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F6" w:rsidRDefault="00812CF6" w:rsidP="00812CF6">
      <w:pPr>
        <w:pStyle w:val="Heading2"/>
      </w:pPr>
      <w:bookmarkStart w:id="0" w:name="_Toc386795733"/>
      <w:bookmarkStart w:id="1" w:name="_Toc387142875"/>
    </w:p>
    <w:p w:rsidR="00812CF6" w:rsidRPr="007C470E" w:rsidRDefault="00812CF6" w:rsidP="00812CF6">
      <w:pPr>
        <w:pStyle w:val="Heading2"/>
      </w:pPr>
      <w:r w:rsidRPr="007C470E">
        <w:t>Learning agreement</w:t>
      </w:r>
      <w:bookmarkEnd w:id="0"/>
      <w:bookmarkEnd w:id="1"/>
      <w:r w:rsidRPr="007C470E">
        <w:t xml:space="preserve"> </w:t>
      </w:r>
    </w:p>
    <w:p w:rsidR="00812CF6" w:rsidRPr="007C470E" w:rsidRDefault="00812CF6" w:rsidP="00812CF6">
      <w:pPr>
        <w:spacing w:after="240"/>
        <w:rPr>
          <w:i/>
          <w:color w:val="000000"/>
        </w:rPr>
      </w:pPr>
      <w:r w:rsidRPr="007C470E">
        <w:rPr>
          <w:i/>
          <w:color w:val="000000"/>
        </w:rPr>
        <w:t>The template for the learning agreement provides sending and receiving schools with a structure and a proposed list of minimum information to be included. The schools may decide to expand the agreement to suit the specific requirements of their education systems.</w:t>
      </w: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1. Data on the pupil mobility period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pupil: 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 </w:t>
            </w: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 of birth: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Mobility period (from/to):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Total duration (in months):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 and address of sending school: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contact teacher responsible for the execution of this learning agreement — sending school: </w:t>
            </w: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 and address of receiving school: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contact teacher responsible for the execution of this learning agreement — receiving school: </w:t>
            </w: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</w:tbl>
    <w:p w:rsidR="00812CF6" w:rsidRPr="007C470E" w:rsidRDefault="00812CF6" w:rsidP="00812CF6">
      <w:pPr>
        <w:spacing w:after="240"/>
        <w:rPr>
          <w:color w:val="000000"/>
        </w:rPr>
      </w:pP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2. General aims of the mobility period:</w:t>
      </w:r>
    </w:p>
    <w:p w:rsidR="00812CF6" w:rsidRPr="007C470E" w:rsidRDefault="00812CF6" w:rsidP="00812CF6">
      <w:pPr>
        <w:spacing w:after="240"/>
        <w:rPr>
          <w:color w:val="000000"/>
        </w:rPr>
      </w:pPr>
      <w:r w:rsidRPr="007C470E">
        <w:rPr>
          <w:i/>
          <w:color w:val="000000"/>
        </w:rPr>
        <w:t>This section can be adapted from the aims given in the Strategic Partnership application.</w:t>
      </w: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  <w:bookmarkStart w:id="2" w:name="_GoBack"/>
      <w:bookmarkEnd w:id="2"/>
    </w:p>
    <w:p w:rsidR="00812CF6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3. Specific aims:</w:t>
      </w:r>
    </w:p>
    <w:p w:rsidR="00812CF6" w:rsidRPr="007C470E" w:rsidRDefault="00812CF6" w:rsidP="00812CF6">
      <w:pPr>
        <w:spacing w:after="240"/>
        <w:rPr>
          <w:i/>
          <w:color w:val="000000"/>
        </w:rPr>
      </w:pPr>
      <w:r w:rsidRPr="007C470E">
        <w:rPr>
          <w:i/>
          <w:color w:val="000000"/>
        </w:rPr>
        <w:lastRenderedPageBreak/>
        <w:t>What do you expect the pupil to achieve in the following areas?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foreign language learning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academic skills (possibly in relation to individual subjects)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project work (e.g. linked with the topic of the Strategic Partnership or another form of school cooperation such as eTwinning)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i/>
          <w:color w:val="000000"/>
        </w:rPr>
        <w:t>other knowledge and competences</w:t>
      </w: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keepNext/>
        <w:spacing w:after="240"/>
        <w:rPr>
          <w:color w:val="000000"/>
        </w:rPr>
      </w:pPr>
      <w:r w:rsidRPr="007C470E">
        <w:rPr>
          <w:b/>
          <w:color w:val="000000"/>
        </w:rPr>
        <w:t xml:space="preserve">4. Class attendance: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Receiving class(</w:t>
            </w:r>
            <w:proofErr w:type="spellStart"/>
            <w:r w:rsidRPr="007C470E">
              <w:rPr>
                <w:color w:val="000000"/>
              </w:rPr>
              <w:t>es</w:t>
            </w:r>
            <w:proofErr w:type="spellEnd"/>
            <w:r w:rsidRPr="007C470E">
              <w:rPr>
                <w:color w:val="000000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b/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Compulsory subjects to be studied in the receiving school (if possible, specify for each subject the number of lessons per week)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Exemption from lessons in the receiving school (please specify the subject and the duration of the exemption)</w:t>
            </w:r>
          </w:p>
        </w:tc>
        <w:tc>
          <w:tcPr>
            <w:tcW w:w="4927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</w:tbl>
    <w:p w:rsidR="00812CF6" w:rsidRPr="007C470E" w:rsidRDefault="00812CF6" w:rsidP="00812CF6">
      <w:pPr>
        <w:spacing w:after="240"/>
        <w:rPr>
          <w:color w:val="000000"/>
        </w:rPr>
      </w:pP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5. Special activities (if applicable) such as: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individual assignment (nature, workload)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proofErr w:type="spellStart"/>
      <w:r w:rsidRPr="007C470E">
        <w:rPr>
          <w:color w:val="000000"/>
        </w:rPr>
        <w:t>self study</w:t>
      </w:r>
      <w:proofErr w:type="spellEnd"/>
      <w:r w:rsidRPr="007C470E">
        <w:rPr>
          <w:color w:val="000000"/>
        </w:rPr>
        <w:t xml:space="preserve"> (nature, workload)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language courses (workload)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work placement (duration, place)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contacts with ‘home class’ in the sending school (frequency, type of contact)</w:t>
      </w:r>
    </w:p>
    <w:p w:rsidR="00812CF6" w:rsidRPr="007C470E" w:rsidRDefault="00812CF6" w:rsidP="00812CF6">
      <w:pPr>
        <w:numPr>
          <w:ilvl w:val="0"/>
          <w:numId w:val="1"/>
        </w:numPr>
        <w:spacing w:after="240"/>
        <w:jc w:val="left"/>
        <w:rPr>
          <w:color w:val="000000"/>
        </w:rPr>
      </w:pPr>
      <w:proofErr w:type="gramStart"/>
      <w:r w:rsidRPr="007C470E">
        <w:rPr>
          <w:color w:val="000000"/>
        </w:rPr>
        <w:t>music</w:t>
      </w:r>
      <w:proofErr w:type="gramEnd"/>
      <w:r w:rsidRPr="007C470E">
        <w:rPr>
          <w:color w:val="000000"/>
        </w:rPr>
        <w:t>, culture, sport, etc.</w:t>
      </w: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 xml:space="preserve">6. Assessment of progress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7"/>
        <w:gridCol w:w="2408"/>
        <w:gridCol w:w="2408"/>
      </w:tblGrid>
      <w:tr w:rsidR="00812CF6" w:rsidRPr="007C470E" w:rsidTr="00B71AE0"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Nature of assessment (test, interview, </w:t>
            </w:r>
            <w:r w:rsidRPr="007C470E">
              <w:rPr>
                <w:color w:val="000000"/>
              </w:rPr>
              <w:lastRenderedPageBreak/>
              <w:t>portfolio, statements from teachers etc.)</w:t>
            </w: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lastRenderedPageBreak/>
              <w:t>Person in charge of assessment</w:t>
            </w: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t>Schedule of the assessment</w:t>
            </w:r>
          </w:p>
        </w:tc>
      </w:tr>
      <w:tr w:rsidR="00812CF6" w:rsidRPr="007C470E" w:rsidTr="00B71AE0"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lastRenderedPageBreak/>
              <w:t>During the stay (receiving school):</w:t>
            </w:r>
          </w:p>
        </w:tc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t>At the end of the stay (receiving school):</w:t>
            </w:r>
          </w:p>
        </w:tc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  <w:r w:rsidRPr="007C470E">
              <w:rPr>
                <w:color w:val="000000"/>
              </w:rPr>
              <w:t>After completion of the stay (sending school)</w:t>
            </w:r>
            <w:r w:rsidRPr="007C470E">
              <w:rPr>
                <w:rStyle w:val="FootnoteReference"/>
                <w:color w:val="000000"/>
              </w:rPr>
              <w:footnoteReference w:id="1"/>
            </w:r>
            <w:r w:rsidRPr="007C470E">
              <w:rPr>
                <w:color w:val="000000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jc w:val="left"/>
              <w:rPr>
                <w:color w:val="000000"/>
              </w:rPr>
            </w:pPr>
          </w:p>
        </w:tc>
      </w:tr>
    </w:tbl>
    <w:p w:rsidR="00812CF6" w:rsidRPr="007C470E" w:rsidRDefault="00812CF6" w:rsidP="00812CF6">
      <w:pPr>
        <w:spacing w:after="240"/>
        <w:ind w:left="1305"/>
        <w:rPr>
          <w:color w:val="000000"/>
        </w:rPr>
      </w:pPr>
    </w:p>
    <w:p w:rsidR="00812CF6" w:rsidRPr="007C470E" w:rsidRDefault="00812CF6" w:rsidP="00812CF6">
      <w:pPr>
        <w:spacing w:after="240"/>
        <w:rPr>
          <w:color w:val="000000"/>
        </w:rPr>
      </w:pPr>
      <w:r w:rsidRPr="007C470E">
        <w:rPr>
          <w:b/>
          <w:color w:val="000000"/>
        </w:rPr>
        <w:t>Signatures:</w:t>
      </w: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Before the stay: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Date, place</w:t>
            </w: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Signature</w:t>
            </w: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Sending school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Receiving school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Pupil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</w:tbl>
    <w:p w:rsidR="00812CF6" w:rsidRPr="007C470E" w:rsidRDefault="00812CF6" w:rsidP="00812CF6">
      <w:pPr>
        <w:spacing w:after="240"/>
        <w:rPr>
          <w:color w:val="000000"/>
        </w:rPr>
      </w:pPr>
    </w:p>
    <w:p w:rsidR="00812CF6" w:rsidRPr="007C470E" w:rsidRDefault="00812CF6" w:rsidP="00812CF6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Amendments (if applicable):</w:t>
      </w:r>
    </w:p>
    <w:p w:rsidR="00812CF6" w:rsidRPr="007C470E" w:rsidRDefault="00812CF6" w:rsidP="00812CF6">
      <w:pPr>
        <w:spacing w:after="240"/>
        <w:rPr>
          <w:color w:val="000000"/>
        </w:rPr>
      </w:pPr>
      <w:r w:rsidRPr="007C470E">
        <w:rPr>
          <w:color w:val="000000"/>
        </w:rPr>
        <w:t>Please insert below any changes made to the learning agreement and communicated to all parties.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2CF6" w:rsidRPr="007C470E" w:rsidTr="00B71AE0">
        <w:tc>
          <w:tcPr>
            <w:tcW w:w="9854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</w:tbl>
    <w:p w:rsidR="00812CF6" w:rsidRPr="007C470E" w:rsidRDefault="00812CF6" w:rsidP="00812CF6">
      <w:pPr>
        <w:spacing w:after="2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Date, place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Signature</w:t>
            </w: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Sending school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Receiving school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  <w:tr w:rsidR="00812CF6" w:rsidRPr="007C470E" w:rsidTr="00B71AE0"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lastRenderedPageBreak/>
              <w:t>Pupil</w:t>
            </w: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812CF6" w:rsidRPr="007C470E" w:rsidRDefault="00812CF6" w:rsidP="00B71AE0">
            <w:pPr>
              <w:spacing w:after="240"/>
              <w:rPr>
                <w:color w:val="000000"/>
              </w:rPr>
            </w:pPr>
          </w:p>
        </w:tc>
      </w:tr>
    </w:tbl>
    <w:p w:rsidR="00631551" w:rsidRDefault="00631551" w:rsidP="00801385"/>
    <w:sectPr w:rsidR="006315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F6" w:rsidRDefault="00812CF6" w:rsidP="00812CF6">
      <w:r>
        <w:separator/>
      </w:r>
    </w:p>
  </w:endnote>
  <w:endnote w:type="continuationSeparator" w:id="0">
    <w:p w:rsidR="00812CF6" w:rsidRDefault="00812CF6" w:rsidP="0081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F6" w:rsidRDefault="00812CF6" w:rsidP="00812CF6">
      <w:r>
        <w:separator/>
      </w:r>
    </w:p>
  </w:footnote>
  <w:footnote w:type="continuationSeparator" w:id="0">
    <w:p w:rsidR="00812CF6" w:rsidRDefault="00812CF6" w:rsidP="00812CF6">
      <w:r>
        <w:continuationSeparator/>
      </w:r>
    </w:p>
  </w:footnote>
  <w:footnote w:id="1">
    <w:p w:rsidR="00812CF6" w:rsidRPr="00C05AEA" w:rsidRDefault="00812CF6" w:rsidP="00812CF6">
      <w:pPr>
        <w:pStyle w:val="FootnoteText"/>
      </w:pPr>
      <w:r w:rsidRPr="00C05AEA">
        <w:rPr>
          <w:rStyle w:val="FootnoteReference"/>
        </w:rPr>
        <w:footnoteRef/>
      </w:r>
      <w:r w:rsidRPr="00C05AEA">
        <w:t xml:space="preserve"> This information is only indicative. The sending school should allow enough time </w:t>
      </w:r>
      <w:r>
        <w:t>for</w:t>
      </w:r>
      <w:r w:rsidRPr="00C05AEA">
        <w:t xml:space="preserve"> the pupil to </w:t>
      </w:r>
      <w:r>
        <w:t>settle back</w:t>
      </w:r>
      <w:r w:rsidRPr="00C05AE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631551"/>
    <w:rsid w:val="00801385"/>
    <w:rsid w:val="008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8EC0-070A-4149-8AD3-826B76CE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F6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12CF6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CF6"/>
    <w:rPr>
      <w:rFonts w:ascii="Verdana" w:eastAsia="Times New Roman" w:hAnsi="Verdana" w:cs="Arial"/>
      <w:b/>
      <w:bCs/>
      <w:iCs/>
      <w:color w:val="263673"/>
      <w:szCs w:val="2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812CF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2CF6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styleId="FootnoteReference">
    <w:name w:val="footnote reference"/>
    <w:rsid w:val="00812CF6"/>
    <w:rPr>
      <w:vertAlign w:val="superscript"/>
    </w:rPr>
  </w:style>
  <w:style w:type="character" w:customStyle="1" w:styleId="Style14ptItalic">
    <w:name w:val="Style 14 pt Italic"/>
    <w:rsid w:val="00812CF6"/>
    <w:rPr>
      <w:b/>
      <w:bCs/>
      <w:color w:val="FF66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C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F6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CIMO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Högdahl</dc:creator>
  <cp:keywords/>
  <dc:description/>
  <cp:lastModifiedBy>Leena Högdahl</cp:lastModifiedBy>
  <cp:revision>2</cp:revision>
  <dcterms:created xsi:type="dcterms:W3CDTF">2016-02-22T11:55:00Z</dcterms:created>
  <dcterms:modified xsi:type="dcterms:W3CDTF">2016-02-22T12:00:00Z</dcterms:modified>
</cp:coreProperties>
</file>