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EEA3A" w14:textId="00902BD1" w:rsidR="00424AB8" w:rsidRPr="001156C8" w:rsidRDefault="00424AB8" w:rsidP="00424AB8">
      <w:pPr>
        <w:pStyle w:val="Otsikko2"/>
        <w:rPr>
          <w:sz w:val="22"/>
          <w:szCs w:val="22"/>
        </w:rPr>
      </w:pPr>
      <w:bookmarkStart w:id="0" w:name="_Hlk125724819"/>
      <w:bookmarkStart w:id="1" w:name="_Hlk126246284"/>
      <w:r w:rsidRPr="001156C8">
        <w:rPr>
          <w:sz w:val="22"/>
          <w:szCs w:val="22"/>
        </w:rPr>
        <w:t xml:space="preserve">ATTACHMENT </w:t>
      </w:r>
      <w:r w:rsidR="00CD779E">
        <w:rPr>
          <w:sz w:val="22"/>
          <w:szCs w:val="22"/>
        </w:rPr>
        <w:t>7</w:t>
      </w:r>
      <w:r w:rsidRPr="001156C8">
        <w:rPr>
          <w:sz w:val="22"/>
          <w:szCs w:val="22"/>
        </w:rPr>
        <w:t xml:space="preserve"> The Results Framework 2024-2026</w:t>
      </w:r>
    </w:p>
    <w:bookmarkEnd w:id="0"/>
    <w:p w14:paraId="25149640" w14:textId="79D6E265" w:rsidR="00424AB8" w:rsidRDefault="00424AB8">
      <w:pPr>
        <w:rPr>
          <w:sz w:val="20"/>
          <w:szCs w:val="20"/>
        </w:rPr>
      </w:pPr>
    </w:p>
    <w:p w14:paraId="43B82C69" w14:textId="1B32B7C3" w:rsidR="00070B41" w:rsidRPr="00070B41" w:rsidRDefault="00070B41">
      <w:pPr>
        <w:rPr>
          <w:b/>
          <w:sz w:val="20"/>
          <w:szCs w:val="20"/>
        </w:rPr>
      </w:pPr>
      <w:r w:rsidRPr="00070B41">
        <w:rPr>
          <w:b/>
          <w:sz w:val="20"/>
          <w:szCs w:val="20"/>
        </w:rPr>
        <w:t xml:space="preserve">Name of the project: </w:t>
      </w:r>
    </w:p>
    <w:p w14:paraId="03C0807F" w14:textId="77777777" w:rsidR="00070B41" w:rsidRDefault="00070B41">
      <w:pPr>
        <w:rPr>
          <w:sz w:val="20"/>
          <w:szCs w:val="20"/>
        </w:rPr>
      </w:pPr>
    </w:p>
    <w:p w14:paraId="29CC4D9A" w14:textId="77777777" w:rsidR="00070B41" w:rsidRPr="00EB7E21" w:rsidRDefault="00070B41">
      <w:pPr>
        <w:rPr>
          <w:sz w:val="20"/>
          <w:szCs w:val="20"/>
        </w:rPr>
      </w:pPr>
    </w:p>
    <w:tbl>
      <w:tblPr>
        <w:tblStyle w:val="TaulukkoRuudukko"/>
        <w:tblW w:w="14029" w:type="dxa"/>
        <w:tblLook w:val="04A0" w:firstRow="1" w:lastRow="0" w:firstColumn="1" w:lastColumn="0" w:noHBand="0" w:noVBand="1"/>
      </w:tblPr>
      <w:tblGrid>
        <w:gridCol w:w="2873"/>
        <w:gridCol w:w="1375"/>
        <w:gridCol w:w="1086"/>
        <w:gridCol w:w="48"/>
        <w:gridCol w:w="1366"/>
        <w:gridCol w:w="51"/>
        <w:gridCol w:w="7230"/>
      </w:tblGrid>
      <w:tr w:rsidR="00194624" w:rsidRPr="00EB7E21" w14:paraId="79051CB5" w14:textId="77777777" w:rsidTr="00EB7E21">
        <w:trPr>
          <w:trHeight w:val="406"/>
        </w:trPr>
        <w:tc>
          <w:tcPr>
            <w:tcW w:w="14029" w:type="dxa"/>
            <w:gridSpan w:val="7"/>
            <w:shd w:val="clear" w:color="auto" w:fill="D9E2F3" w:themeFill="accent1" w:themeFillTint="33"/>
          </w:tcPr>
          <w:p w14:paraId="3C731C96" w14:textId="77777777" w:rsidR="00194624" w:rsidRPr="00EB7E21" w:rsidRDefault="005A2232" w:rsidP="005C5C3D">
            <w:pPr>
              <w:rPr>
                <w:rFonts w:cstheme="minorHAnsi"/>
                <w:b/>
              </w:rPr>
            </w:pPr>
            <w:bookmarkStart w:id="2" w:name="_Hlk125725755"/>
            <w:r w:rsidRPr="00EB7E21">
              <w:rPr>
                <w:rFonts w:cstheme="minorHAnsi"/>
                <w:b/>
              </w:rPr>
              <w:t>IMPACT</w:t>
            </w:r>
          </w:p>
          <w:p w14:paraId="43F3BF77" w14:textId="56880D4D" w:rsidR="00705401" w:rsidRPr="00EB7E21" w:rsidRDefault="00705401" w:rsidP="005C5C3D">
            <w:pPr>
              <w:rPr>
                <w:rFonts w:cstheme="minorHAnsi"/>
                <w:b/>
              </w:rPr>
            </w:pPr>
          </w:p>
        </w:tc>
      </w:tr>
      <w:tr w:rsidR="00194624" w:rsidRPr="00EB7E21" w14:paraId="6D9BDB16" w14:textId="77777777" w:rsidTr="00EB7E21">
        <w:trPr>
          <w:trHeight w:val="406"/>
        </w:trPr>
        <w:tc>
          <w:tcPr>
            <w:tcW w:w="14029" w:type="dxa"/>
            <w:gridSpan w:val="7"/>
            <w:shd w:val="clear" w:color="auto" w:fill="D9E2F3" w:themeFill="accent1" w:themeFillTint="33"/>
          </w:tcPr>
          <w:p w14:paraId="41C0DDF3" w14:textId="16351371" w:rsidR="005A2232" w:rsidRPr="00EB7E21" w:rsidRDefault="00E64CB8" w:rsidP="005A2232">
            <w:pPr>
              <w:rPr>
                <w:rFonts w:cstheme="minorHAnsi"/>
                <w:bCs/>
                <w:i/>
                <w:iCs/>
                <w:color w:val="404040" w:themeColor="text1" w:themeTint="BF"/>
                <w:lang w:val="en-GB"/>
              </w:rPr>
            </w:pPr>
            <w:r w:rsidRPr="00EB7E21">
              <w:rPr>
                <w:rFonts w:cstheme="minorHAnsi"/>
                <w:bCs/>
                <w:i/>
                <w:iCs/>
                <w:color w:val="404040" w:themeColor="text1" w:themeTint="BF"/>
                <w:lang w:val="en-GB"/>
              </w:rPr>
              <w:t xml:space="preserve">Enter the impact statement of the project here. </w:t>
            </w:r>
          </w:p>
          <w:p w14:paraId="403C8A8B" w14:textId="579672D9" w:rsidR="00194624" w:rsidRPr="00EB7E21" w:rsidRDefault="00194624" w:rsidP="005C5C3D">
            <w:pPr>
              <w:rPr>
                <w:rFonts w:cstheme="minorHAnsi"/>
                <w:b/>
                <w:lang w:val="en-GB"/>
              </w:rPr>
            </w:pPr>
          </w:p>
        </w:tc>
      </w:tr>
      <w:tr w:rsidR="00705401" w:rsidRPr="00EB7E21" w14:paraId="6F55CA7A" w14:textId="77777777" w:rsidTr="00EB7E21">
        <w:trPr>
          <w:trHeight w:val="406"/>
        </w:trPr>
        <w:tc>
          <w:tcPr>
            <w:tcW w:w="2873" w:type="dxa"/>
            <w:shd w:val="clear" w:color="auto" w:fill="D9E2F3" w:themeFill="accent1" w:themeFillTint="33"/>
          </w:tcPr>
          <w:p w14:paraId="3B1759AC" w14:textId="77777777" w:rsidR="00705401" w:rsidRPr="00EB7E21" w:rsidRDefault="00705401" w:rsidP="005C5C3D">
            <w:pPr>
              <w:rPr>
                <w:rFonts w:cstheme="minorHAnsi"/>
                <w:b/>
              </w:rPr>
            </w:pPr>
            <w:bookmarkStart w:id="3" w:name="_Hlk125724174"/>
            <w:r w:rsidRPr="00EB7E21">
              <w:rPr>
                <w:rFonts w:cstheme="minorHAnsi"/>
                <w:b/>
              </w:rPr>
              <w:t>Indicators</w:t>
            </w:r>
          </w:p>
        </w:tc>
        <w:tc>
          <w:tcPr>
            <w:tcW w:w="1375" w:type="dxa"/>
            <w:shd w:val="clear" w:color="auto" w:fill="D9E2F3" w:themeFill="accent1" w:themeFillTint="33"/>
          </w:tcPr>
          <w:p w14:paraId="151A7E00" w14:textId="24C6B28A" w:rsidR="00705401" w:rsidRPr="00EB7E21" w:rsidRDefault="00705401" w:rsidP="005C5C3D">
            <w:pPr>
              <w:rPr>
                <w:rFonts w:cstheme="minorHAnsi"/>
                <w:b/>
              </w:rPr>
            </w:pPr>
            <w:r w:rsidRPr="00EB7E21">
              <w:rPr>
                <w:rFonts w:cstheme="minorHAnsi"/>
                <w:b/>
              </w:rPr>
              <w:t>Baseline</w:t>
            </w:r>
          </w:p>
        </w:tc>
        <w:tc>
          <w:tcPr>
            <w:tcW w:w="1086" w:type="dxa"/>
            <w:shd w:val="clear" w:color="auto" w:fill="D9E2F3" w:themeFill="accent1" w:themeFillTint="33"/>
          </w:tcPr>
          <w:p w14:paraId="7DB98D1F" w14:textId="342F32F2" w:rsidR="00705401" w:rsidRPr="00EB7E21" w:rsidRDefault="00705401" w:rsidP="005C5C3D">
            <w:pPr>
              <w:rPr>
                <w:rFonts w:cstheme="minorHAnsi"/>
                <w:b/>
              </w:rPr>
            </w:pPr>
            <w:r w:rsidRPr="00EB7E21">
              <w:rPr>
                <w:rFonts w:cstheme="minorHAnsi"/>
                <w:b/>
              </w:rPr>
              <w:t>Target</w:t>
            </w:r>
          </w:p>
        </w:tc>
        <w:tc>
          <w:tcPr>
            <w:tcW w:w="1414" w:type="dxa"/>
            <w:gridSpan w:val="2"/>
            <w:shd w:val="clear" w:color="auto" w:fill="D9E2F3" w:themeFill="accent1" w:themeFillTint="33"/>
          </w:tcPr>
          <w:p w14:paraId="09D7F507" w14:textId="595DC774" w:rsidR="00705401" w:rsidRPr="00EB7E21" w:rsidRDefault="00705401" w:rsidP="005C5C3D">
            <w:pPr>
              <w:rPr>
                <w:rFonts w:cstheme="minorHAnsi"/>
                <w:b/>
              </w:rPr>
            </w:pPr>
            <w:r w:rsidRPr="00EB7E21">
              <w:rPr>
                <w:rFonts w:cstheme="minorHAnsi"/>
                <w:b/>
              </w:rPr>
              <w:t>Sources of verification</w:t>
            </w:r>
          </w:p>
        </w:tc>
        <w:tc>
          <w:tcPr>
            <w:tcW w:w="7281" w:type="dxa"/>
            <w:gridSpan w:val="2"/>
            <w:shd w:val="clear" w:color="auto" w:fill="D9E2F3" w:themeFill="accent1" w:themeFillTint="33"/>
          </w:tcPr>
          <w:p w14:paraId="3CDFC358" w14:textId="77777777" w:rsidR="00705401" w:rsidRPr="00EB7E21" w:rsidRDefault="00705401" w:rsidP="005C5C3D">
            <w:pPr>
              <w:rPr>
                <w:rFonts w:cstheme="minorHAnsi"/>
                <w:b/>
              </w:rPr>
            </w:pPr>
            <w:r w:rsidRPr="00EB7E21">
              <w:rPr>
                <w:rFonts w:cstheme="minorHAnsi"/>
                <w:b/>
              </w:rPr>
              <w:t>Assumptions</w:t>
            </w:r>
          </w:p>
        </w:tc>
      </w:tr>
      <w:tr w:rsidR="00705401" w:rsidRPr="00EB7E21" w14:paraId="4B417E6F" w14:textId="77777777" w:rsidTr="00EB7E21">
        <w:trPr>
          <w:trHeight w:val="702"/>
        </w:trPr>
        <w:tc>
          <w:tcPr>
            <w:tcW w:w="2873" w:type="dxa"/>
          </w:tcPr>
          <w:p w14:paraId="4243FB38" w14:textId="77777777" w:rsidR="00705401" w:rsidRPr="00EB7E21" w:rsidRDefault="00705401" w:rsidP="005C5C3D">
            <w:pPr>
              <w:pStyle w:val="Luettelokappale"/>
              <w:numPr>
                <w:ilvl w:val="0"/>
                <w:numId w:val="1"/>
              </w:numPr>
              <w:rPr>
                <w:rFonts w:cstheme="minorHAnsi"/>
              </w:rPr>
            </w:pPr>
            <w:r w:rsidRPr="00EB7E21">
              <w:rPr>
                <w:rFonts w:cstheme="minorHAnsi"/>
              </w:rPr>
              <w:t>Satisfaction of the leadership of the partner HEIs on the impacts of the projects</w:t>
            </w:r>
          </w:p>
        </w:tc>
        <w:tc>
          <w:tcPr>
            <w:tcW w:w="1375" w:type="dxa"/>
          </w:tcPr>
          <w:p w14:paraId="73D3727B" w14:textId="77777777" w:rsidR="00705401" w:rsidRPr="00EB7E21" w:rsidRDefault="00705401" w:rsidP="005C5C3D">
            <w:pPr>
              <w:rPr>
                <w:rFonts w:cstheme="minorHAnsi"/>
              </w:rPr>
            </w:pPr>
          </w:p>
        </w:tc>
        <w:tc>
          <w:tcPr>
            <w:tcW w:w="1086" w:type="dxa"/>
          </w:tcPr>
          <w:p w14:paraId="73F9C1FB" w14:textId="77777777" w:rsidR="00705401" w:rsidRPr="00EB7E21" w:rsidRDefault="00705401" w:rsidP="005C5C3D">
            <w:pPr>
              <w:rPr>
                <w:rFonts w:cstheme="minorHAnsi"/>
              </w:rPr>
            </w:pPr>
          </w:p>
        </w:tc>
        <w:tc>
          <w:tcPr>
            <w:tcW w:w="1414" w:type="dxa"/>
            <w:gridSpan w:val="2"/>
          </w:tcPr>
          <w:p w14:paraId="45096CBC" w14:textId="6071D303" w:rsidR="00705401" w:rsidRPr="00EB7E21" w:rsidRDefault="00705401" w:rsidP="005C5C3D">
            <w:pPr>
              <w:rPr>
                <w:rFonts w:cstheme="minorHAnsi"/>
              </w:rPr>
            </w:pPr>
            <w:r w:rsidRPr="00EB7E21">
              <w:rPr>
                <w:rFonts w:cstheme="minorHAnsi"/>
              </w:rPr>
              <w:t>Annual standard leadership feedback survey (</w:t>
            </w:r>
            <w:r w:rsidR="003E3102" w:rsidRPr="00EB7E21">
              <w:rPr>
                <w:rFonts w:cstheme="minorHAnsi"/>
              </w:rPr>
              <w:t>see explanation</w:t>
            </w:r>
            <w:r w:rsidRPr="00EB7E21">
              <w:rPr>
                <w:rFonts w:cstheme="minorHAnsi"/>
              </w:rPr>
              <w:t xml:space="preserve"> 1 below)</w:t>
            </w:r>
          </w:p>
        </w:tc>
        <w:tc>
          <w:tcPr>
            <w:tcW w:w="7281" w:type="dxa"/>
            <w:gridSpan w:val="2"/>
          </w:tcPr>
          <w:p w14:paraId="159D3686" w14:textId="77777777" w:rsidR="00705401" w:rsidRPr="00EB7E21" w:rsidRDefault="00705401" w:rsidP="005C5C3D">
            <w:pPr>
              <w:rPr>
                <w:rFonts w:cstheme="minorHAnsi"/>
              </w:rPr>
            </w:pPr>
            <w:r w:rsidRPr="00EB7E21">
              <w:rPr>
                <w:rFonts w:cstheme="minorHAnsi"/>
              </w:rPr>
              <w:t>Leaders know the project and have interest to provide independent views</w:t>
            </w:r>
          </w:p>
        </w:tc>
      </w:tr>
      <w:bookmarkEnd w:id="3"/>
      <w:tr w:rsidR="005A2232" w:rsidRPr="00EB7E21" w14:paraId="488995B9" w14:textId="77777777" w:rsidTr="00EB7E21">
        <w:trPr>
          <w:trHeight w:val="487"/>
        </w:trPr>
        <w:tc>
          <w:tcPr>
            <w:tcW w:w="14029" w:type="dxa"/>
            <w:gridSpan w:val="7"/>
            <w:shd w:val="clear" w:color="auto" w:fill="D9E2F3" w:themeFill="accent1" w:themeFillTint="33"/>
          </w:tcPr>
          <w:p w14:paraId="5D6360E8" w14:textId="66F2AB90" w:rsidR="005A2232" w:rsidRPr="00EB7E21" w:rsidRDefault="005A2232" w:rsidP="005C5C3D">
            <w:pPr>
              <w:rPr>
                <w:rFonts w:cstheme="minorHAnsi"/>
              </w:rPr>
            </w:pPr>
            <w:r w:rsidRPr="00EB7E21">
              <w:rPr>
                <w:rFonts w:cstheme="minorHAnsi"/>
                <w:b/>
                <w:bCs/>
              </w:rPr>
              <w:t>OUTCOME 1</w:t>
            </w:r>
          </w:p>
        </w:tc>
      </w:tr>
      <w:tr w:rsidR="005A2232" w:rsidRPr="00EB7E21" w14:paraId="354A777A" w14:textId="77777777" w:rsidTr="00EB7E21">
        <w:trPr>
          <w:trHeight w:val="487"/>
        </w:trPr>
        <w:tc>
          <w:tcPr>
            <w:tcW w:w="14029" w:type="dxa"/>
            <w:gridSpan w:val="7"/>
            <w:shd w:val="clear" w:color="auto" w:fill="D9E2F3" w:themeFill="accent1" w:themeFillTint="33"/>
          </w:tcPr>
          <w:p w14:paraId="3F8E3EDD" w14:textId="77777777" w:rsidR="005A2232" w:rsidRDefault="00E64CB8" w:rsidP="00381187">
            <w:pPr>
              <w:jc w:val="both"/>
              <w:rPr>
                <w:rFonts w:eastAsia="Times New Roman" w:cstheme="minorHAnsi"/>
                <w:bCs/>
                <w:i/>
                <w:iCs/>
                <w:color w:val="404040" w:themeColor="text1" w:themeTint="BF"/>
              </w:rPr>
            </w:pPr>
            <w:r w:rsidRPr="00EB7E21">
              <w:rPr>
                <w:rFonts w:eastAsia="Times New Roman" w:cstheme="minorHAnsi"/>
                <w:bCs/>
                <w:i/>
                <w:iCs/>
                <w:color w:val="404040" w:themeColor="text1" w:themeTint="BF"/>
              </w:rPr>
              <w:t xml:space="preserve">Enter the outcome of the project here. </w:t>
            </w:r>
          </w:p>
          <w:p w14:paraId="078FDE29" w14:textId="1E3DAFCE" w:rsidR="00381187" w:rsidRPr="00EB7E21" w:rsidRDefault="00381187" w:rsidP="00381187">
            <w:pPr>
              <w:jc w:val="both"/>
              <w:rPr>
                <w:rFonts w:cstheme="minorHAnsi"/>
              </w:rPr>
            </w:pPr>
          </w:p>
        </w:tc>
      </w:tr>
      <w:tr w:rsidR="00705401" w:rsidRPr="00EB7E21" w14:paraId="2BA73040" w14:textId="77777777" w:rsidTr="00EB7E21">
        <w:trPr>
          <w:trHeight w:val="2569"/>
        </w:trPr>
        <w:tc>
          <w:tcPr>
            <w:tcW w:w="2873" w:type="dxa"/>
          </w:tcPr>
          <w:p w14:paraId="21D89A14" w14:textId="77777777" w:rsidR="00705401" w:rsidRPr="00EB7E21" w:rsidRDefault="00705401" w:rsidP="005C5C3D">
            <w:pPr>
              <w:pStyle w:val="Luettelokappale"/>
              <w:numPr>
                <w:ilvl w:val="0"/>
                <w:numId w:val="1"/>
              </w:numPr>
              <w:rPr>
                <w:rFonts w:cstheme="minorHAnsi"/>
                <w:lang w:val="en-GB"/>
              </w:rPr>
            </w:pPr>
            <w:r w:rsidRPr="00EB7E21">
              <w:rPr>
                <w:rFonts w:cstheme="minorHAnsi"/>
                <w:lang w:val="en-GB"/>
              </w:rPr>
              <w:t>Number of staff engaged in capacity development, including exchange programmes</w:t>
            </w:r>
          </w:p>
          <w:p w14:paraId="0D9BC03E" w14:textId="77777777" w:rsidR="00705401" w:rsidRPr="00EB7E21" w:rsidRDefault="00705401" w:rsidP="005C5C3D">
            <w:pPr>
              <w:rPr>
                <w:rFonts w:cstheme="minorHAnsi"/>
                <w:lang w:val="en-GB"/>
              </w:rPr>
            </w:pPr>
          </w:p>
          <w:p w14:paraId="2B2ACF3C" w14:textId="77777777" w:rsidR="00705401" w:rsidRPr="00EB7E21" w:rsidRDefault="00705401" w:rsidP="005C5C3D">
            <w:pPr>
              <w:rPr>
                <w:rFonts w:cstheme="minorHAnsi"/>
                <w:lang w:val="en-GB"/>
              </w:rPr>
            </w:pPr>
          </w:p>
          <w:p w14:paraId="452CEB91" w14:textId="04F9F0C3" w:rsidR="00705401" w:rsidRPr="00EB7E21" w:rsidRDefault="00705401" w:rsidP="005C5C3D">
            <w:pPr>
              <w:pStyle w:val="Luettelokappale"/>
              <w:numPr>
                <w:ilvl w:val="0"/>
                <w:numId w:val="1"/>
              </w:numPr>
              <w:rPr>
                <w:rFonts w:cstheme="minorHAnsi"/>
                <w:lang w:val="en-GB"/>
              </w:rPr>
            </w:pPr>
            <w:r w:rsidRPr="00EB7E21">
              <w:rPr>
                <w:rFonts w:cstheme="minorHAnsi"/>
                <w:lang w:val="en-GB"/>
              </w:rPr>
              <w:t xml:space="preserve">Number of educational institutions, incl. higher education, reached through measures aimed to increase their capacity. </w:t>
            </w:r>
          </w:p>
          <w:p w14:paraId="6755F77C" w14:textId="77777777" w:rsidR="00705401" w:rsidRPr="00EB7E21" w:rsidRDefault="00705401" w:rsidP="005C5C3D">
            <w:pPr>
              <w:rPr>
                <w:rFonts w:cstheme="minorHAnsi"/>
                <w:lang w:val="en-GB"/>
              </w:rPr>
            </w:pPr>
          </w:p>
        </w:tc>
        <w:tc>
          <w:tcPr>
            <w:tcW w:w="1375" w:type="dxa"/>
          </w:tcPr>
          <w:p w14:paraId="7891C841" w14:textId="77777777" w:rsidR="00705401" w:rsidRPr="00EB7E21" w:rsidRDefault="00705401" w:rsidP="005C5C3D">
            <w:pPr>
              <w:rPr>
                <w:rFonts w:cstheme="minorHAnsi"/>
                <w:lang w:val="en-GB"/>
              </w:rPr>
            </w:pPr>
          </w:p>
        </w:tc>
        <w:tc>
          <w:tcPr>
            <w:tcW w:w="1134" w:type="dxa"/>
            <w:gridSpan w:val="2"/>
          </w:tcPr>
          <w:p w14:paraId="1E36875B" w14:textId="77777777" w:rsidR="00705401" w:rsidRPr="00EB7E21" w:rsidRDefault="00705401" w:rsidP="005C5C3D">
            <w:pPr>
              <w:rPr>
                <w:rFonts w:cstheme="minorHAnsi"/>
                <w:lang w:val="en-GB"/>
              </w:rPr>
            </w:pPr>
          </w:p>
        </w:tc>
        <w:tc>
          <w:tcPr>
            <w:tcW w:w="1417" w:type="dxa"/>
            <w:gridSpan w:val="2"/>
          </w:tcPr>
          <w:p w14:paraId="680439C5" w14:textId="2B9F6D72" w:rsidR="00705401" w:rsidRPr="00EB7E21" w:rsidRDefault="00705401" w:rsidP="005C5C3D">
            <w:pPr>
              <w:rPr>
                <w:rFonts w:cstheme="minorHAnsi"/>
                <w:lang w:val="en-GB"/>
              </w:rPr>
            </w:pPr>
          </w:p>
          <w:p w14:paraId="05291FB9" w14:textId="77777777" w:rsidR="00705401" w:rsidRPr="00EB7E21" w:rsidRDefault="00705401" w:rsidP="005C5C3D">
            <w:pPr>
              <w:rPr>
                <w:rFonts w:cstheme="minorHAnsi"/>
                <w:lang w:val="en-GB"/>
              </w:rPr>
            </w:pPr>
          </w:p>
          <w:p w14:paraId="15B2B7EE" w14:textId="77777777" w:rsidR="00705401" w:rsidRPr="00EB7E21" w:rsidRDefault="00705401" w:rsidP="005C5C3D">
            <w:pPr>
              <w:rPr>
                <w:rFonts w:cstheme="minorHAnsi"/>
                <w:lang w:val="en-GB"/>
              </w:rPr>
            </w:pPr>
            <w:r w:rsidRPr="00EB7E21">
              <w:rPr>
                <w:rFonts w:cstheme="minorHAnsi"/>
                <w:lang w:val="en-GB"/>
              </w:rPr>
              <w:t>Project reports</w:t>
            </w:r>
          </w:p>
        </w:tc>
        <w:tc>
          <w:tcPr>
            <w:tcW w:w="7230" w:type="dxa"/>
          </w:tcPr>
          <w:p w14:paraId="0446D006" w14:textId="3D0C6081" w:rsidR="00705401" w:rsidRPr="00EB7E21" w:rsidRDefault="000822FF" w:rsidP="005C5C3D">
            <w:pPr>
              <w:rPr>
                <w:rFonts w:cstheme="minorHAnsi"/>
                <w:lang w:val="en-GB"/>
              </w:rPr>
            </w:pPr>
            <w:r>
              <w:rPr>
                <w:rFonts w:cstheme="minorHAnsi"/>
                <w:lang w:val="en-GB"/>
              </w:rPr>
              <w:t>The p</w:t>
            </w:r>
            <w:r w:rsidR="00705401" w:rsidRPr="00EB7E21">
              <w:rPr>
                <w:rFonts w:cstheme="minorHAnsi"/>
                <w:lang w:val="en-GB"/>
              </w:rPr>
              <w:t xml:space="preserve">roject has reached the student level and they have interest </w:t>
            </w:r>
            <w:r>
              <w:rPr>
                <w:rFonts w:cstheme="minorHAnsi"/>
                <w:lang w:val="en-GB"/>
              </w:rPr>
              <w:t xml:space="preserve">in </w:t>
            </w:r>
            <w:r w:rsidR="00705401" w:rsidRPr="00EB7E21">
              <w:rPr>
                <w:rFonts w:cstheme="minorHAnsi"/>
                <w:lang w:val="en-GB"/>
              </w:rPr>
              <w:t>provid</w:t>
            </w:r>
            <w:r>
              <w:rPr>
                <w:rFonts w:cstheme="minorHAnsi"/>
                <w:lang w:val="en-GB"/>
              </w:rPr>
              <w:t>ing</w:t>
            </w:r>
            <w:r w:rsidR="00705401" w:rsidRPr="00EB7E21">
              <w:rPr>
                <w:rFonts w:cstheme="minorHAnsi"/>
                <w:lang w:val="en-GB"/>
              </w:rPr>
              <w:t xml:space="preserve"> independent views</w:t>
            </w:r>
          </w:p>
        </w:tc>
      </w:tr>
      <w:tr w:rsidR="006C54DA" w:rsidRPr="00EB7E21" w14:paraId="1468A73F" w14:textId="77777777" w:rsidTr="00EB7E21">
        <w:tc>
          <w:tcPr>
            <w:tcW w:w="14029" w:type="dxa"/>
            <w:gridSpan w:val="7"/>
            <w:shd w:val="clear" w:color="auto" w:fill="D9E2F3" w:themeFill="accent1" w:themeFillTint="33"/>
          </w:tcPr>
          <w:p w14:paraId="74C1B7FE" w14:textId="22B40320" w:rsidR="006C54DA" w:rsidRPr="00EB7E21" w:rsidRDefault="006C54DA" w:rsidP="005C5C3D">
            <w:pPr>
              <w:rPr>
                <w:rFonts w:cstheme="minorHAnsi"/>
                <w:b/>
              </w:rPr>
            </w:pPr>
            <w:r w:rsidRPr="00EB7E21">
              <w:rPr>
                <w:rFonts w:cstheme="minorHAnsi"/>
                <w:b/>
                <w:lang w:val="en-GB"/>
              </w:rPr>
              <w:t>OUTPUT 1</w:t>
            </w:r>
          </w:p>
          <w:p w14:paraId="650BE54D" w14:textId="77777777" w:rsidR="006C54DA" w:rsidRPr="00EB7E21" w:rsidRDefault="006C54DA" w:rsidP="005C5C3D">
            <w:pPr>
              <w:rPr>
                <w:rFonts w:cstheme="minorHAnsi"/>
                <w:bCs/>
              </w:rPr>
            </w:pPr>
          </w:p>
        </w:tc>
      </w:tr>
      <w:tr w:rsidR="006C54DA" w:rsidRPr="00EB7E21" w14:paraId="3317E2B1" w14:textId="77777777" w:rsidTr="00EB7E21">
        <w:tc>
          <w:tcPr>
            <w:tcW w:w="14029" w:type="dxa"/>
            <w:gridSpan w:val="7"/>
            <w:shd w:val="clear" w:color="auto" w:fill="D9E2F3" w:themeFill="accent1" w:themeFillTint="33"/>
          </w:tcPr>
          <w:p w14:paraId="63DD1267" w14:textId="33F53F09" w:rsidR="00705401" w:rsidRPr="00EB7E21" w:rsidRDefault="00E64CB8" w:rsidP="00381187">
            <w:pPr>
              <w:rPr>
                <w:rFonts w:cstheme="minorHAnsi"/>
                <w:bCs/>
              </w:rPr>
            </w:pPr>
            <w:r w:rsidRPr="00EB7E21">
              <w:rPr>
                <w:rFonts w:eastAsia="Times New Roman" w:cstheme="minorHAnsi"/>
                <w:bCs/>
                <w:i/>
                <w:iCs/>
                <w:color w:val="404040" w:themeColor="text1" w:themeTint="BF"/>
              </w:rPr>
              <w:lastRenderedPageBreak/>
              <w:t xml:space="preserve">Enter the output of the project here. </w:t>
            </w:r>
          </w:p>
        </w:tc>
      </w:tr>
      <w:tr w:rsidR="00FA02EC" w:rsidRPr="00EB7E21" w14:paraId="7B700EFE" w14:textId="77777777" w:rsidTr="00EB7E21">
        <w:tc>
          <w:tcPr>
            <w:tcW w:w="2873" w:type="dxa"/>
          </w:tcPr>
          <w:p w14:paraId="08269B29" w14:textId="77777777" w:rsidR="00FA02EC" w:rsidRPr="00EB7E21" w:rsidRDefault="00FA02EC" w:rsidP="00FA02EC">
            <w:pPr>
              <w:rPr>
                <w:rFonts w:cstheme="minorHAnsi"/>
                <w:bCs/>
                <w:i/>
                <w:iCs/>
                <w:color w:val="7F7F7F" w:themeColor="text1" w:themeTint="80"/>
                <w:lang w:val="en-GB"/>
              </w:rPr>
            </w:pPr>
            <w:r w:rsidRPr="00EB7E21">
              <w:rPr>
                <w:rFonts w:cstheme="minorHAnsi"/>
                <w:bCs/>
                <w:i/>
                <w:iCs/>
                <w:color w:val="7F7F7F" w:themeColor="text1" w:themeTint="80"/>
                <w:lang w:val="en-GB"/>
              </w:rPr>
              <w:t>Indicators</w:t>
            </w:r>
          </w:p>
          <w:p w14:paraId="34C62A7D" w14:textId="77777777" w:rsidR="00FA02EC" w:rsidRPr="00EB7E21" w:rsidRDefault="00FA02EC" w:rsidP="005C5C3D">
            <w:pPr>
              <w:rPr>
                <w:rFonts w:cstheme="minorHAnsi"/>
                <w:lang w:val="en-GB"/>
              </w:rPr>
            </w:pPr>
          </w:p>
        </w:tc>
        <w:tc>
          <w:tcPr>
            <w:tcW w:w="1375" w:type="dxa"/>
          </w:tcPr>
          <w:p w14:paraId="3158D6A7" w14:textId="77777777" w:rsidR="00FA02EC" w:rsidRPr="00EB7E21" w:rsidRDefault="00FA02EC" w:rsidP="005C5C3D">
            <w:pPr>
              <w:rPr>
                <w:rFonts w:cstheme="minorHAnsi"/>
              </w:rPr>
            </w:pPr>
          </w:p>
        </w:tc>
        <w:tc>
          <w:tcPr>
            <w:tcW w:w="1134" w:type="dxa"/>
            <w:gridSpan w:val="2"/>
          </w:tcPr>
          <w:p w14:paraId="382F84F5" w14:textId="77777777" w:rsidR="00FA02EC" w:rsidRPr="00EB7E21" w:rsidRDefault="00FA02EC" w:rsidP="005C5C3D">
            <w:pPr>
              <w:rPr>
                <w:rFonts w:cstheme="minorHAnsi"/>
              </w:rPr>
            </w:pPr>
          </w:p>
        </w:tc>
        <w:tc>
          <w:tcPr>
            <w:tcW w:w="1417" w:type="dxa"/>
            <w:gridSpan w:val="2"/>
          </w:tcPr>
          <w:p w14:paraId="120C7F00" w14:textId="77777777" w:rsidR="00FA02EC" w:rsidRPr="00EB7E21" w:rsidRDefault="00FA02EC" w:rsidP="005C5C3D">
            <w:pPr>
              <w:rPr>
                <w:rFonts w:cstheme="minorHAnsi"/>
              </w:rPr>
            </w:pPr>
          </w:p>
        </w:tc>
        <w:tc>
          <w:tcPr>
            <w:tcW w:w="7230" w:type="dxa"/>
          </w:tcPr>
          <w:p w14:paraId="0470EE3B" w14:textId="77777777" w:rsidR="00FA02EC" w:rsidRPr="00EB7E21" w:rsidRDefault="00FA02EC" w:rsidP="005C5C3D">
            <w:pPr>
              <w:rPr>
                <w:rFonts w:cstheme="minorHAnsi"/>
              </w:rPr>
            </w:pPr>
          </w:p>
        </w:tc>
      </w:tr>
      <w:tr w:rsidR="008555FB" w:rsidRPr="00EB7E21" w14:paraId="171AC48F" w14:textId="77777777" w:rsidTr="00EB7E21">
        <w:tc>
          <w:tcPr>
            <w:tcW w:w="14029" w:type="dxa"/>
            <w:gridSpan w:val="7"/>
            <w:shd w:val="clear" w:color="auto" w:fill="D9E2F3" w:themeFill="accent1" w:themeFillTint="33"/>
          </w:tcPr>
          <w:p w14:paraId="17E17ECC" w14:textId="77777777" w:rsidR="008555FB" w:rsidRPr="00EB7E21" w:rsidRDefault="008555FB" w:rsidP="005C5C3D">
            <w:pPr>
              <w:rPr>
                <w:rFonts w:cstheme="minorHAnsi"/>
                <w:b/>
                <w:lang w:val="en-GB"/>
              </w:rPr>
            </w:pPr>
            <w:r w:rsidRPr="00EB7E21">
              <w:rPr>
                <w:rFonts w:cstheme="minorHAnsi"/>
                <w:b/>
                <w:lang w:val="en-GB"/>
              </w:rPr>
              <w:t>OUTPUT 2</w:t>
            </w:r>
          </w:p>
          <w:p w14:paraId="3E247149" w14:textId="3F00AC5F" w:rsidR="00705401" w:rsidRPr="00EB7E21" w:rsidRDefault="00705401" w:rsidP="005C5C3D">
            <w:pPr>
              <w:rPr>
                <w:rFonts w:cstheme="minorHAnsi"/>
              </w:rPr>
            </w:pPr>
          </w:p>
        </w:tc>
      </w:tr>
      <w:tr w:rsidR="008555FB" w:rsidRPr="00EB7E21" w14:paraId="23FF14DF" w14:textId="77777777" w:rsidTr="00EB7E21">
        <w:tc>
          <w:tcPr>
            <w:tcW w:w="14029" w:type="dxa"/>
            <w:gridSpan w:val="7"/>
            <w:shd w:val="clear" w:color="auto" w:fill="D9E2F3" w:themeFill="accent1" w:themeFillTint="33"/>
          </w:tcPr>
          <w:p w14:paraId="3EDC4991" w14:textId="1B79F224" w:rsidR="00705401" w:rsidRPr="00EB7E21" w:rsidRDefault="00E64CB8" w:rsidP="00381187">
            <w:pPr>
              <w:rPr>
                <w:rFonts w:cstheme="minorHAnsi"/>
              </w:rPr>
            </w:pPr>
            <w:r w:rsidRPr="00EB7E21">
              <w:rPr>
                <w:rFonts w:eastAsia="Times New Roman" w:cstheme="minorHAnsi"/>
                <w:bCs/>
                <w:i/>
                <w:iCs/>
                <w:color w:val="404040" w:themeColor="text1" w:themeTint="BF"/>
              </w:rPr>
              <w:t xml:space="preserve">Enter the output of the project here. </w:t>
            </w:r>
          </w:p>
        </w:tc>
      </w:tr>
      <w:tr w:rsidR="00FA02EC" w:rsidRPr="00EB7E21" w14:paraId="4F9A7026" w14:textId="77777777" w:rsidTr="00EB7E21">
        <w:tc>
          <w:tcPr>
            <w:tcW w:w="2873" w:type="dxa"/>
          </w:tcPr>
          <w:p w14:paraId="4C1B27D2" w14:textId="77777777" w:rsidR="00FA02EC" w:rsidRPr="00EB7E21" w:rsidRDefault="00FA02EC" w:rsidP="00FA02EC">
            <w:pPr>
              <w:rPr>
                <w:rFonts w:cstheme="minorHAnsi"/>
                <w:bCs/>
                <w:i/>
                <w:iCs/>
                <w:color w:val="7F7F7F" w:themeColor="text1" w:themeTint="80"/>
                <w:lang w:val="en-GB"/>
              </w:rPr>
            </w:pPr>
            <w:r w:rsidRPr="00EB7E21">
              <w:rPr>
                <w:rFonts w:cstheme="minorHAnsi"/>
                <w:bCs/>
                <w:i/>
                <w:iCs/>
                <w:color w:val="7F7F7F" w:themeColor="text1" w:themeTint="80"/>
                <w:lang w:val="en-GB"/>
              </w:rPr>
              <w:t>Indicators</w:t>
            </w:r>
          </w:p>
          <w:p w14:paraId="436588FA" w14:textId="19862118" w:rsidR="00FA02EC" w:rsidRPr="00EB7E21" w:rsidRDefault="00FA02EC" w:rsidP="005C5C3D">
            <w:pPr>
              <w:rPr>
                <w:rFonts w:cstheme="minorHAnsi"/>
                <w:lang w:val="en-GB"/>
              </w:rPr>
            </w:pPr>
          </w:p>
        </w:tc>
        <w:tc>
          <w:tcPr>
            <w:tcW w:w="1375" w:type="dxa"/>
          </w:tcPr>
          <w:p w14:paraId="2944A4A8" w14:textId="77777777" w:rsidR="00FA02EC" w:rsidRPr="00EB7E21" w:rsidRDefault="00FA02EC" w:rsidP="005C5C3D">
            <w:pPr>
              <w:rPr>
                <w:rFonts w:cstheme="minorHAnsi"/>
              </w:rPr>
            </w:pPr>
          </w:p>
        </w:tc>
        <w:tc>
          <w:tcPr>
            <w:tcW w:w="1134" w:type="dxa"/>
            <w:gridSpan w:val="2"/>
          </w:tcPr>
          <w:p w14:paraId="496D7F99" w14:textId="77777777" w:rsidR="00FA02EC" w:rsidRPr="00EB7E21" w:rsidRDefault="00FA02EC" w:rsidP="005C5C3D">
            <w:pPr>
              <w:rPr>
                <w:rFonts w:cstheme="minorHAnsi"/>
              </w:rPr>
            </w:pPr>
          </w:p>
        </w:tc>
        <w:tc>
          <w:tcPr>
            <w:tcW w:w="1417" w:type="dxa"/>
            <w:gridSpan w:val="2"/>
          </w:tcPr>
          <w:p w14:paraId="08C4DDC3" w14:textId="77777777" w:rsidR="00FA02EC" w:rsidRPr="00EB7E21" w:rsidRDefault="00FA02EC" w:rsidP="005C5C3D">
            <w:pPr>
              <w:rPr>
                <w:rFonts w:cstheme="minorHAnsi"/>
              </w:rPr>
            </w:pPr>
          </w:p>
        </w:tc>
        <w:tc>
          <w:tcPr>
            <w:tcW w:w="7230" w:type="dxa"/>
          </w:tcPr>
          <w:p w14:paraId="037C38C4" w14:textId="77777777" w:rsidR="00FA02EC" w:rsidRPr="00EB7E21" w:rsidRDefault="00FA02EC" w:rsidP="005C5C3D">
            <w:pPr>
              <w:rPr>
                <w:rFonts w:cstheme="minorHAnsi"/>
              </w:rPr>
            </w:pPr>
          </w:p>
        </w:tc>
      </w:tr>
      <w:tr w:rsidR="005A2232" w:rsidRPr="00EB7E21" w14:paraId="18C9FBD6" w14:textId="77777777" w:rsidTr="00EB7E21">
        <w:tc>
          <w:tcPr>
            <w:tcW w:w="14029" w:type="dxa"/>
            <w:gridSpan w:val="7"/>
            <w:shd w:val="clear" w:color="auto" w:fill="D9E2F3" w:themeFill="accent1" w:themeFillTint="33"/>
          </w:tcPr>
          <w:p w14:paraId="13A73E4D" w14:textId="77777777" w:rsidR="005A2232" w:rsidRPr="00EB7E21" w:rsidRDefault="005A2232" w:rsidP="005C5C3D">
            <w:pPr>
              <w:rPr>
                <w:rFonts w:cstheme="minorHAnsi"/>
                <w:b/>
                <w:lang w:val="en-GB"/>
              </w:rPr>
            </w:pPr>
            <w:r w:rsidRPr="00EB7E21">
              <w:rPr>
                <w:rFonts w:cstheme="minorHAnsi"/>
                <w:b/>
                <w:lang w:val="en-GB"/>
              </w:rPr>
              <w:t>OUTCOME 2</w:t>
            </w:r>
          </w:p>
          <w:p w14:paraId="7838094E" w14:textId="27FC431C" w:rsidR="005A2232" w:rsidRPr="00EB7E21" w:rsidRDefault="005A2232" w:rsidP="005C5C3D">
            <w:pPr>
              <w:rPr>
                <w:rFonts w:cstheme="minorHAnsi"/>
                <w:lang w:val="en-GB"/>
              </w:rPr>
            </w:pPr>
          </w:p>
        </w:tc>
      </w:tr>
      <w:tr w:rsidR="005A2232" w:rsidRPr="00EB7E21" w14:paraId="10DF1199" w14:textId="77777777" w:rsidTr="00EB7E21">
        <w:tc>
          <w:tcPr>
            <w:tcW w:w="14029" w:type="dxa"/>
            <w:gridSpan w:val="7"/>
            <w:shd w:val="clear" w:color="auto" w:fill="D9E2F3" w:themeFill="accent1" w:themeFillTint="33"/>
          </w:tcPr>
          <w:p w14:paraId="4F948C81" w14:textId="443D2C3C" w:rsidR="005A2232" w:rsidRPr="00EB7E21" w:rsidRDefault="00E64CB8" w:rsidP="00070B41">
            <w:pPr>
              <w:rPr>
                <w:rFonts w:cstheme="minorHAnsi"/>
                <w:lang w:val="en-GB"/>
              </w:rPr>
            </w:pPr>
            <w:r w:rsidRPr="00EB7E21">
              <w:rPr>
                <w:rFonts w:eastAsia="Times New Roman" w:cstheme="minorHAnsi"/>
                <w:bCs/>
                <w:i/>
                <w:iCs/>
                <w:color w:val="404040" w:themeColor="text1" w:themeTint="BF"/>
              </w:rPr>
              <w:t xml:space="preserve">Enter the outcome of the project here. </w:t>
            </w:r>
          </w:p>
        </w:tc>
      </w:tr>
      <w:tr w:rsidR="00705401" w:rsidRPr="00EB7E21" w14:paraId="22131F84" w14:textId="77777777" w:rsidTr="00EB7E21">
        <w:tc>
          <w:tcPr>
            <w:tcW w:w="2873" w:type="dxa"/>
          </w:tcPr>
          <w:p w14:paraId="76019237" w14:textId="0BBC10CD" w:rsidR="00705401" w:rsidRPr="00EB7E21" w:rsidRDefault="00705401" w:rsidP="00705401">
            <w:pPr>
              <w:pStyle w:val="Luettelokappale"/>
              <w:numPr>
                <w:ilvl w:val="0"/>
                <w:numId w:val="1"/>
              </w:numPr>
              <w:rPr>
                <w:rFonts w:cstheme="minorHAnsi"/>
                <w:lang w:val="en-GB"/>
              </w:rPr>
            </w:pPr>
            <w:r w:rsidRPr="00EB7E21">
              <w:rPr>
                <w:rFonts w:cstheme="minorHAnsi"/>
                <w:lang w:val="en-GB"/>
              </w:rPr>
              <w:t>Student satisfaction on new and/or revised courses</w:t>
            </w:r>
          </w:p>
        </w:tc>
        <w:tc>
          <w:tcPr>
            <w:tcW w:w="1375" w:type="dxa"/>
          </w:tcPr>
          <w:p w14:paraId="08B32C17" w14:textId="77777777" w:rsidR="00705401" w:rsidRPr="00EB7E21" w:rsidRDefault="00705401" w:rsidP="005C5C3D">
            <w:pPr>
              <w:rPr>
                <w:rFonts w:cstheme="minorHAnsi"/>
                <w:lang w:val="en-GB"/>
              </w:rPr>
            </w:pPr>
          </w:p>
        </w:tc>
        <w:tc>
          <w:tcPr>
            <w:tcW w:w="1134" w:type="dxa"/>
            <w:gridSpan w:val="2"/>
          </w:tcPr>
          <w:p w14:paraId="0A8B87BC" w14:textId="77777777" w:rsidR="00705401" w:rsidRPr="00EB7E21" w:rsidRDefault="00705401" w:rsidP="005C5C3D">
            <w:pPr>
              <w:rPr>
                <w:rFonts w:cstheme="minorHAnsi"/>
                <w:lang w:val="en-GB"/>
              </w:rPr>
            </w:pPr>
          </w:p>
        </w:tc>
        <w:tc>
          <w:tcPr>
            <w:tcW w:w="1417" w:type="dxa"/>
            <w:gridSpan w:val="2"/>
          </w:tcPr>
          <w:p w14:paraId="56A34938" w14:textId="61DD4EEE" w:rsidR="00705401" w:rsidRPr="00024576" w:rsidRDefault="00705401" w:rsidP="005D19AC">
            <w:pPr>
              <w:rPr>
                <w:rFonts w:cstheme="minorHAnsi"/>
                <w:b/>
                <w:bCs/>
                <w:lang w:val="en-GB"/>
              </w:rPr>
            </w:pPr>
            <w:r w:rsidRPr="00EB7E21">
              <w:rPr>
                <w:rFonts w:cstheme="minorHAnsi"/>
                <w:lang w:val="en-GB"/>
              </w:rPr>
              <w:t>Annual standard student feedback survey</w:t>
            </w:r>
            <w:r w:rsidR="005D19AC">
              <w:rPr>
                <w:rFonts w:cstheme="minorHAnsi"/>
                <w:lang w:val="en-GB"/>
              </w:rPr>
              <w:t xml:space="preserve"> 4</w:t>
            </w:r>
          </w:p>
        </w:tc>
        <w:tc>
          <w:tcPr>
            <w:tcW w:w="7230" w:type="dxa"/>
          </w:tcPr>
          <w:p w14:paraId="513CBC5D" w14:textId="77777777" w:rsidR="00705401" w:rsidRPr="00EB7E21" w:rsidRDefault="00705401" w:rsidP="005C5C3D">
            <w:pPr>
              <w:rPr>
                <w:rFonts w:cstheme="minorHAnsi"/>
                <w:lang w:val="en-GB"/>
              </w:rPr>
            </w:pPr>
          </w:p>
        </w:tc>
      </w:tr>
      <w:tr w:rsidR="008555FB" w:rsidRPr="00EB7E21" w14:paraId="34181921" w14:textId="77777777" w:rsidTr="00EB7E21">
        <w:tc>
          <w:tcPr>
            <w:tcW w:w="14029" w:type="dxa"/>
            <w:gridSpan w:val="7"/>
            <w:shd w:val="clear" w:color="auto" w:fill="D9E2F3" w:themeFill="accent1" w:themeFillTint="33"/>
          </w:tcPr>
          <w:p w14:paraId="5B29A52C" w14:textId="7F11C42D" w:rsidR="008555FB" w:rsidRPr="00EB7E21" w:rsidRDefault="008555FB" w:rsidP="005C5C3D">
            <w:pPr>
              <w:rPr>
                <w:rFonts w:cstheme="minorHAnsi"/>
                <w:b/>
              </w:rPr>
            </w:pPr>
            <w:r w:rsidRPr="00EB7E21">
              <w:rPr>
                <w:rFonts w:cstheme="minorHAnsi"/>
                <w:b/>
                <w:lang w:val="en-GB"/>
              </w:rPr>
              <w:t>OUTPUT 3</w:t>
            </w:r>
            <w:bookmarkStart w:id="4" w:name="_Hlk103269504"/>
          </w:p>
          <w:bookmarkEnd w:id="4"/>
          <w:p w14:paraId="1462F9DC" w14:textId="77777777" w:rsidR="008555FB" w:rsidRPr="00EB7E21" w:rsidRDefault="008555FB" w:rsidP="005C5C3D">
            <w:pPr>
              <w:rPr>
                <w:rFonts w:cstheme="minorHAnsi"/>
                <w:lang w:val="en-GB"/>
              </w:rPr>
            </w:pPr>
          </w:p>
        </w:tc>
      </w:tr>
      <w:tr w:rsidR="008555FB" w:rsidRPr="00EB7E21" w14:paraId="5AEB2451" w14:textId="77777777" w:rsidTr="00EB7E21">
        <w:tc>
          <w:tcPr>
            <w:tcW w:w="14029" w:type="dxa"/>
            <w:gridSpan w:val="7"/>
            <w:shd w:val="clear" w:color="auto" w:fill="D9E2F3" w:themeFill="accent1" w:themeFillTint="33"/>
          </w:tcPr>
          <w:p w14:paraId="433ABADD" w14:textId="18C72CCC" w:rsidR="00705401" w:rsidRPr="00EB7E21" w:rsidRDefault="00E64CB8" w:rsidP="005C5C3D">
            <w:pPr>
              <w:rPr>
                <w:rFonts w:eastAsia="Times New Roman" w:cstheme="minorHAnsi"/>
                <w:bCs/>
              </w:rPr>
            </w:pPr>
            <w:r w:rsidRPr="00EB7E21">
              <w:rPr>
                <w:rFonts w:eastAsia="Times New Roman" w:cstheme="minorHAnsi"/>
                <w:bCs/>
                <w:i/>
                <w:iCs/>
                <w:color w:val="404040" w:themeColor="text1" w:themeTint="BF"/>
              </w:rPr>
              <w:t xml:space="preserve">Enter the output of the project here. </w:t>
            </w:r>
          </w:p>
          <w:p w14:paraId="16FF4AF4" w14:textId="5F4DB58D" w:rsidR="00705401" w:rsidRPr="00EB7E21" w:rsidRDefault="00705401" w:rsidP="005C5C3D">
            <w:pPr>
              <w:rPr>
                <w:rFonts w:eastAsia="Times New Roman" w:cstheme="minorHAnsi"/>
                <w:b/>
              </w:rPr>
            </w:pPr>
          </w:p>
        </w:tc>
      </w:tr>
      <w:tr w:rsidR="00FA02EC" w:rsidRPr="00EB7E21" w14:paraId="5EA3918E" w14:textId="77777777" w:rsidTr="00EB7E21">
        <w:tc>
          <w:tcPr>
            <w:tcW w:w="2873" w:type="dxa"/>
          </w:tcPr>
          <w:p w14:paraId="5468E0E1" w14:textId="77777777" w:rsidR="00FA02EC" w:rsidRPr="00EB7E21" w:rsidRDefault="00FA02EC" w:rsidP="005C5C3D">
            <w:pPr>
              <w:rPr>
                <w:rFonts w:cstheme="minorHAnsi"/>
                <w:bCs/>
                <w:i/>
                <w:iCs/>
                <w:color w:val="7F7F7F" w:themeColor="text1" w:themeTint="80"/>
                <w:lang w:val="en-GB"/>
              </w:rPr>
            </w:pPr>
            <w:r w:rsidRPr="00EB7E21">
              <w:rPr>
                <w:rFonts w:cstheme="minorHAnsi"/>
                <w:bCs/>
                <w:i/>
                <w:iCs/>
                <w:color w:val="7F7F7F" w:themeColor="text1" w:themeTint="80"/>
                <w:lang w:val="en-GB"/>
              </w:rPr>
              <w:t>Indicators</w:t>
            </w:r>
          </w:p>
          <w:p w14:paraId="338B1988" w14:textId="106A2DBA" w:rsidR="00FA02EC" w:rsidRPr="00EB7E21" w:rsidRDefault="00FA02EC" w:rsidP="005C5C3D">
            <w:pPr>
              <w:rPr>
                <w:rFonts w:cstheme="minorHAnsi"/>
                <w:bCs/>
                <w:lang w:val="en-GB"/>
              </w:rPr>
            </w:pPr>
          </w:p>
        </w:tc>
        <w:tc>
          <w:tcPr>
            <w:tcW w:w="1375" w:type="dxa"/>
          </w:tcPr>
          <w:p w14:paraId="319FA036" w14:textId="77777777" w:rsidR="00FA02EC" w:rsidRPr="00EB7E21" w:rsidRDefault="00FA02EC" w:rsidP="005C5C3D">
            <w:pPr>
              <w:rPr>
                <w:rFonts w:cstheme="minorHAnsi"/>
                <w:lang w:val="en-GB"/>
              </w:rPr>
            </w:pPr>
          </w:p>
        </w:tc>
        <w:tc>
          <w:tcPr>
            <w:tcW w:w="1134" w:type="dxa"/>
            <w:gridSpan w:val="2"/>
          </w:tcPr>
          <w:p w14:paraId="53D20E02" w14:textId="77777777" w:rsidR="00FA02EC" w:rsidRPr="00EB7E21" w:rsidRDefault="00FA02EC" w:rsidP="005C5C3D">
            <w:pPr>
              <w:rPr>
                <w:rFonts w:cstheme="minorHAnsi"/>
                <w:lang w:val="en-GB"/>
              </w:rPr>
            </w:pPr>
          </w:p>
        </w:tc>
        <w:tc>
          <w:tcPr>
            <w:tcW w:w="1417" w:type="dxa"/>
            <w:gridSpan w:val="2"/>
          </w:tcPr>
          <w:p w14:paraId="3C704D20" w14:textId="77777777" w:rsidR="00FA02EC" w:rsidRPr="00EB7E21" w:rsidRDefault="00FA02EC" w:rsidP="005C5C3D">
            <w:pPr>
              <w:rPr>
                <w:rFonts w:cstheme="minorHAnsi"/>
                <w:lang w:val="en-GB"/>
              </w:rPr>
            </w:pPr>
          </w:p>
        </w:tc>
        <w:tc>
          <w:tcPr>
            <w:tcW w:w="7230" w:type="dxa"/>
          </w:tcPr>
          <w:p w14:paraId="3B4B9BC4" w14:textId="77777777" w:rsidR="00FA02EC" w:rsidRPr="00EB7E21" w:rsidRDefault="00FA02EC" w:rsidP="005C5C3D">
            <w:pPr>
              <w:rPr>
                <w:rFonts w:cstheme="minorHAnsi"/>
                <w:lang w:val="en-GB"/>
              </w:rPr>
            </w:pPr>
          </w:p>
        </w:tc>
      </w:tr>
      <w:tr w:rsidR="006769AA" w:rsidRPr="00EB7E21" w14:paraId="7992698F" w14:textId="77777777" w:rsidTr="00EB7E21">
        <w:tc>
          <w:tcPr>
            <w:tcW w:w="14029" w:type="dxa"/>
            <w:gridSpan w:val="7"/>
            <w:shd w:val="clear" w:color="auto" w:fill="D9E2F3" w:themeFill="accent1" w:themeFillTint="33"/>
          </w:tcPr>
          <w:p w14:paraId="0E33B8E5" w14:textId="77777777" w:rsidR="006769AA" w:rsidRPr="00EB7E21" w:rsidRDefault="006769AA" w:rsidP="005C5C3D">
            <w:pPr>
              <w:rPr>
                <w:rFonts w:cstheme="minorHAnsi"/>
                <w:b/>
                <w:lang w:val="en-GB"/>
              </w:rPr>
            </w:pPr>
            <w:r w:rsidRPr="00EB7E21">
              <w:rPr>
                <w:rFonts w:cstheme="minorHAnsi"/>
                <w:b/>
                <w:lang w:val="en-GB"/>
              </w:rPr>
              <w:t>OUTPUT 4</w:t>
            </w:r>
          </w:p>
          <w:p w14:paraId="424C0617" w14:textId="38A788B1" w:rsidR="00E64CB8" w:rsidRPr="00EB7E21" w:rsidRDefault="00E64CB8" w:rsidP="005C5C3D">
            <w:pPr>
              <w:rPr>
                <w:rFonts w:cstheme="minorHAnsi"/>
                <w:b/>
                <w:lang w:val="en-GB"/>
              </w:rPr>
            </w:pPr>
          </w:p>
        </w:tc>
      </w:tr>
      <w:tr w:rsidR="006769AA" w:rsidRPr="00EB7E21" w14:paraId="6701E1BD" w14:textId="77777777" w:rsidTr="00EB7E21">
        <w:tc>
          <w:tcPr>
            <w:tcW w:w="14029" w:type="dxa"/>
            <w:gridSpan w:val="7"/>
            <w:shd w:val="clear" w:color="auto" w:fill="D9E2F3" w:themeFill="accent1" w:themeFillTint="33"/>
          </w:tcPr>
          <w:p w14:paraId="6C612CD5" w14:textId="1C05DE42" w:rsidR="006769AA" w:rsidRPr="00EB7E21" w:rsidRDefault="00E64CB8" w:rsidP="00381187">
            <w:pPr>
              <w:rPr>
                <w:rFonts w:cstheme="minorHAnsi"/>
                <w:lang w:val="en-GB"/>
              </w:rPr>
            </w:pPr>
            <w:r w:rsidRPr="00EB7E21">
              <w:rPr>
                <w:rFonts w:eastAsia="Times New Roman" w:cstheme="minorHAnsi"/>
                <w:bCs/>
                <w:i/>
                <w:iCs/>
                <w:color w:val="404040" w:themeColor="text1" w:themeTint="BF"/>
              </w:rPr>
              <w:t xml:space="preserve">Enter the output of the project here. </w:t>
            </w:r>
          </w:p>
        </w:tc>
      </w:tr>
      <w:tr w:rsidR="006769AA" w:rsidRPr="00EB7E21" w14:paraId="032660E6" w14:textId="77777777" w:rsidTr="00EB7E21">
        <w:tc>
          <w:tcPr>
            <w:tcW w:w="2873" w:type="dxa"/>
          </w:tcPr>
          <w:p w14:paraId="75A07339" w14:textId="77777777" w:rsidR="006769AA" w:rsidRPr="00EB7E21" w:rsidRDefault="006769AA" w:rsidP="006769AA">
            <w:pPr>
              <w:rPr>
                <w:rFonts w:cstheme="minorHAnsi"/>
                <w:bCs/>
                <w:i/>
                <w:iCs/>
                <w:color w:val="7F7F7F" w:themeColor="text1" w:themeTint="80"/>
                <w:lang w:val="en-GB"/>
              </w:rPr>
            </w:pPr>
            <w:r w:rsidRPr="00EB7E21">
              <w:rPr>
                <w:rFonts w:cstheme="minorHAnsi"/>
                <w:bCs/>
                <w:i/>
                <w:iCs/>
                <w:color w:val="7F7F7F" w:themeColor="text1" w:themeTint="80"/>
                <w:lang w:val="en-GB"/>
              </w:rPr>
              <w:t>Indicators</w:t>
            </w:r>
          </w:p>
          <w:p w14:paraId="25E46607" w14:textId="77777777" w:rsidR="006769AA" w:rsidRPr="00EB7E21" w:rsidRDefault="006769AA" w:rsidP="006769AA">
            <w:pPr>
              <w:rPr>
                <w:rFonts w:cstheme="minorHAnsi"/>
                <w:bCs/>
                <w:i/>
                <w:iCs/>
                <w:color w:val="7F7F7F" w:themeColor="text1" w:themeTint="80"/>
                <w:lang w:val="en-GB"/>
              </w:rPr>
            </w:pPr>
          </w:p>
        </w:tc>
        <w:tc>
          <w:tcPr>
            <w:tcW w:w="1375" w:type="dxa"/>
          </w:tcPr>
          <w:p w14:paraId="462AE70B" w14:textId="77777777" w:rsidR="006769AA" w:rsidRPr="00EB7E21" w:rsidRDefault="006769AA" w:rsidP="006769AA">
            <w:pPr>
              <w:rPr>
                <w:rFonts w:cstheme="minorHAnsi"/>
                <w:lang w:val="en-GB"/>
              </w:rPr>
            </w:pPr>
          </w:p>
        </w:tc>
        <w:tc>
          <w:tcPr>
            <w:tcW w:w="1134" w:type="dxa"/>
            <w:gridSpan w:val="2"/>
          </w:tcPr>
          <w:p w14:paraId="76EE7C4A" w14:textId="77777777" w:rsidR="006769AA" w:rsidRPr="00EB7E21" w:rsidRDefault="006769AA" w:rsidP="006769AA">
            <w:pPr>
              <w:rPr>
                <w:rFonts w:cstheme="minorHAnsi"/>
                <w:lang w:val="en-GB"/>
              </w:rPr>
            </w:pPr>
          </w:p>
        </w:tc>
        <w:tc>
          <w:tcPr>
            <w:tcW w:w="1417" w:type="dxa"/>
            <w:gridSpan w:val="2"/>
          </w:tcPr>
          <w:p w14:paraId="36232748" w14:textId="77777777" w:rsidR="006769AA" w:rsidRPr="00EB7E21" w:rsidRDefault="006769AA" w:rsidP="006769AA">
            <w:pPr>
              <w:rPr>
                <w:rFonts w:cstheme="minorHAnsi"/>
                <w:lang w:val="en-GB"/>
              </w:rPr>
            </w:pPr>
          </w:p>
        </w:tc>
        <w:tc>
          <w:tcPr>
            <w:tcW w:w="7230" w:type="dxa"/>
          </w:tcPr>
          <w:p w14:paraId="7DA6CD7E" w14:textId="77777777" w:rsidR="006769AA" w:rsidRPr="00EB7E21" w:rsidRDefault="006769AA" w:rsidP="006769AA">
            <w:pPr>
              <w:rPr>
                <w:rFonts w:cstheme="minorHAnsi"/>
                <w:lang w:val="en-GB"/>
              </w:rPr>
            </w:pPr>
          </w:p>
        </w:tc>
      </w:tr>
      <w:bookmarkEnd w:id="2"/>
    </w:tbl>
    <w:p w14:paraId="44EB8CFC" w14:textId="77777777" w:rsidR="001F27BD" w:rsidRPr="00EB7E21" w:rsidRDefault="001F27BD" w:rsidP="001F27BD">
      <w:pPr>
        <w:rPr>
          <w:rFonts w:cstheme="minorHAnsi"/>
          <w:sz w:val="20"/>
          <w:szCs w:val="20"/>
        </w:rPr>
      </w:pPr>
    </w:p>
    <w:p w14:paraId="133076E5" w14:textId="77777777" w:rsidR="00A021DF" w:rsidRPr="004C629F" w:rsidRDefault="00A021DF" w:rsidP="00A021DF">
      <w:pPr>
        <w:pStyle w:val="Otsikko3"/>
        <w:rPr>
          <w:bCs/>
          <w:lang w:val="en-GB"/>
        </w:rPr>
      </w:pPr>
      <w:bookmarkStart w:id="5" w:name="_Toc126678199"/>
      <w:r w:rsidRPr="004C629F">
        <w:rPr>
          <w:bCs/>
          <w:lang w:val="en-GB"/>
        </w:rPr>
        <w:t>Results framework at the project level</w:t>
      </w:r>
      <w:bookmarkEnd w:id="5"/>
    </w:p>
    <w:p w14:paraId="454DE6DD" w14:textId="77777777" w:rsidR="00A021DF" w:rsidRPr="000041AB" w:rsidRDefault="00A021DF" w:rsidP="00A021DF">
      <w:pPr>
        <w:rPr>
          <w:szCs w:val="24"/>
          <w:lang w:val="en-GB"/>
        </w:rPr>
      </w:pPr>
      <w:r w:rsidRPr="000041AB">
        <w:rPr>
          <w:szCs w:val="24"/>
          <w:lang w:val="en-GB"/>
        </w:rPr>
        <w:t xml:space="preserve">Each project is expected to prepare its own results framework. </w:t>
      </w:r>
    </w:p>
    <w:p w14:paraId="589E848D" w14:textId="77777777" w:rsidR="00A021DF" w:rsidRPr="000041AB" w:rsidRDefault="00A021DF" w:rsidP="00A021DF">
      <w:pPr>
        <w:rPr>
          <w:szCs w:val="24"/>
          <w:lang w:val="en-GB"/>
        </w:rPr>
      </w:pPr>
      <w:r w:rsidRPr="000041AB">
        <w:rPr>
          <w:szCs w:val="24"/>
          <w:lang w:val="en-GB"/>
        </w:rPr>
        <w:t xml:space="preserve">The project-level impact and outcome should make some kind of reference to the programme-level results framework. </w:t>
      </w:r>
    </w:p>
    <w:p w14:paraId="544FEE03" w14:textId="77777777" w:rsidR="00A021DF" w:rsidRPr="000041AB" w:rsidRDefault="00A021DF" w:rsidP="00A021DF">
      <w:pPr>
        <w:rPr>
          <w:szCs w:val="24"/>
          <w:lang w:val="en-GB"/>
        </w:rPr>
      </w:pPr>
      <w:r w:rsidRPr="000041AB">
        <w:rPr>
          <w:szCs w:val="24"/>
          <w:lang w:val="en-GB"/>
        </w:rPr>
        <w:t>The project-level result framework should also make reference to the selected theme or themes (i.e. at least one of the three themes of the programme).</w:t>
      </w:r>
    </w:p>
    <w:p w14:paraId="196ACC4C" w14:textId="77777777" w:rsidR="00A021DF" w:rsidRPr="00381187" w:rsidRDefault="00A021DF" w:rsidP="00A021DF">
      <w:pPr>
        <w:rPr>
          <w:rFonts w:cstheme="minorHAnsi"/>
          <w:b/>
          <w:sz w:val="20"/>
          <w:szCs w:val="20"/>
          <w:lang w:val="en-GB"/>
        </w:rPr>
      </w:pPr>
      <w:r w:rsidRPr="00381187">
        <w:rPr>
          <w:rFonts w:cstheme="minorHAnsi"/>
          <w:b/>
          <w:sz w:val="20"/>
          <w:szCs w:val="20"/>
          <w:lang w:val="en-GB"/>
        </w:rPr>
        <w:t>For reference: Programme level expected results</w:t>
      </w:r>
    </w:p>
    <w:p w14:paraId="312C45F8" w14:textId="77777777" w:rsidR="00A021DF" w:rsidRDefault="00A021DF" w:rsidP="00A021DF">
      <w:pPr>
        <w:ind w:left="1304"/>
        <w:rPr>
          <w:rFonts w:cstheme="minorHAnsi"/>
          <w:bCs/>
          <w:i/>
          <w:iCs/>
          <w:color w:val="404040" w:themeColor="text1" w:themeTint="BF"/>
          <w:lang w:val="en-GB"/>
        </w:rPr>
      </w:pPr>
      <w:r w:rsidRPr="00EB7E21">
        <w:rPr>
          <w:rFonts w:cstheme="minorHAnsi"/>
          <w:bCs/>
          <w:i/>
          <w:iCs/>
          <w:color w:val="404040" w:themeColor="text1" w:themeTint="BF"/>
          <w:lang w:val="en-GB"/>
        </w:rPr>
        <w:lastRenderedPageBreak/>
        <w:t>The programme-level impact: HEIs in the partner countries contribute to sustainable development by providing high-quality, inclusive and working-life relevant higher education.</w:t>
      </w:r>
    </w:p>
    <w:p w14:paraId="0A850414" w14:textId="77777777" w:rsidR="00A021DF" w:rsidRPr="00EB7E21" w:rsidRDefault="00A021DF" w:rsidP="00A021DF">
      <w:pPr>
        <w:ind w:left="1304"/>
        <w:jc w:val="both"/>
        <w:rPr>
          <w:rFonts w:eastAsia="Times New Roman" w:cstheme="minorHAnsi"/>
          <w:bCs/>
          <w:i/>
          <w:iCs/>
          <w:color w:val="404040" w:themeColor="text1" w:themeTint="BF"/>
        </w:rPr>
      </w:pPr>
      <w:r w:rsidRPr="00EB7E21">
        <w:rPr>
          <w:rFonts w:cstheme="minorHAnsi"/>
          <w:bCs/>
          <w:i/>
          <w:iCs/>
          <w:color w:val="404040" w:themeColor="text1" w:themeTint="BF"/>
          <w:lang w:val="en-GB"/>
        </w:rPr>
        <w:t xml:space="preserve">The programme-level outcome: </w:t>
      </w:r>
      <w:r w:rsidRPr="00EB7E21">
        <w:rPr>
          <w:rFonts w:eastAsia="Times New Roman" w:cstheme="minorHAnsi"/>
          <w:bCs/>
          <w:i/>
          <w:iCs/>
          <w:color w:val="404040" w:themeColor="text1" w:themeTint="BF"/>
        </w:rPr>
        <w:t>Strengthened educational and institutional capacities of partner HEIs in providing working-life relevant higher education.</w:t>
      </w:r>
    </w:p>
    <w:p w14:paraId="2BFA2399" w14:textId="77777777" w:rsidR="00A021DF" w:rsidRPr="00381187" w:rsidRDefault="00A021DF" w:rsidP="00A021DF">
      <w:pPr>
        <w:ind w:left="1304"/>
        <w:rPr>
          <w:rFonts w:cstheme="minorHAnsi"/>
          <w:bCs/>
          <w:i/>
          <w:iCs/>
          <w:color w:val="404040" w:themeColor="text1" w:themeTint="BF"/>
        </w:rPr>
      </w:pPr>
      <w:proofErr w:type="spellStart"/>
      <w:r>
        <w:rPr>
          <w:rFonts w:cstheme="minorHAnsi"/>
          <w:bCs/>
          <w:i/>
          <w:iCs/>
          <w:color w:val="404040" w:themeColor="text1" w:themeTint="BF"/>
        </w:rPr>
        <w:t>Programme</w:t>
      </w:r>
      <w:proofErr w:type="spellEnd"/>
      <w:r>
        <w:rPr>
          <w:rFonts w:cstheme="minorHAnsi"/>
          <w:bCs/>
          <w:i/>
          <w:iCs/>
          <w:color w:val="404040" w:themeColor="text1" w:themeTint="BF"/>
        </w:rPr>
        <w:t xml:space="preserve"> level outputs:</w:t>
      </w:r>
    </w:p>
    <w:p w14:paraId="36345E21" w14:textId="77777777" w:rsidR="00A021DF" w:rsidRDefault="00A021DF" w:rsidP="00A021DF">
      <w:pPr>
        <w:ind w:left="2608"/>
        <w:rPr>
          <w:rFonts w:eastAsia="Times New Roman" w:cstheme="minorHAnsi"/>
          <w:bCs/>
          <w:i/>
          <w:iCs/>
          <w:color w:val="404040" w:themeColor="text1" w:themeTint="BF"/>
        </w:rPr>
      </w:pPr>
      <w:r w:rsidRPr="00EB7E21">
        <w:rPr>
          <w:rFonts w:eastAsia="Times New Roman" w:cstheme="minorHAnsi"/>
          <w:bCs/>
          <w:i/>
          <w:iCs/>
          <w:color w:val="404040" w:themeColor="text1" w:themeTint="BF"/>
        </w:rPr>
        <w:t xml:space="preserve">Strengthened educational capacity, including/in particular renewed degree </w:t>
      </w:r>
      <w:proofErr w:type="spellStart"/>
      <w:r w:rsidRPr="00EB7E21">
        <w:rPr>
          <w:rFonts w:eastAsia="Times New Roman" w:cstheme="minorHAnsi"/>
          <w:bCs/>
          <w:i/>
          <w:iCs/>
          <w:color w:val="404040" w:themeColor="text1" w:themeTint="BF"/>
        </w:rPr>
        <w:t>programmes</w:t>
      </w:r>
      <w:proofErr w:type="spellEnd"/>
      <w:r w:rsidRPr="00EB7E21">
        <w:rPr>
          <w:rFonts w:eastAsia="Times New Roman" w:cstheme="minorHAnsi"/>
          <w:bCs/>
          <w:i/>
          <w:iCs/>
          <w:color w:val="404040" w:themeColor="text1" w:themeTint="BF"/>
        </w:rPr>
        <w:t xml:space="preserve"> and individual courses.</w:t>
      </w:r>
    </w:p>
    <w:p w14:paraId="120BDEA6" w14:textId="77777777" w:rsidR="00A021DF" w:rsidRDefault="00A021DF" w:rsidP="00A021DF">
      <w:pPr>
        <w:ind w:left="2608"/>
        <w:rPr>
          <w:rFonts w:eastAsia="Times New Roman" w:cstheme="minorHAnsi"/>
          <w:bCs/>
          <w:i/>
          <w:iCs/>
          <w:color w:val="404040" w:themeColor="text1" w:themeTint="BF"/>
        </w:rPr>
      </w:pPr>
      <w:r w:rsidRPr="00EB7E21">
        <w:rPr>
          <w:rFonts w:eastAsia="Times New Roman" w:cstheme="minorHAnsi"/>
          <w:bCs/>
          <w:i/>
          <w:iCs/>
          <w:color w:val="404040" w:themeColor="text1" w:themeTint="BF"/>
        </w:rPr>
        <w:t>Strengthened capacity of teachers and experts in teaching and administration (professional development).</w:t>
      </w:r>
    </w:p>
    <w:p w14:paraId="6C6944CB" w14:textId="77777777" w:rsidR="00A021DF" w:rsidRDefault="00A021DF" w:rsidP="00A021DF">
      <w:pPr>
        <w:ind w:left="2608"/>
        <w:rPr>
          <w:rFonts w:eastAsia="Times New Roman" w:cstheme="minorHAnsi"/>
          <w:bCs/>
          <w:i/>
          <w:iCs/>
          <w:color w:val="404040" w:themeColor="text1" w:themeTint="BF"/>
        </w:rPr>
      </w:pPr>
      <w:r>
        <w:rPr>
          <w:rFonts w:cstheme="minorHAnsi"/>
          <w:bCs/>
          <w:i/>
          <w:iCs/>
          <w:color w:val="404040" w:themeColor="text1" w:themeTint="BF"/>
        </w:rPr>
        <w:t>Imp</w:t>
      </w:r>
      <w:r w:rsidRPr="004724DD">
        <w:rPr>
          <w:rFonts w:eastAsia="Times New Roman" w:cstheme="minorHAnsi"/>
          <w:bCs/>
          <w:i/>
          <w:iCs/>
          <w:color w:val="404040" w:themeColor="text1" w:themeTint="BF"/>
        </w:rPr>
        <w:t>roved pedagogical methods and new innovative solutions created for teaching and learning.</w:t>
      </w:r>
    </w:p>
    <w:p w14:paraId="1D810C52" w14:textId="77777777" w:rsidR="00A021DF" w:rsidRPr="00EB7E21" w:rsidRDefault="00A021DF" w:rsidP="00A021DF">
      <w:pPr>
        <w:ind w:left="2608"/>
        <w:rPr>
          <w:rFonts w:eastAsia="Times New Roman" w:cstheme="minorHAnsi"/>
          <w:bCs/>
          <w:i/>
          <w:iCs/>
          <w:color w:val="404040" w:themeColor="text1" w:themeTint="BF"/>
        </w:rPr>
      </w:pPr>
      <w:r w:rsidRPr="00EB7E21">
        <w:rPr>
          <w:rFonts w:eastAsia="Times New Roman" w:cstheme="minorHAnsi"/>
          <w:bCs/>
          <w:i/>
          <w:iCs/>
          <w:color w:val="404040" w:themeColor="text1" w:themeTint="BF"/>
        </w:rPr>
        <w:t>Improved access to higher education for students with vulnerable backgrounds.</w:t>
      </w:r>
    </w:p>
    <w:p w14:paraId="47BBCBB4" w14:textId="7AC260E7" w:rsidR="00381187" w:rsidRDefault="00381187" w:rsidP="00381187">
      <w:pPr>
        <w:rPr>
          <w:rFonts w:eastAsia="Times New Roman" w:cstheme="minorHAnsi"/>
          <w:bCs/>
          <w:i/>
          <w:iCs/>
          <w:color w:val="404040" w:themeColor="text1" w:themeTint="BF"/>
        </w:rPr>
      </w:pPr>
    </w:p>
    <w:p w14:paraId="345143BE" w14:textId="77777777" w:rsidR="00EC11DB" w:rsidRPr="001A4503" w:rsidRDefault="00EC11DB" w:rsidP="00EC11DB">
      <w:pPr>
        <w:pStyle w:val="Otsikko3"/>
        <w:rPr>
          <w:lang w:val="en-GB"/>
        </w:rPr>
      </w:pPr>
      <w:r w:rsidRPr="001A4503">
        <w:rPr>
          <w:lang w:val="en-GB"/>
        </w:rPr>
        <w:t>Clarification for the obligatory programme</w:t>
      </w:r>
      <w:r>
        <w:rPr>
          <w:lang w:val="en-GB"/>
        </w:rPr>
        <w:t>-</w:t>
      </w:r>
      <w:r w:rsidRPr="001A4503">
        <w:rPr>
          <w:lang w:val="en-GB"/>
        </w:rPr>
        <w:t>level indicators for the projects:</w:t>
      </w:r>
    </w:p>
    <w:p w14:paraId="2CA09D47" w14:textId="2098F60D" w:rsidR="00EC11DB" w:rsidRPr="00EC11DB" w:rsidRDefault="00EC11DB" w:rsidP="00EC11DB">
      <w:pPr>
        <w:pStyle w:val="Luettelokappale"/>
        <w:numPr>
          <w:ilvl w:val="0"/>
          <w:numId w:val="2"/>
        </w:numPr>
        <w:ind w:left="720"/>
        <w:rPr>
          <w:b/>
          <w:i/>
          <w:lang w:val="en-GB"/>
        </w:rPr>
      </w:pPr>
      <w:r w:rsidRPr="00EC11DB">
        <w:rPr>
          <w:rFonts w:eastAsiaTheme="minorEastAsia"/>
          <w:b/>
          <w:i/>
          <w:lang w:val="en-GB"/>
        </w:rPr>
        <w:t>Satisfaction of the leadership of the partner HEIs on the impacts of the projects</w:t>
      </w:r>
      <w:r w:rsidRPr="00EC11DB">
        <w:rPr>
          <w:b/>
          <w:i/>
          <w:lang w:val="en-GB"/>
        </w:rPr>
        <w:t xml:space="preserve"> </w:t>
      </w:r>
    </w:p>
    <w:p w14:paraId="28BE6AAF" w14:textId="77777777" w:rsidR="00EC11DB" w:rsidRPr="00EC11DB" w:rsidRDefault="00EC11DB" w:rsidP="00EC11DB">
      <w:pPr>
        <w:pStyle w:val="Luettelokappale"/>
        <w:rPr>
          <w:lang w:val="en-GB"/>
        </w:rPr>
      </w:pPr>
      <w:r w:rsidRPr="00EC11DB">
        <w:rPr>
          <w:lang w:val="en-GB"/>
        </w:rPr>
        <w:t xml:space="preserve">Surveys for the partner HEI’s leadership: </w:t>
      </w:r>
    </w:p>
    <w:p w14:paraId="2C0F96C3" w14:textId="77777777" w:rsidR="00EC11DB" w:rsidRPr="00EC11DB" w:rsidRDefault="00EC11DB" w:rsidP="00EC11DB">
      <w:pPr>
        <w:pStyle w:val="Luettelokappale"/>
        <w:numPr>
          <w:ilvl w:val="1"/>
          <w:numId w:val="2"/>
        </w:numPr>
        <w:ind w:left="1440"/>
        <w:rPr>
          <w:lang w:val="en-GB"/>
        </w:rPr>
      </w:pPr>
      <w:r w:rsidRPr="00EC11DB">
        <w:rPr>
          <w:lang w:val="en-GB"/>
        </w:rPr>
        <w:t xml:space="preserve">Minimum 4 leaders (=n). Leaders answer by name because their answers provide direct feedback for project implementation. </w:t>
      </w:r>
    </w:p>
    <w:p w14:paraId="6D1792D9" w14:textId="77777777" w:rsidR="00EC11DB" w:rsidRPr="00EC11DB" w:rsidRDefault="00EC11DB" w:rsidP="00EC11DB">
      <w:pPr>
        <w:pStyle w:val="Luettelokappale"/>
        <w:numPr>
          <w:ilvl w:val="1"/>
          <w:numId w:val="2"/>
        </w:numPr>
        <w:ind w:left="1440"/>
        <w:rPr>
          <w:lang w:val="en-GB"/>
        </w:rPr>
      </w:pPr>
      <w:r w:rsidRPr="00EC11DB">
        <w:rPr>
          <w:lang w:val="en-GB"/>
        </w:rPr>
        <w:t xml:space="preserve">Questions to be included in survey: a) How well has the project supported your Higher Education Institution in strengthening the overall institutional and educational (a: scale 1-6, with 6 as top score, a: justification: please provide the justification as an open narrative answer); b) How well has the project supported your Higher Education Institution in terms of improved pedagogical methods, including using innovative methods and covering students with vulnerable backgrounds? (b: scale 1-6, with 6 as the top score; b justification: please provide the justification as an open narrative answer). </w:t>
      </w:r>
    </w:p>
    <w:p w14:paraId="3C699122" w14:textId="75609E4F" w:rsidR="00EC11DB" w:rsidRPr="00EC11DB" w:rsidRDefault="00EC11DB" w:rsidP="00EC11DB">
      <w:pPr>
        <w:pStyle w:val="Luettelokappale"/>
        <w:ind w:left="1440"/>
        <w:rPr>
          <w:lang w:val="en-GB"/>
        </w:rPr>
      </w:pPr>
      <w:r w:rsidRPr="00EC11DB">
        <w:rPr>
          <w:lang w:val="en-GB"/>
        </w:rPr>
        <w:t>Scoring (</w:t>
      </w:r>
      <w:r w:rsidRPr="00EC11DB">
        <w:rPr>
          <w:rFonts w:cstheme="minorHAnsi"/>
          <w:lang w:val="en-GB"/>
        </w:rPr>
        <w:t>∑</w:t>
      </w:r>
      <w:proofErr w:type="spellStart"/>
      <w:r w:rsidRPr="00EC11DB">
        <w:rPr>
          <w:lang w:val="en-GB"/>
        </w:rPr>
        <w:t>a+b</w:t>
      </w:r>
      <w:proofErr w:type="spellEnd"/>
      <w:r w:rsidRPr="00EC11DB">
        <w:rPr>
          <w:lang w:val="en-GB"/>
        </w:rPr>
        <w:t>)/2n.</w:t>
      </w:r>
      <w:r w:rsidR="00356D98">
        <w:rPr>
          <w:lang w:val="en-GB"/>
        </w:rPr>
        <w:t xml:space="preserve"> </w:t>
      </w:r>
      <w:r w:rsidRPr="00EC11DB">
        <w:rPr>
          <w:lang w:val="en-GB"/>
        </w:rPr>
        <w:t xml:space="preserve"> Arithmetic average. Each score provided by the leaders for questions a and b above are counted together. This sum is divided by the number of answering leaders times two. Since the leaders answer by name, the data can be disaggregated by sex.</w:t>
      </w:r>
    </w:p>
    <w:p w14:paraId="38F19A65" w14:textId="77777777" w:rsidR="00EC11DB" w:rsidRPr="00EC11DB" w:rsidRDefault="00EC11DB" w:rsidP="00EC11DB">
      <w:pPr>
        <w:pStyle w:val="Luettelokappale"/>
        <w:ind w:left="1440"/>
        <w:rPr>
          <w:lang w:val="en-GB"/>
        </w:rPr>
      </w:pPr>
    </w:p>
    <w:p w14:paraId="27BCF4C0" w14:textId="77777777" w:rsidR="00EC11DB" w:rsidRPr="00EC11DB" w:rsidRDefault="00EC11DB" w:rsidP="00EC11DB">
      <w:pPr>
        <w:pStyle w:val="Luettelokappale"/>
        <w:numPr>
          <w:ilvl w:val="0"/>
          <w:numId w:val="2"/>
        </w:numPr>
        <w:spacing w:after="0" w:line="240" w:lineRule="auto"/>
        <w:ind w:left="720"/>
        <w:rPr>
          <w:rFonts w:eastAsiaTheme="minorEastAsia"/>
          <w:b/>
          <w:i/>
          <w:lang w:val="en-GB"/>
        </w:rPr>
      </w:pPr>
      <w:r w:rsidRPr="00EC11DB">
        <w:rPr>
          <w:rFonts w:eastAsiaTheme="minorEastAsia"/>
          <w:b/>
          <w:i/>
          <w:lang w:val="en-GB"/>
        </w:rPr>
        <w:t>Number of staff engaged in capacity development, including exchange programmes</w:t>
      </w:r>
    </w:p>
    <w:p w14:paraId="65929294" w14:textId="77777777" w:rsidR="00EC11DB" w:rsidRPr="00EC11DB" w:rsidRDefault="00EC11DB" w:rsidP="00EC11DB">
      <w:pPr>
        <w:ind w:left="720"/>
        <w:rPr>
          <w:lang w:val="en-GB"/>
        </w:rPr>
      </w:pPr>
      <w:r w:rsidRPr="00EC11DB">
        <w:rPr>
          <w:lang w:val="en-GB"/>
        </w:rPr>
        <w:t>Staff engaged with the project during the calendar year. Minimum for ‘engagement’ is two working days.</w:t>
      </w:r>
    </w:p>
    <w:p w14:paraId="430E2516" w14:textId="77777777" w:rsidR="00EC11DB" w:rsidRPr="00EC11DB" w:rsidRDefault="00EC11DB" w:rsidP="00EC11DB">
      <w:pPr>
        <w:pStyle w:val="Luettelokappale"/>
        <w:numPr>
          <w:ilvl w:val="0"/>
          <w:numId w:val="2"/>
        </w:numPr>
        <w:ind w:left="720"/>
        <w:rPr>
          <w:b/>
          <w:i/>
          <w:lang w:val="en-GB"/>
        </w:rPr>
      </w:pPr>
      <w:r w:rsidRPr="00EC11DB">
        <w:rPr>
          <w:rFonts w:eastAsiaTheme="minorEastAsia"/>
          <w:b/>
          <w:i/>
          <w:lang w:val="en-GB"/>
        </w:rPr>
        <w:t>Number of educational institutions, incl. higher education, reached through measures aimed to increase their capacity</w:t>
      </w:r>
    </w:p>
    <w:p w14:paraId="08085A26" w14:textId="77777777" w:rsidR="00EC11DB" w:rsidRPr="00EC11DB" w:rsidRDefault="00EC11DB" w:rsidP="00EC11DB">
      <w:pPr>
        <w:pStyle w:val="Luettelokappale"/>
        <w:rPr>
          <w:lang w:val="en-GB"/>
        </w:rPr>
      </w:pPr>
      <w:r w:rsidRPr="00EC11DB">
        <w:rPr>
          <w:lang w:val="en-GB"/>
        </w:rPr>
        <w:t>Here it is sufficient to give the number of the partnering HEIs. This indicator is special because similar data is counted from all educational projects financed by the MFA of Finland. This indicator is so called ‘aggregate indicator’ also relevant for the SDG reporting.</w:t>
      </w:r>
    </w:p>
    <w:p w14:paraId="43772059" w14:textId="77777777" w:rsidR="00EC11DB" w:rsidRPr="00EC11DB" w:rsidRDefault="00EC11DB" w:rsidP="00EC11DB">
      <w:pPr>
        <w:pStyle w:val="Luettelokappale"/>
        <w:rPr>
          <w:lang w:val="en-GB"/>
        </w:rPr>
      </w:pPr>
      <w:r w:rsidRPr="00EC11DB">
        <w:rPr>
          <w:lang w:val="en-GB"/>
        </w:rPr>
        <w:t xml:space="preserve"> </w:t>
      </w:r>
    </w:p>
    <w:p w14:paraId="4C20C72E" w14:textId="77777777" w:rsidR="00EC11DB" w:rsidRPr="00EC11DB" w:rsidRDefault="00EC11DB" w:rsidP="00EC11DB">
      <w:pPr>
        <w:pStyle w:val="Luettelokappale"/>
        <w:numPr>
          <w:ilvl w:val="0"/>
          <w:numId w:val="2"/>
        </w:numPr>
        <w:ind w:left="720"/>
        <w:rPr>
          <w:b/>
          <w:i/>
          <w:lang w:val="en-GB"/>
        </w:rPr>
      </w:pPr>
      <w:r w:rsidRPr="00EC11DB">
        <w:rPr>
          <w:b/>
          <w:i/>
          <w:lang w:val="en-GB"/>
        </w:rPr>
        <w:lastRenderedPageBreak/>
        <w:t>Students’ satisfaction on new and/or revised courses</w:t>
      </w:r>
    </w:p>
    <w:p w14:paraId="2086092D" w14:textId="77777777" w:rsidR="00EC11DB" w:rsidRPr="00EC11DB" w:rsidRDefault="00EC11DB" w:rsidP="00EC11DB">
      <w:pPr>
        <w:pStyle w:val="Luettelokappale"/>
        <w:rPr>
          <w:lang w:val="en-GB"/>
        </w:rPr>
      </w:pPr>
      <w:r w:rsidRPr="00EC11DB">
        <w:rPr>
          <w:lang w:val="en-GB"/>
        </w:rPr>
        <w:t>Student satisfaction survey</w:t>
      </w:r>
    </w:p>
    <w:p w14:paraId="511AD88A" w14:textId="77777777" w:rsidR="00EC11DB" w:rsidRPr="00EC11DB" w:rsidRDefault="00EC11DB" w:rsidP="00EC11DB">
      <w:pPr>
        <w:pStyle w:val="Luettelokappale"/>
        <w:numPr>
          <w:ilvl w:val="1"/>
          <w:numId w:val="2"/>
        </w:numPr>
        <w:ind w:left="1440"/>
        <w:rPr>
          <w:lang w:val="en-GB"/>
        </w:rPr>
      </w:pPr>
      <w:r w:rsidRPr="00EC11DB">
        <w:rPr>
          <w:lang w:val="en-GB"/>
        </w:rPr>
        <w:t xml:space="preserve">Minimum 10 students (=m). The answers of the anonymous students but they are asked to indicate their sex. </w:t>
      </w:r>
    </w:p>
    <w:p w14:paraId="0DF21422" w14:textId="27240A7F" w:rsidR="00EC11DB" w:rsidRPr="00EC11DB" w:rsidRDefault="00EC11DB" w:rsidP="00EC11DB">
      <w:pPr>
        <w:pStyle w:val="Luettelokappale"/>
        <w:numPr>
          <w:ilvl w:val="1"/>
          <w:numId w:val="2"/>
        </w:numPr>
        <w:ind w:left="1440"/>
        <w:rPr>
          <w:lang w:val="en-GB"/>
        </w:rPr>
      </w:pPr>
      <w:r w:rsidRPr="00EC11DB">
        <w:rPr>
          <w:lang w:val="en-GB"/>
        </w:rPr>
        <w:t xml:space="preserve">Questions to be included in survey: a) Have you seen any positive changes in the educational methods related to X courses during the past year? (scale 1-6, with 6 as top score; Justification: please provide the justification as an open narrative answer). b)  Have you seen positive changes in the contents of the education related to X courses during the past year? (scale 1-6, with 6 as top score; justification: please provide the justification in an open narrative answer). </w:t>
      </w:r>
    </w:p>
    <w:p w14:paraId="1AFB0258" w14:textId="77777777" w:rsidR="00EC11DB" w:rsidRPr="00EC11DB" w:rsidRDefault="00EC11DB" w:rsidP="00EC11DB">
      <w:pPr>
        <w:pStyle w:val="Luettelokappale"/>
        <w:numPr>
          <w:ilvl w:val="1"/>
          <w:numId w:val="2"/>
        </w:numPr>
        <w:ind w:left="1440"/>
        <w:rPr>
          <w:lang w:val="en-GB"/>
        </w:rPr>
      </w:pPr>
      <w:r w:rsidRPr="00EC11DB">
        <w:rPr>
          <w:lang w:val="en-GB"/>
        </w:rPr>
        <w:t>Scoring: similar method as above for leaders: (</w:t>
      </w:r>
      <w:r w:rsidRPr="00EC11DB">
        <w:rPr>
          <w:rFonts w:cstheme="minorHAnsi"/>
          <w:lang w:val="en-GB"/>
        </w:rPr>
        <w:t>∑</w:t>
      </w:r>
      <w:proofErr w:type="spellStart"/>
      <w:r w:rsidRPr="00EC11DB">
        <w:rPr>
          <w:lang w:val="en-GB"/>
        </w:rPr>
        <w:t>a+b</w:t>
      </w:r>
      <w:proofErr w:type="spellEnd"/>
      <w:r w:rsidRPr="00EC11DB">
        <w:rPr>
          <w:lang w:val="en-GB"/>
        </w:rPr>
        <w:t xml:space="preserve">)/2m. Since students are asked to provide information on their sex, the scoring can be counted also separately for men and women. </w:t>
      </w:r>
    </w:p>
    <w:p w14:paraId="2A95A0F8" w14:textId="77777777" w:rsidR="00EC11DB" w:rsidRPr="00EC11DB" w:rsidRDefault="00EC11DB" w:rsidP="00EC11DB">
      <w:pPr>
        <w:pStyle w:val="Luettelokappale"/>
        <w:rPr>
          <w:lang w:val="en-GB"/>
        </w:rPr>
      </w:pPr>
    </w:p>
    <w:p w14:paraId="494D0A02" w14:textId="77777777" w:rsidR="00EC11DB" w:rsidRPr="00EC11DB" w:rsidRDefault="00EC11DB" w:rsidP="00EC11DB">
      <w:pPr>
        <w:pStyle w:val="Luettelokappale"/>
        <w:numPr>
          <w:ilvl w:val="0"/>
          <w:numId w:val="2"/>
        </w:numPr>
        <w:ind w:left="720"/>
        <w:rPr>
          <w:b/>
          <w:bCs/>
          <w:lang w:val="en-GB"/>
        </w:rPr>
      </w:pPr>
      <w:r w:rsidRPr="00EC11DB">
        <w:rPr>
          <w:b/>
          <w:bCs/>
          <w:lang w:val="en-GB"/>
        </w:rPr>
        <w:t>Aggregate indicator. The aggregate indicator means that that this kind of data is collected not only from HEP but from all relevant Finnish development cooperation.</w:t>
      </w:r>
    </w:p>
    <w:p w14:paraId="2B85C63F" w14:textId="77777777" w:rsidR="00EC11DB" w:rsidRPr="00EC11DB" w:rsidRDefault="00EC11DB" w:rsidP="00EC11DB">
      <w:pPr>
        <w:pStyle w:val="Luettelokappale"/>
        <w:numPr>
          <w:ilvl w:val="1"/>
          <w:numId w:val="2"/>
        </w:numPr>
        <w:ind w:left="1440"/>
        <w:rPr>
          <w:lang w:val="en-GB"/>
        </w:rPr>
      </w:pPr>
      <w:r w:rsidRPr="00EC11DB">
        <w:rPr>
          <w:lang w:val="en-GB"/>
        </w:rPr>
        <w:t xml:space="preserve">Rationale: as the institutional capacity to improve learning outcomes is difficult to measure, its progress is possible to monitor on the basis of the number of institutions reached through programmes and projects that aim to increase their institutional capacity as such. Capacity development programmes of educational institutions aim at increasing the pedagogical and/or managerial capacity of the institutions. It is assumed that their successful implementation thus leads to improved learning outcomes. </w:t>
      </w:r>
    </w:p>
    <w:p w14:paraId="4613185B" w14:textId="77777777" w:rsidR="00EC11DB" w:rsidRPr="00EC11DB" w:rsidRDefault="00EC11DB" w:rsidP="00EC11DB">
      <w:pPr>
        <w:pStyle w:val="Luettelokappale"/>
        <w:numPr>
          <w:ilvl w:val="1"/>
          <w:numId w:val="2"/>
        </w:numPr>
        <w:ind w:left="1440"/>
        <w:rPr>
          <w:lang w:val="en-GB"/>
        </w:rPr>
      </w:pPr>
      <w:r w:rsidRPr="00EC11DB">
        <w:rPr>
          <w:lang w:val="en-GB"/>
        </w:rPr>
        <w:t xml:space="preserve">Methodology: educational institutions refer to pre-primary, primary, secondary, vocational and higher education schools and universities. This indicator measures the number of institutions that the project/sector programme is covering with capacity development interventions (e.g. school improvement programmes, professional development for staff, institutional cooperation). </w:t>
      </w:r>
    </w:p>
    <w:p w14:paraId="659A411C" w14:textId="77777777" w:rsidR="00EC11DB" w:rsidRPr="00EC11DB" w:rsidRDefault="00EC11DB" w:rsidP="00EC11DB">
      <w:pPr>
        <w:pStyle w:val="Luettelokappale"/>
        <w:numPr>
          <w:ilvl w:val="1"/>
          <w:numId w:val="2"/>
        </w:numPr>
        <w:ind w:left="1440"/>
        <w:rPr>
          <w:lang w:val="en-GB"/>
        </w:rPr>
      </w:pPr>
      <w:r w:rsidRPr="00EC11DB">
        <w:rPr>
          <w:lang w:val="en-GB"/>
        </w:rPr>
        <w:t xml:space="preserve">Disaggregation: N/A </w:t>
      </w:r>
    </w:p>
    <w:p w14:paraId="69C0B825" w14:textId="77777777" w:rsidR="00EC11DB" w:rsidRPr="001A4503" w:rsidRDefault="00EC11DB" w:rsidP="00EC11DB">
      <w:pPr>
        <w:rPr>
          <w:sz w:val="20"/>
          <w:lang w:val="en-GB"/>
        </w:rPr>
      </w:pPr>
    </w:p>
    <w:p w14:paraId="5A743AAD" w14:textId="507965FD" w:rsidR="00EC11DB" w:rsidRPr="001A4503" w:rsidRDefault="00A021DF" w:rsidP="00EC11DB">
      <w:pPr>
        <w:pStyle w:val="Otsikko3"/>
        <w:rPr>
          <w:lang w:val="en-GB"/>
        </w:rPr>
      </w:pPr>
      <w:bookmarkStart w:id="6" w:name="_Toc126678200"/>
      <w:r>
        <w:rPr>
          <w:lang w:val="en-GB"/>
        </w:rPr>
        <w:t>Other p</w:t>
      </w:r>
      <w:r w:rsidR="00EC11DB" w:rsidRPr="001A4503">
        <w:rPr>
          <w:lang w:val="en-GB"/>
        </w:rPr>
        <w:t>roject</w:t>
      </w:r>
      <w:r w:rsidR="00EC11DB">
        <w:rPr>
          <w:lang w:val="en-GB"/>
        </w:rPr>
        <w:t>-</w:t>
      </w:r>
      <w:r w:rsidR="00EC11DB" w:rsidRPr="001A4503">
        <w:rPr>
          <w:lang w:val="en-GB"/>
        </w:rPr>
        <w:t>level indicators</w:t>
      </w:r>
      <w:bookmarkEnd w:id="6"/>
    </w:p>
    <w:p w14:paraId="37FBD28B" w14:textId="77777777" w:rsidR="00EC11DB" w:rsidRPr="000041AB" w:rsidRDefault="00EC11DB" w:rsidP="00EC11DB">
      <w:pPr>
        <w:rPr>
          <w:szCs w:val="24"/>
          <w:lang w:val="en-GB"/>
        </w:rPr>
      </w:pPr>
      <w:r w:rsidRPr="000041AB">
        <w:rPr>
          <w:szCs w:val="24"/>
          <w:lang w:val="en-GB"/>
        </w:rPr>
        <w:t xml:space="preserve">All projects are expected to provide information on </w:t>
      </w:r>
      <w:r w:rsidRPr="000041AB">
        <w:rPr>
          <w:b/>
          <w:i/>
          <w:szCs w:val="24"/>
          <w:lang w:val="en-GB"/>
        </w:rPr>
        <w:t>the four programme-level indicators defined above</w:t>
      </w:r>
      <w:r w:rsidRPr="000041AB">
        <w:rPr>
          <w:szCs w:val="24"/>
          <w:lang w:val="en-GB"/>
        </w:rPr>
        <w:t xml:space="preserve">. </w:t>
      </w:r>
    </w:p>
    <w:p w14:paraId="52C8F437" w14:textId="7114F966" w:rsidR="00EC11DB" w:rsidRPr="000041AB" w:rsidRDefault="00EC11DB" w:rsidP="00EC11DB">
      <w:pPr>
        <w:rPr>
          <w:szCs w:val="24"/>
          <w:lang w:val="en-GB"/>
        </w:rPr>
      </w:pPr>
      <w:r w:rsidRPr="000041AB">
        <w:rPr>
          <w:szCs w:val="24"/>
          <w:lang w:val="en-GB"/>
        </w:rPr>
        <w:t>In addition, each project is expected to</w:t>
      </w:r>
      <w:r w:rsidR="00567761">
        <w:rPr>
          <w:szCs w:val="24"/>
          <w:lang w:val="en-GB"/>
        </w:rPr>
        <w:t xml:space="preserve"> define a small number (e.g. 4–6</w:t>
      </w:r>
      <w:r w:rsidRPr="000041AB">
        <w:rPr>
          <w:szCs w:val="24"/>
          <w:lang w:val="en-GB"/>
        </w:rPr>
        <w:t xml:space="preserve">) </w:t>
      </w:r>
      <w:r w:rsidRPr="000041AB">
        <w:rPr>
          <w:b/>
          <w:i/>
          <w:szCs w:val="24"/>
          <w:lang w:val="en-GB"/>
        </w:rPr>
        <w:t>additional project-level indicators</w:t>
      </w:r>
      <w:r w:rsidRPr="000041AB">
        <w:rPr>
          <w:szCs w:val="24"/>
          <w:lang w:val="en-GB"/>
        </w:rPr>
        <w:t xml:space="preserve"> which link directly to its own impact statement, or outcome or outputs.  </w:t>
      </w:r>
    </w:p>
    <w:p w14:paraId="024DB408" w14:textId="00E2527D" w:rsidR="00EC11DB" w:rsidRPr="000041AB" w:rsidRDefault="00EC11DB" w:rsidP="00EC11DB">
      <w:pPr>
        <w:rPr>
          <w:szCs w:val="24"/>
          <w:lang w:val="en-GB"/>
        </w:rPr>
      </w:pPr>
      <w:r w:rsidRPr="000041AB">
        <w:rPr>
          <w:szCs w:val="24"/>
          <w:lang w:val="en-GB"/>
        </w:rPr>
        <w:t>Indicator data is collected annually. When data is presented in the annual report, it is usefu4l to provide a narrative description (what does the indicate tell us; how reliable is the data; is the indicator cumulative or not; etc.).</w:t>
      </w:r>
    </w:p>
    <w:p w14:paraId="20B1DB3F" w14:textId="4FFBC9E2" w:rsidR="00EC11DB" w:rsidRDefault="00EC11DB" w:rsidP="001F27BD">
      <w:pPr>
        <w:rPr>
          <w:rFonts w:cstheme="minorHAnsi"/>
          <w:sz w:val="20"/>
          <w:szCs w:val="20"/>
          <w:lang w:val="en-GB"/>
        </w:rPr>
      </w:pPr>
    </w:p>
    <w:bookmarkEnd w:id="1"/>
    <w:sectPr w:rsidR="00EC11DB" w:rsidSect="00EB7E21">
      <w:pgSz w:w="16838" w:h="11906" w:orient="landscape"/>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133E0" w14:textId="77777777" w:rsidR="001F27BD" w:rsidRDefault="001F27BD" w:rsidP="001F27BD">
      <w:pPr>
        <w:spacing w:after="0" w:line="240" w:lineRule="auto"/>
      </w:pPr>
      <w:r>
        <w:separator/>
      </w:r>
    </w:p>
  </w:endnote>
  <w:endnote w:type="continuationSeparator" w:id="0">
    <w:p w14:paraId="34CF4D2A" w14:textId="77777777" w:rsidR="001F27BD" w:rsidRDefault="001F27BD" w:rsidP="001F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BFF4E" w14:textId="77777777" w:rsidR="001F27BD" w:rsidRDefault="001F27BD" w:rsidP="001F27BD">
      <w:pPr>
        <w:spacing w:after="0" w:line="240" w:lineRule="auto"/>
      </w:pPr>
      <w:r>
        <w:separator/>
      </w:r>
    </w:p>
  </w:footnote>
  <w:footnote w:type="continuationSeparator" w:id="0">
    <w:p w14:paraId="08ACBD72" w14:textId="77777777" w:rsidR="001F27BD" w:rsidRDefault="001F27BD" w:rsidP="001F27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0508D"/>
    <w:multiLevelType w:val="hybridMultilevel"/>
    <w:tmpl w:val="D8666D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B2A115C"/>
    <w:multiLevelType w:val="hybridMultilevel"/>
    <w:tmpl w:val="00F2A72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21493720">
    <w:abstractNumId w:val="0"/>
  </w:num>
  <w:num w:numId="2" w16cid:durableId="12423690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7BD"/>
    <w:rsid w:val="000041AB"/>
    <w:rsid w:val="00024576"/>
    <w:rsid w:val="00070B41"/>
    <w:rsid w:val="000822FF"/>
    <w:rsid w:val="000864D8"/>
    <w:rsid w:val="001156C8"/>
    <w:rsid w:val="00194624"/>
    <w:rsid w:val="001F27BD"/>
    <w:rsid w:val="00356D98"/>
    <w:rsid w:val="00381187"/>
    <w:rsid w:val="003E3102"/>
    <w:rsid w:val="00404589"/>
    <w:rsid w:val="00424AB8"/>
    <w:rsid w:val="004345BF"/>
    <w:rsid w:val="004724DD"/>
    <w:rsid w:val="0052060B"/>
    <w:rsid w:val="00550F53"/>
    <w:rsid w:val="00567761"/>
    <w:rsid w:val="005A2232"/>
    <w:rsid w:val="005D19AC"/>
    <w:rsid w:val="006769AA"/>
    <w:rsid w:val="006C54DA"/>
    <w:rsid w:val="00705401"/>
    <w:rsid w:val="00720809"/>
    <w:rsid w:val="00793903"/>
    <w:rsid w:val="008555FB"/>
    <w:rsid w:val="00A021DF"/>
    <w:rsid w:val="00A37763"/>
    <w:rsid w:val="00C55EFA"/>
    <w:rsid w:val="00C95FCE"/>
    <w:rsid w:val="00CD779E"/>
    <w:rsid w:val="00CF3B6A"/>
    <w:rsid w:val="00D85150"/>
    <w:rsid w:val="00DA7FEE"/>
    <w:rsid w:val="00E64CB8"/>
    <w:rsid w:val="00EB7E21"/>
    <w:rsid w:val="00EC11DB"/>
    <w:rsid w:val="00F244AF"/>
    <w:rsid w:val="00FA02E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10CBE"/>
  <w15:chartTrackingRefBased/>
  <w15:docId w15:val="{F569F483-F523-47AE-8F71-2FC04ECB0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F27BD"/>
    <w:rPr>
      <w:lang w:val="en-US"/>
    </w:rPr>
  </w:style>
  <w:style w:type="paragraph" w:styleId="Otsikko2">
    <w:name w:val="heading 2"/>
    <w:basedOn w:val="Normaali"/>
    <w:next w:val="Normaali"/>
    <w:link w:val="Otsikko2Char"/>
    <w:uiPriority w:val="9"/>
    <w:unhideWhenUsed/>
    <w:qFormat/>
    <w:rsid w:val="00424AB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
    <w:unhideWhenUsed/>
    <w:qFormat/>
    <w:rsid w:val="001F27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3Char">
    <w:name w:val="Otsikko 3 Char"/>
    <w:basedOn w:val="Kappaleenoletusfontti"/>
    <w:link w:val="Otsikko3"/>
    <w:uiPriority w:val="9"/>
    <w:rsid w:val="001F27BD"/>
    <w:rPr>
      <w:rFonts w:asciiTheme="majorHAnsi" w:eastAsiaTheme="majorEastAsia" w:hAnsiTheme="majorHAnsi" w:cstheme="majorBidi"/>
      <w:color w:val="1F3763" w:themeColor="accent1" w:themeShade="7F"/>
      <w:sz w:val="24"/>
      <w:szCs w:val="24"/>
      <w:lang w:val="en-US"/>
    </w:rPr>
  </w:style>
  <w:style w:type="table" w:styleId="TaulukkoRuudukko">
    <w:name w:val="Table Grid"/>
    <w:basedOn w:val="Normaalitaulukko"/>
    <w:uiPriority w:val="59"/>
    <w:rsid w:val="001F27BD"/>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1F27BD"/>
    <w:pPr>
      <w:ind w:left="720"/>
      <w:contextualSpacing/>
    </w:pPr>
  </w:style>
  <w:style w:type="paragraph" w:styleId="Loppuviitteenteksti">
    <w:name w:val="endnote text"/>
    <w:basedOn w:val="Normaali"/>
    <w:link w:val="LoppuviitteentekstiChar"/>
    <w:uiPriority w:val="99"/>
    <w:semiHidden/>
    <w:unhideWhenUsed/>
    <w:rsid w:val="001F27BD"/>
    <w:pPr>
      <w:spacing w:after="0" w:line="240" w:lineRule="auto"/>
    </w:pPr>
    <w:rPr>
      <w:sz w:val="20"/>
      <w:szCs w:val="20"/>
    </w:rPr>
  </w:style>
  <w:style w:type="character" w:customStyle="1" w:styleId="LoppuviitteentekstiChar">
    <w:name w:val="Loppuviitteen teksti Char"/>
    <w:basedOn w:val="Kappaleenoletusfontti"/>
    <w:link w:val="Loppuviitteenteksti"/>
    <w:uiPriority w:val="99"/>
    <w:semiHidden/>
    <w:rsid w:val="001F27BD"/>
    <w:rPr>
      <w:sz w:val="20"/>
      <w:szCs w:val="20"/>
      <w:lang w:val="en-US"/>
    </w:rPr>
  </w:style>
  <w:style w:type="character" w:styleId="Loppuviitteenviite">
    <w:name w:val="endnote reference"/>
    <w:basedOn w:val="Kappaleenoletusfontti"/>
    <w:uiPriority w:val="99"/>
    <w:semiHidden/>
    <w:unhideWhenUsed/>
    <w:rsid w:val="001F27BD"/>
    <w:rPr>
      <w:vertAlign w:val="superscript"/>
    </w:rPr>
  </w:style>
  <w:style w:type="character" w:customStyle="1" w:styleId="Otsikko2Char">
    <w:name w:val="Otsikko 2 Char"/>
    <w:basedOn w:val="Kappaleenoletusfontti"/>
    <w:link w:val="Otsikko2"/>
    <w:uiPriority w:val="9"/>
    <w:rsid w:val="00424AB8"/>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727</Words>
  <Characters>5892</Characters>
  <Application>Microsoft Office Word</Application>
  <DocSecurity>0</DocSecurity>
  <Lines>49</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Hämäläinen Anne (OPH)</dc:creator>
  <cp:keywords/>
  <dc:description/>
  <cp:lastModifiedBy>Peltonen Anne (OPH)</cp:lastModifiedBy>
  <cp:revision>3</cp:revision>
  <dcterms:created xsi:type="dcterms:W3CDTF">2023-02-14T14:24:00Z</dcterms:created>
  <dcterms:modified xsi:type="dcterms:W3CDTF">2023-02-27T13:29:00Z</dcterms:modified>
</cp:coreProperties>
</file>