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46510439" w:displacedByCustomXml="next"/>
    <w:sdt>
      <w:sdtPr>
        <w:rPr>
          <w:rFonts w:asciiTheme="majorHAnsi" w:eastAsiaTheme="majorEastAsia" w:hAnsiTheme="majorHAnsi" w:cstheme="majorBidi"/>
        </w:rPr>
        <w:id w:val="-399057666"/>
        <w:docPartObj>
          <w:docPartGallery w:val="Cover Pages"/>
          <w:docPartUnique/>
        </w:docPartObj>
      </w:sdtPr>
      <w:sdtEndPr>
        <w:rPr>
          <w:rFonts w:asciiTheme="minorHAnsi" w:eastAsiaTheme="minorHAnsi" w:hAnsiTheme="minorHAnsi" w:cstheme="minorBidi"/>
          <w:b/>
          <w:bCs/>
          <w:sz w:val="24"/>
          <w:szCs w:val="24"/>
          <w:lang w:val="fi-FI"/>
        </w:rPr>
      </w:sdtEndPr>
      <w:sdtContent>
        <w:tbl>
          <w:tblPr>
            <w:tblpPr w:leftFromText="187" w:rightFromText="187" w:horzAnchor="margin" w:tblpXSpec="center" w:tblpY="2881"/>
            <w:tblW w:w="4409" w:type="pct"/>
            <w:tblBorders>
              <w:left w:val="single" w:sz="18" w:space="0" w:color="4F81BD" w:themeColor="accent1"/>
            </w:tblBorders>
            <w:tblLook w:val="04A0" w:firstRow="1" w:lastRow="0" w:firstColumn="1" w:lastColumn="0" w:noHBand="0" w:noVBand="1"/>
          </w:tblPr>
          <w:tblGrid>
            <w:gridCol w:w="8479"/>
          </w:tblGrid>
          <w:tr w:rsidR="00303174" w:rsidRPr="0063632B" w14:paraId="08B22FAB" w14:textId="77777777" w:rsidTr="0077497E">
            <w:trPr>
              <w:trHeight w:val="284"/>
            </w:trPr>
            <w:sdt>
              <w:sdtPr>
                <w:rPr>
                  <w:rFonts w:asciiTheme="majorHAnsi" w:eastAsiaTheme="majorEastAsia" w:hAnsiTheme="majorHAnsi" w:cstheme="majorBidi"/>
                </w:rPr>
                <w:alias w:val="Yritys"/>
                <w:id w:val="13406915"/>
                <w:placeholder>
                  <w:docPart w:val="C4292FE1650E445490E9F784C96FDF2B"/>
                </w:placeholder>
                <w:dataBinding w:prefixMappings="xmlns:ns0='http://schemas.openxmlformats.org/officeDocument/2006/extended-properties'" w:xpath="/ns0:Properties[1]/ns0:Company[1]" w:storeItemID="{6668398D-A668-4E3E-A5EB-62B293D839F1}"/>
                <w:text/>
              </w:sdtPr>
              <w:sdtContent>
                <w:tc>
                  <w:tcPr>
                    <w:tcW w:w="8478" w:type="dxa"/>
                    <w:tcMar>
                      <w:top w:w="216" w:type="dxa"/>
                      <w:left w:w="115" w:type="dxa"/>
                      <w:bottom w:w="216" w:type="dxa"/>
                      <w:right w:w="115" w:type="dxa"/>
                    </w:tcMar>
                  </w:tcPr>
                  <w:p w14:paraId="0024392D" w14:textId="5F0A2AB5" w:rsidR="00303174" w:rsidRPr="0063632B" w:rsidRDefault="00303174">
                    <w:pPr>
                      <w:pStyle w:val="Eivli"/>
                      <w:rPr>
                        <w:rFonts w:asciiTheme="majorHAnsi" w:eastAsiaTheme="majorEastAsia" w:hAnsiTheme="majorHAnsi" w:cstheme="majorBidi"/>
                      </w:rPr>
                    </w:pPr>
                    <w:proofErr w:type="spellStart"/>
                    <w:r w:rsidRPr="0063632B">
                      <w:rPr>
                        <w:rFonts w:asciiTheme="majorHAnsi" w:eastAsiaTheme="majorEastAsia" w:hAnsiTheme="majorHAnsi" w:cstheme="majorBidi"/>
                        <w:lang w:val="fi-FI"/>
                      </w:rPr>
                      <w:t>Utbildningsstyrelsen</w:t>
                    </w:r>
                    <w:proofErr w:type="spellEnd"/>
                  </w:p>
                </w:tc>
              </w:sdtContent>
            </w:sdt>
          </w:tr>
          <w:tr w:rsidR="00303174" w:rsidRPr="0063632B" w14:paraId="1B40AD05" w14:textId="77777777" w:rsidTr="0077497E">
            <w:trPr>
              <w:trHeight w:val="3026"/>
            </w:trPr>
            <w:tc>
              <w:tcPr>
                <w:tcW w:w="8478" w:type="dxa"/>
              </w:tcPr>
              <w:sdt>
                <w:sdtPr>
                  <w:rPr>
                    <w:rFonts w:asciiTheme="majorHAnsi" w:eastAsiaTheme="majorEastAsia" w:hAnsiTheme="majorHAnsi" w:cstheme="majorBidi"/>
                    <w:color w:val="4F81BD" w:themeColor="accent1"/>
                    <w:sz w:val="80"/>
                    <w:szCs w:val="80"/>
                  </w:rPr>
                  <w:alias w:val="Otsikko"/>
                  <w:id w:val="13406919"/>
                  <w:placeholder>
                    <w:docPart w:val="1B62B07715DC4818A2F45AD78B772EA7"/>
                  </w:placeholder>
                  <w:dataBinding w:prefixMappings="xmlns:ns0='http://schemas.openxmlformats.org/package/2006/metadata/core-properties' xmlns:ns1='http://purl.org/dc/elements/1.1/'" w:xpath="/ns0:coreProperties[1]/ns1:title[1]" w:storeItemID="{6C3C8BC8-F283-45AE-878A-BAB7291924A1}"/>
                  <w:text/>
                </w:sdtPr>
                <w:sdtContent>
                  <w:p w14:paraId="36DB6F11" w14:textId="0EDF3AA2" w:rsidR="00303174" w:rsidRPr="0063632B" w:rsidRDefault="0077497E" w:rsidP="00303174">
                    <w:pPr>
                      <w:pStyle w:val="Eivli"/>
                      <w:rPr>
                        <w:rFonts w:asciiTheme="majorHAnsi" w:eastAsiaTheme="majorEastAsia" w:hAnsiTheme="majorHAnsi" w:cstheme="majorBidi"/>
                        <w:color w:val="4F81BD" w:themeColor="accent1"/>
                        <w:sz w:val="80"/>
                        <w:szCs w:val="80"/>
                      </w:rPr>
                    </w:pPr>
                    <w:r w:rsidRPr="0063632B">
                      <w:rPr>
                        <w:rFonts w:asciiTheme="majorHAnsi" w:eastAsiaTheme="majorEastAsia" w:hAnsiTheme="majorHAnsi" w:cstheme="majorBidi"/>
                        <w:color w:val="4F81BD" w:themeColor="accent1"/>
                        <w:sz w:val="80"/>
                        <w:szCs w:val="80"/>
                      </w:rPr>
                      <w:t>G</w:t>
                    </w:r>
                    <w:r w:rsidR="00FB6327" w:rsidRPr="0063632B">
                      <w:rPr>
                        <w:rFonts w:asciiTheme="majorHAnsi" w:eastAsiaTheme="majorEastAsia" w:hAnsiTheme="majorHAnsi" w:cstheme="majorBidi"/>
                        <w:color w:val="4F81BD" w:themeColor="accent1"/>
                        <w:sz w:val="80"/>
                        <w:szCs w:val="80"/>
                      </w:rPr>
                      <w:t>runderna för planen för småbarnspedagogik</w:t>
                    </w:r>
                  </w:p>
                </w:sdtContent>
              </w:sdt>
            </w:tc>
          </w:tr>
        </w:tbl>
        <w:p w14:paraId="13D1E681" w14:textId="77777777" w:rsidR="00303174" w:rsidRPr="0063632B" w:rsidRDefault="00303174"/>
        <w:p w14:paraId="7684A2ED" w14:textId="77777777" w:rsidR="00303174" w:rsidRPr="0063632B" w:rsidRDefault="00303174"/>
        <w:tbl>
          <w:tblPr>
            <w:tblpPr w:leftFromText="187" w:rightFromText="187" w:horzAnchor="margin" w:tblpXSpec="center" w:tblpYSpec="bottom"/>
            <w:tblW w:w="4000" w:type="pct"/>
            <w:tblLook w:val="04A0" w:firstRow="1" w:lastRow="0" w:firstColumn="1" w:lastColumn="0" w:noHBand="0" w:noVBand="1"/>
          </w:tblPr>
          <w:tblGrid>
            <w:gridCol w:w="7710"/>
          </w:tblGrid>
          <w:tr w:rsidR="00303174" w:rsidRPr="0063632B" w14:paraId="32FD62B8" w14:textId="77777777">
            <w:tc>
              <w:tcPr>
                <w:tcW w:w="7672" w:type="dxa"/>
                <w:tcMar>
                  <w:top w:w="216" w:type="dxa"/>
                  <w:left w:w="115" w:type="dxa"/>
                  <w:bottom w:w="216" w:type="dxa"/>
                  <w:right w:w="115" w:type="dxa"/>
                </w:tcMar>
              </w:tcPr>
              <w:sdt>
                <w:sdtPr>
                  <w:rPr>
                    <w:rFonts w:asciiTheme="majorHAnsi" w:hAnsiTheme="majorHAnsi"/>
                    <w:color w:val="4F81BD" w:themeColor="accent1"/>
                    <w:sz w:val="32"/>
                    <w:szCs w:val="32"/>
                  </w:rPr>
                  <w:alias w:val="Päivämäärä"/>
                  <w:id w:val="13406932"/>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Content>
                  <w:p w14:paraId="030B4FD1" w14:textId="1F5ADDFA" w:rsidR="00303174" w:rsidRPr="0063632B" w:rsidRDefault="00303174">
                    <w:pPr>
                      <w:pStyle w:val="Eivli"/>
                      <w:rPr>
                        <w:color w:val="4F81BD" w:themeColor="accent1"/>
                      </w:rPr>
                    </w:pPr>
                    <w:r w:rsidRPr="0063632B">
                      <w:rPr>
                        <w:rFonts w:asciiTheme="majorHAnsi" w:hAnsiTheme="majorHAnsi"/>
                        <w:color w:val="4F81BD" w:themeColor="accent1"/>
                        <w:sz w:val="32"/>
                        <w:szCs w:val="32"/>
                      </w:rPr>
                      <w:t xml:space="preserve"> </w:t>
                    </w:r>
                  </w:p>
                </w:sdtContent>
              </w:sdt>
              <w:p w14:paraId="6401C55D" w14:textId="77777777" w:rsidR="00303174" w:rsidRPr="0063632B" w:rsidRDefault="00303174">
                <w:pPr>
                  <w:pStyle w:val="Eivli"/>
                  <w:rPr>
                    <w:color w:val="4F81BD" w:themeColor="accent1"/>
                  </w:rPr>
                </w:pPr>
              </w:p>
            </w:tc>
          </w:tr>
        </w:tbl>
        <w:p w14:paraId="3DC106D5" w14:textId="77777777" w:rsidR="00303174" w:rsidRPr="0063632B" w:rsidRDefault="00303174"/>
        <w:p w14:paraId="4326DF68" w14:textId="77777777" w:rsidR="008B4C10" w:rsidRPr="0063632B" w:rsidRDefault="008B4C10">
          <w:pPr>
            <w:spacing w:after="200" w:line="276" w:lineRule="auto"/>
            <w:rPr>
              <w:b/>
              <w:bCs/>
              <w:sz w:val="24"/>
              <w:szCs w:val="24"/>
              <w:lang w:val="sv-SE"/>
            </w:rPr>
          </w:pPr>
        </w:p>
        <w:p w14:paraId="78E49D66" w14:textId="77777777" w:rsidR="008B4C10" w:rsidRPr="0063632B" w:rsidRDefault="008B4C10">
          <w:pPr>
            <w:spacing w:after="200" w:line="276" w:lineRule="auto"/>
            <w:rPr>
              <w:b/>
              <w:bCs/>
              <w:sz w:val="24"/>
              <w:szCs w:val="24"/>
              <w:lang w:val="sv-SE"/>
            </w:rPr>
          </w:pPr>
        </w:p>
        <w:p w14:paraId="7B3FDAE1" w14:textId="77777777" w:rsidR="008B4C10" w:rsidRPr="0063632B" w:rsidRDefault="008B4C10">
          <w:pPr>
            <w:spacing w:after="200" w:line="276" w:lineRule="auto"/>
            <w:rPr>
              <w:b/>
              <w:bCs/>
              <w:sz w:val="24"/>
              <w:szCs w:val="24"/>
              <w:lang w:val="sv-SE"/>
            </w:rPr>
          </w:pPr>
        </w:p>
        <w:p w14:paraId="77DAE624" w14:textId="77777777" w:rsidR="008B4C10" w:rsidRPr="0063632B" w:rsidRDefault="008B4C10">
          <w:pPr>
            <w:spacing w:after="200" w:line="276" w:lineRule="auto"/>
            <w:rPr>
              <w:b/>
              <w:bCs/>
              <w:sz w:val="24"/>
              <w:szCs w:val="24"/>
              <w:lang w:val="sv-SE"/>
            </w:rPr>
          </w:pPr>
        </w:p>
        <w:p w14:paraId="7C684336" w14:textId="77777777" w:rsidR="008B4C10" w:rsidRPr="0063632B" w:rsidRDefault="008B4C10">
          <w:pPr>
            <w:spacing w:after="200" w:line="276" w:lineRule="auto"/>
            <w:rPr>
              <w:b/>
              <w:bCs/>
              <w:sz w:val="24"/>
              <w:szCs w:val="24"/>
              <w:lang w:val="sv-SE"/>
            </w:rPr>
          </w:pPr>
        </w:p>
        <w:p w14:paraId="395C4B8C" w14:textId="77777777" w:rsidR="008B4C10" w:rsidRPr="0063632B" w:rsidRDefault="008B4C10">
          <w:pPr>
            <w:spacing w:after="200" w:line="276" w:lineRule="auto"/>
            <w:rPr>
              <w:b/>
              <w:bCs/>
              <w:sz w:val="24"/>
              <w:szCs w:val="24"/>
              <w:lang w:val="sv-SE"/>
            </w:rPr>
          </w:pPr>
        </w:p>
        <w:p w14:paraId="1F4F19BA" w14:textId="77777777" w:rsidR="008B4C10" w:rsidRPr="0063632B" w:rsidRDefault="008B4C10">
          <w:pPr>
            <w:spacing w:after="200" w:line="276" w:lineRule="auto"/>
            <w:rPr>
              <w:b/>
              <w:bCs/>
              <w:sz w:val="24"/>
              <w:szCs w:val="24"/>
              <w:lang w:val="sv-SE"/>
            </w:rPr>
          </w:pPr>
        </w:p>
        <w:p w14:paraId="20810248" w14:textId="77777777" w:rsidR="008B4C10" w:rsidRPr="0063632B" w:rsidRDefault="008B4C10">
          <w:pPr>
            <w:spacing w:after="200" w:line="276" w:lineRule="auto"/>
            <w:rPr>
              <w:b/>
              <w:bCs/>
              <w:sz w:val="24"/>
              <w:szCs w:val="24"/>
              <w:lang w:val="sv-SE"/>
            </w:rPr>
          </w:pPr>
        </w:p>
        <w:p w14:paraId="3604F9B7" w14:textId="77777777" w:rsidR="008B4C10" w:rsidRPr="0063632B" w:rsidRDefault="008B4C10">
          <w:pPr>
            <w:spacing w:after="200" w:line="276" w:lineRule="auto"/>
            <w:rPr>
              <w:b/>
              <w:bCs/>
              <w:sz w:val="24"/>
              <w:szCs w:val="24"/>
              <w:lang w:val="sv-SE"/>
            </w:rPr>
          </w:pPr>
        </w:p>
        <w:p w14:paraId="4FAFEC66" w14:textId="77777777" w:rsidR="008B4C10" w:rsidRPr="0063632B" w:rsidRDefault="008B4C10">
          <w:pPr>
            <w:spacing w:after="200" w:line="276" w:lineRule="auto"/>
            <w:rPr>
              <w:b/>
              <w:bCs/>
              <w:sz w:val="24"/>
              <w:szCs w:val="24"/>
              <w:lang w:val="sv-SE"/>
            </w:rPr>
          </w:pPr>
        </w:p>
        <w:p w14:paraId="73904140" w14:textId="665AE63C" w:rsidR="00303174" w:rsidRPr="0063632B" w:rsidRDefault="00303174" w:rsidP="00EB3869">
          <w:pPr>
            <w:spacing w:after="200" w:line="276" w:lineRule="auto"/>
            <w:ind w:left="709"/>
            <w:rPr>
              <w:sz w:val="24"/>
              <w:szCs w:val="24"/>
              <w:lang w:val="sv-SE"/>
            </w:rPr>
          </w:pPr>
          <w:r w:rsidRPr="0063632B">
            <w:rPr>
              <w:b/>
              <w:bCs/>
              <w:sz w:val="24"/>
              <w:szCs w:val="24"/>
              <w:lang w:val="sv-SE"/>
            </w:rPr>
            <w:br w:type="page"/>
          </w:r>
        </w:p>
      </w:sdtContent>
    </w:sdt>
    <w:sdt>
      <w:sdtPr>
        <w:rPr>
          <w:rFonts w:asciiTheme="minorHAnsi" w:eastAsiaTheme="minorHAnsi" w:hAnsiTheme="minorHAnsi" w:cstheme="minorBidi"/>
          <w:b w:val="0"/>
          <w:bCs w:val="0"/>
          <w:color w:val="auto"/>
          <w:sz w:val="24"/>
          <w:szCs w:val="24"/>
          <w:lang w:val="fi-FI" w:bidi="sv-FI"/>
        </w:rPr>
        <w:id w:val="1891992825"/>
        <w:docPartObj>
          <w:docPartGallery w:val="Table of Contents"/>
          <w:docPartUnique/>
        </w:docPartObj>
      </w:sdtPr>
      <w:sdtContent>
        <w:p w14:paraId="276FFB6C" w14:textId="2EA06DFC" w:rsidR="008621F8" w:rsidRPr="0063632B" w:rsidRDefault="005A7CCD" w:rsidP="00042F64">
          <w:pPr>
            <w:pStyle w:val="Sisllysluettelonotsikko"/>
            <w:jc w:val="both"/>
            <w:rPr>
              <w:rFonts w:asciiTheme="minorHAnsi" w:hAnsiTheme="minorHAnsi"/>
              <w:color w:val="auto"/>
              <w:sz w:val="36"/>
              <w:szCs w:val="36"/>
            </w:rPr>
          </w:pPr>
          <w:r>
            <w:rPr>
              <w:rFonts w:asciiTheme="minorHAnsi" w:hAnsiTheme="minorHAnsi"/>
              <w:color w:val="auto"/>
              <w:sz w:val="36"/>
              <w:szCs w:val="36"/>
              <w:lang w:val="sv-SE"/>
            </w:rPr>
            <w:t>Innehåll</w:t>
          </w:r>
        </w:p>
        <w:p w14:paraId="52C8C61B" w14:textId="10128F77" w:rsidR="002D7758" w:rsidRDefault="008621F8">
          <w:pPr>
            <w:pStyle w:val="Sisluet1"/>
            <w:rPr>
              <w:rFonts w:eastAsiaTheme="minorEastAsia"/>
              <w:b w:val="0"/>
              <w:sz w:val="22"/>
              <w:szCs w:val="22"/>
              <w:lang w:val="fi-FI" w:eastAsia="fi-FI" w:bidi="ar-SA"/>
            </w:rPr>
          </w:pPr>
          <w:r w:rsidRPr="0063632B">
            <w:fldChar w:fldCharType="begin"/>
          </w:r>
          <w:r w:rsidRPr="0063632B">
            <w:instrText xml:space="preserve"> TOC \o "1-3" \h \z \u </w:instrText>
          </w:r>
          <w:r w:rsidRPr="0063632B">
            <w:fldChar w:fldCharType="separate"/>
          </w:r>
          <w:hyperlink w:anchor="_Toc532227215" w:history="1">
            <w:r w:rsidR="002D7758" w:rsidRPr="00C67CF9">
              <w:rPr>
                <w:rStyle w:val="Hyperlinkki"/>
              </w:rPr>
              <w:t>1.</w:t>
            </w:r>
            <w:r w:rsidR="002D7758">
              <w:rPr>
                <w:rFonts w:eastAsiaTheme="minorEastAsia"/>
                <w:b w:val="0"/>
                <w:sz w:val="22"/>
                <w:szCs w:val="22"/>
                <w:lang w:val="fi-FI" w:eastAsia="fi-FI" w:bidi="ar-SA"/>
              </w:rPr>
              <w:tab/>
            </w:r>
            <w:r w:rsidR="002D7758" w:rsidRPr="00C67CF9">
              <w:rPr>
                <w:rStyle w:val="Hyperlinkki"/>
              </w:rPr>
              <w:t>GRUNDERNA FÖR PLANEN FÖR SMÅBARNSPEDAGOGIK OCH DE LOKALA PLANERNA FÖR SMÅBARNSPEDAGOGIK</w:t>
            </w:r>
            <w:r w:rsidR="002D7758">
              <w:rPr>
                <w:webHidden/>
              </w:rPr>
              <w:tab/>
            </w:r>
            <w:r w:rsidR="002D7758">
              <w:rPr>
                <w:webHidden/>
              </w:rPr>
              <w:fldChar w:fldCharType="begin"/>
            </w:r>
            <w:r w:rsidR="002D7758">
              <w:rPr>
                <w:webHidden/>
              </w:rPr>
              <w:instrText xml:space="preserve"> PAGEREF _Toc532227215 \h </w:instrText>
            </w:r>
            <w:r w:rsidR="002D7758">
              <w:rPr>
                <w:webHidden/>
              </w:rPr>
            </w:r>
            <w:r w:rsidR="002D7758">
              <w:rPr>
                <w:webHidden/>
              </w:rPr>
              <w:fldChar w:fldCharType="separate"/>
            </w:r>
            <w:r w:rsidR="002D7758">
              <w:rPr>
                <w:webHidden/>
              </w:rPr>
              <w:t>3</w:t>
            </w:r>
            <w:r w:rsidR="002D7758">
              <w:rPr>
                <w:webHidden/>
              </w:rPr>
              <w:fldChar w:fldCharType="end"/>
            </w:r>
          </w:hyperlink>
        </w:p>
        <w:p w14:paraId="7B64DFEF" w14:textId="4ADD7E40" w:rsidR="002D7758" w:rsidRDefault="00D71CB1">
          <w:pPr>
            <w:pStyle w:val="Sisluet2"/>
            <w:tabs>
              <w:tab w:val="left" w:pos="880"/>
              <w:tab w:val="right" w:leader="dot" w:pos="9628"/>
            </w:tabs>
            <w:rPr>
              <w:rFonts w:eastAsiaTheme="minorEastAsia"/>
              <w:noProof/>
              <w:lang w:val="fi-FI" w:eastAsia="fi-FI" w:bidi="ar-SA"/>
            </w:rPr>
          </w:pPr>
          <w:hyperlink w:anchor="_Toc532227216" w:history="1">
            <w:r w:rsidR="002D7758" w:rsidRPr="00C67CF9">
              <w:rPr>
                <w:rStyle w:val="Hyperlinkki"/>
                <w:noProof/>
              </w:rPr>
              <w:t>1.1</w:t>
            </w:r>
            <w:r w:rsidR="002D7758">
              <w:rPr>
                <w:rFonts w:eastAsiaTheme="minorEastAsia"/>
                <w:noProof/>
                <w:lang w:val="fi-FI" w:eastAsia="fi-FI" w:bidi="ar-SA"/>
              </w:rPr>
              <w:tab/>
            </w:r>
            <w:r w:rsidR="002D7758" w:rsidRPr="00C67CF9">
              <w:rPr>
                <w:rStyle w:val="Hyperlinkki"/>
                <w:noProof/>
              </w:rPr>
              <w:t>Grunderna för planen för småbarnspedagogik och deras bindande verkan</w:t>
            </w:r>
            <w:r w:rsidR="002D7758">
              <w:rPr>
                <w:noProof/>
                <w:webHidden/>
              </w:rPr>
              <w:tab/>
            </w:r>
            <w:r w:rsidR="002D7758">
              <w:rPr>
                <w:noProof/>
                <w:webHidden/>
              </w:rPr>
              <w:fldChar w:fldCharType="begin"/>
            </w:r>
            <w:r w:rsidR="002D7758">
              <w:rPr>
                <w:noProof/>
                <w:webHidden/>
              </w:rPr>
              <w:instrText xml:space="preserve"> PAGEREF _Toc532227216 \h </w:instrText>
            </w:r>
            <w:r w:rsidR="002D7758">
              <w:rPr>
                <w:noProof/>
                <w:webHidden/>
              </w:rPr>
            </w:r>
            <w:r w:rsidR="002D7758">
              <w:rPr>
                <w:noProof/>
                <w:webHidden/>
              </w:rPr>
              <w:fldChar w:fldCharType="separate"/>
            </w:r>
            <w:r w:rsidR="002D7758">
              <w:rPr>
                <w:noProof/>
                <w:webHidden/>
              </w:rPr>
              <w:t>3</w:t>
            </w:r>
            <w:r w:rsidR="002D7758">
              <w:rPr>
                <w:noProof/>
                <w:webHidden/>
              </w:rPr>
              <w:fldChar w:fldCharType="end"/>
            </w:r>
          </w:hyperlink>
        </w:p>
        <w:p w14:paraId="67EFC3C4" w14:textId="48EF0B98" w:rsidR="002D7758" w:rsidRDefault="00D71CB1">
          <w:pPr>
            <w:pStyle w:val="Sisluet2"/>
            <w:tabs>
              <w:tab w:val="left" w:pos="880"/>
              <w:tab w:val="right" w:leader="dot" w:pos="9628"/>
            </w:tabs>
            <w:rPr>
              <w:rFonts w:eastAsiaTheme="minorEastAsia"/>
              <w:noProof/>
              <w:lang w:val="fi-FI" w:eastAsia="fi-FI" w:bidi="ar-SA"/>
            </w:rPr>
          </w:pPr>
          <w:hyperlink w:anchor="_Toc532227217" w:history="1">
            <w:r w:rsidR="002D7758" w:rsidRPr="00C67CF9">
              <w:rPr>
                <w:rStyle w:val="Hyperlinkki"/>
                <w:noProof/>
              </w:rPr>
              <w:t>1.2</w:t>
            </w:r>
            <w:r w:rsidR="002D7758">
              <w:rPr>
                <w:rFonts w:eastAsiaTheme="minorEastAsia"/>
                <w:noProof/>
                <w:lang w:val="fi-FI" w:eastAsia="fi-FI" w:bidi="ar-SA"/>
              </w:rPr>
              <w:tab/>
            </w:r>
            <w:r w:rsidR="002D7758" w:rsidRPr="00C67CF9">
              <w:rPr>
                <w:rStyle w:val="Hyperlinkki"/>
                <w:noProof/>
              </w:rPr>
              <w:t>Den lokala planen för småbarnspedagogik</w:t>
            </w:r>
            <w:r w:rsidR="002D7758">
              <w:rPr>
                <w:noProof/>
                <w:webHidden/>
              </w:rPr>
              <w:tab/>
            </w:r>
            <w:r w:rsidR="002D7758">
              <w:rPr>
                <w:noProof/>
                <w:webHidden/>
              </w:rPr>
              <w:fldChar w:fldCharType="begin"/>
            </w:r>
            <w:r w:rsidR="002D7758">
              <w:rPr>
                <w:noProof/>
                <w:webHidden/>
              </w:rPr>
              <w:instrText xml:space="preserve"> PAGEREF _Toc532227217 \h </w:instrText>
            </w:r>
            <w:r w:rsidR="002D7758">
              <w:rPr>
                <w:noProof/>
                <w:webHidden/>
              </w:rPr>
            </w:r>
            <w:r w:rsidR="002D7758">
              <w:rPr>
                <w:noProof/>
                <w:webHidden/>
              </w:rPr>
              <w:fldChar w:fldCharType="separate"/>
            </w:r>
            <w:r w:rsidR="002D7758">
              <w:rPr>
                <w:noProof/>
                <w:webHidden/>
              </w:rPr>
              <w:t>4</w:t>
            </w:r>
            <w:r w:rsidR="002D7758">
              <w:rPr>
                <w:noProof/>
                <w:webHidden/>
              </w:rPr>
              <w:fldChar w:fldCharType="end"/>
            </w:r>
          </w:hyperlink>
        </w:p>
        <w:p w14:paraId="74361E6D" w14:textId="666D4CBB" w:rsidR="002D7758" w:rsidRDefault="00D71CB1">
          <w:pPr>
            <w:pStyle w:val="Sisluet2"/>
            <w:tabs>
              <w:tab w:val="left" w:pos="880"/>
              <w:tab w:val="right" w:leader="dot" w:pos="9628"/>
            </w:tabs>
            <w:rPr>
              <w:rFonts w:eastAsiaTheme="minorEastAsia"/>
              <w:noProof/>
              <w:lang w:val="fi-FI" w:eastAsia="fi-FI" w:bidi="ar-SA"/>
            </w:rPr>
          </w:pPr>
          <w:hyperlink w:anchor="_Toc532227218" w:history="1">
            <w:r w:rsidR="002D7758" w:rsidRPr="00C67CF9">
              <w:rPr>
                <w:rStyle w:val="Hyperlinkki"/>
                <w:noProof/>
              </w:rPr>
              <w:t>1.3</w:t>
            </w:r>
            <w:r w:rsidR="002D7758">
              <w:rPr>
                <w:rFonts w:eastAsiaTheme="minorEastAsia"/>
                <w:noProof/>
                <w:lang w:val="fi-FI" w:eastAsia="fi-FI" w:bidi="ar-SA"/>
              </w:rPr>
              <w:tab/>
            </w:r>
            <w:r w:rsidR="002D7758" w:rsidRPr="00C67CF9">
              <w:rPr>
                <w:rStyle w:val="Hyperlinkki"/>
                <w:noProof/>
              </w:rPr>
              <w:t>Barnets plan för småbarnspedagogik</w:t>
            </w:r>
            <w:r w:rsidR="002D7758">
              <w:rPr>
                <w:noProof/>
                <w:webHidden/>
              </w:rPr>
              <w:tab/>
            </w:r>
            <w:r w:rsidR="002D7758">
              <w:rPr>
                <w:noProof/>
                <w:webHidden/>
              </w:rPr>
              <w:fldChar w:fldCharType="begin"/>
            </w:r>
            <w:r w:rsidR="002D7758">
              <w:rPr>
                <w:noProof/>
                <w:webHidden/>
              </w:rPr>
              <w:instrText xml:space="preserve"> PAGEREF _Toc532227218 \h </w:instrText>
            </w:r>
            <w:r w:rsidR="002D7758">
              <w:rPr>
                <w:noProof/>
                <w:webHidden/>
              </w:rPr>
            </w:r>
            <w:r w:rsidR="002D7758">
              <w:rPr>
                <w:noProof/>
                <w:webHidden/>
              </w:rPr>
              <w:fldChar w:fldCharType="separate"/>
            </w:r>
            <w:r w:rsidR="002D7758">
              <w:rPr>
                <w:noProof/>
                <w:webHidden/>
              </w:rPr>
              <w:t>5</w:t>
            </w:r>
            <w:r w:rsidR="002D7758">
              <w:rPr>
                <w:noProof/>
                <w:webHidden/>
              </w:rPr>
              <w:fldChar w:fldCharType="end"/>
            </w:r>
          </w:hyperlink>
        </w:p>
        <w:p w14:paraId="5B3A2ED6" w14:textId="62408136" w:rsidR="002D7758" w:rsidRDefault="00D71CB1">
          <w:pPr>
            <w:pStyle w:val="Sisluet2"/>
            <w:tabs>
              <w:tab w:val="left" w:pos="880"/>
              <w:tab w:val="right" w:leader="dot" w:pos="9628"/>
            </w:tabs>
            <w:rPr>
              <w:rFonts w:eastAsiaTheme="minorEastAsia"/>
              <w:noProof/>
              <w:lang w:val="fi-FI" w:eastAsia="fi-FI" w:bidi="ar-SA"/>
            </w:rPr>
          </w:pPr>
          <w:hyperlink w:anchor="_Toc532227219" w:history="1">
            <w:r w:rsidR="002D7758" w:rsidRPr="00C67CF9">
              <w:rPr>
                <w:rStyle w:val="Hyperlinkki"/>
                <w:noProof/>
              </w:rPr>
              <w:t>1.4</w:t>
            </w:r>
            <w:r w:rsidR="002D7758">
              <w:rPr>
                <w:rFonts w:eastAsiaTheme="minorEastAsia"/>
                <w:noProof/>
                <w:lang w:val="fi-FI" w:eastAsia="fi-FI" w:bidi="ar-SA"/>
              </w:rPr>
              <w:tab/>
            </w:r>
            <w:r w:rsidR="002D7758" w:rsidRPr="00C67CF9">
              <w:rPr>
                <w:rStyle w:val="Hyperlinkki"/>
                <w:noProof/>
              </w:rPr>
              <w:t>Frågor som avgörs på lokal nivå</w:t>
            </w:r>
            <w:r w:rsidR="002D7758">
              <w:rPr>
                <w:noProof/>
                <w:webHidden/>
              </w:rPr>
              <w:tab/>
            </w:r>
            <w:r w:rsidR="002D7758">
              <w:rPr>
                <w:noProof/>
                <w:webHidden/>
              </w:rPr>
              <w:fldChar w:fldCharType="begin"/>
            </w:r>
            <w:r w:rsidR="002D7758">
              <w:rPr>
                <w:noProof/>
                <w:webHidden/>
              </w:rPr>
              <w:instrText xml:space="preserve"> PAGEREF _Toc532227219 \h </w:instrText>
            </w:r>
            <w:r w:rsidR="002D7758">
              <w:rPr>
                <w:noProof/>
                <w:webHidden/>
              </w:rPr>
            </w:r>
            <w:r w:rsidR="002D7758">
              <w:rPr>
                <w:noProof/>
                <w:webHidden/>
              </w:rPr>
              <w:fldChar w:fldCharType="separate"/>
            </w:r>
            <w:r w:rsidR="002D7758">
              <w:rPr>
                <w:noProof/>
                <w:webHidden/>
              </w:rPr>
              <w:t>7</w:t>
            </w:r>
            <w:r w:rsidR="002D7758">
              <w:rPr>
                <w:noProof/>
                <w:webHidden/>
              </w:rPr>
              <w:fldChar w:fldCharType="end"/>
            </w:r>
          </w:hyperlink>
        </w:p>
        <w:p w14:paraId="6223AFAA" w14:textId="24DEE398" w:rsidR="002D7758" w:rsidRDefault="00D71CB1">
          <w:pPr>
            <w:pStyle w:val="Sisluet1"/>
            <w:rPr>
              <w:rFonts w:eastAsiaTheme="minorEastAsia"/>
              <w:b w:val="0"/>
              <w:sz w:val="22"/>
              <w:szCs w:val="22"/>
              <w:lang w:val="fi-FI" w:eastAsia="fi-FI" w:bidi="ar-SA"/>
            </w:rPr>
          </w:pPr>
          <w:hyperlink w:anchor="_Toc532227220" w:history="1">
            <w:r w:rsidR="002D7758" w:rsidRPr="00C67CF9">
              <w:rPr>
                <w:rStyle w:val="Hyperlinkki"/>
              </w:rPr>
              <w:t>2.</w:t>
            </w:r>
            <w:r w:rsidR="002D7758">
              <w:rPr>
                <w:rFonts w:eastAsiaTheme="minorEastAsia"/>
                <w:b w:val="0"/>
                <w:sz w:val="22"/>
                <w:szCs w:val="22"/>
                <w:lang w:val="fi-FI" w:eastAsia="fi-FI" w:bidi="ar-SA"/>
              </w:rPr>
              <w:tab/>
            </w:r>
            <w:r w:rsidR="002D7758" w:rsidRPr="00C67CF9">
              <w:rPr>
                <w:rStyle w:val="Hyperlinkki"/>
              </w:rPr>
              <w:t>SMÅBARNSPEDAGOGIKENS UPPDRAG OCH ALLMÄNNA MÅL</w:t>
            </w:r>
            <w:r w:rsidR="002D7758">
              <w:rPr>
                <w:webHidden/>
              </w:rPr>
              <w:tab/>
            </w:r>
            <w:r w:rsidR="002D7758">
              <w:rPr>
                <w:webHidden/>
              </w:rPr>
              <w:fldChar w:fldCharType="begin"/>
            </w:r>
            <w:r w:rsidR="002D7758">
              <w:rPr>
                <w:webHidden/>
              </w:rPr>
              <w:instrText xml:space="preserve"> PAGEREF _Toc532227220 \h </w:instrText>
            </w:r>
            <w:r w:rsidR="002D7758">
              <w:rPr>
                <w:webHidden/>
              </w:rPr>
            </w:r>
            <w:r w:rsidR="002D7758">
              <w:rPr>
                <w:webHidden/>
              </w:rPr>
              <w:fldChar w:fldCharType="separate"/>
            </w:r>
            <w:r w:rsidR="002D7758">
              <w:rPr>
                <w:webHidden/>
              </w:rPr>
              <w:t>9</w:t>
            </w:r>
            <w:r w:rsidR="002D7758">
              <w:rPr>
                <w:webHidden/>
              </w:rPr>
              <w:fldChar w:fldCharType="end"/>
            </w:r>
          </w:hyperlink>
        </w:p>
        <w:p w14:paraId="0E170A7E" w14:textId="74C5E287" w:rsidR="002D7758" w:rsidRDefault="00D71CB1">
          <w:pPr>
            <w:pStyle w:val="Sisluet2"/>
            <w:tabs>
              <w:tab w:val="left" w:pos="880"/>
              <w:tab w:val="right" w:leader="dot" w:pos="9628"/>
            </w:tabs>
            <w:rPr>
              <w:rFonts w:eastAsiaTheme="minorEastAsia"/>
              <w:noProof/>
              <w:lang w:val="fi-FI" w:eastAsia="fi-FI" w:bidi="ar-SA"/>
            </w:rPr>
          </w:pPr>
          <w:hyperlink w:anchor="_Toc532227221" w:history="1">
            <w:r w:rsidR="002D7758" w:rsidRPr="00C67CF9">
              <w:rPr>
                <w:rStyle w:val="Hyperlinkki"/>
                <w:noProof/>
              </w:rPr>
              <w:t>2.1</w:t>
            </w:r>
            <w:r w:rsidR="002D7758">
              <w:rPr>
                <w:rFonts w:eastAsiaTheme="minorEastAsia"/>
                <w:noProof/>
                <w:lang w:val="fi-FI" w:eastAsia="fi-FI" w:bidi="ar-SA"/>
              </w:rPr>
              <w:tab/>
            </w:r>
            <w:r w:rsidR="002D7758" w:rsidRPr="00C67CF9">
              <w:rPr>
                <w:rStyle w:val="Hyperlinkki"/>
                <w:noProof/>
              </w:rPr>
              <w:t>Förpliktelser som styr småbarnspedagogiken</w:t>
            </w:r>
            <w:r w:rsidR="002D7758">
              <w:rPr>
                <w:noProof/>
                <w:webHidden/>
              </w:rPr>
              <w:tab/>
            </w:r>
            <w:r w:rsidR="002D7758">
              <w:rPr>
                <w:noProof/>
                <w:webHidden/>
              </w:rPr>
              <w:fldChar w:fldCharType="begin"/>
            </w:r>
            <w:r w:rsidR="002D7758">
              <w:rPr>
                <w:noProof/>
                <w:webHidden/>
              </w:rPr>
              <w:instrText xml:space="preserve"> PAGEREF _Toc532227221 \h </w:instrText>
            </w:r>
            <w:r w:rsidR="002D7758">
              <w:rPr>
                <w:noProof/>
                <w:webHidden/>
              </w:rPr>
            </w:r>
            <w:r w:rsidR="002D7758">
              <w:rPr>
                <w:noProof/>
                <w:webHidden/>
              </w:rPr>
              <w:fldChar w:fldCharType="separate"/>
            </w:r>
            <w:r w:rsidR="002D7758">
              <w:rPr>
                <w:noProof/>
                <w:webHidden/>
              </w:rPr>
              <w:t>9</w:t>
            </w:r>
            <w:r w:rsidR="002D7758">
              <w:rPr>
                <w:noProof/>
                <w:webHidden/>
              </w:rPr>
              <w:fldChar w:fldCharType="end"/>
            </w:r>
          </w:hyperlink>
        </w:p>
        <w:p w14:paraId="24FA2F4F" w14:textId="28DBBEE6" w:rsidR="002D7758" w:rsidRDefault="00D71CB1">
          <w:pPr>
            <w:pStyle w:val="Sisluet2"/>
            <w:tabs>
              <w:tab w:val="left" w:pos="880"/>
              <w:tab w:val="right" w:leader="dot" w:pos="9628"/>
            </w:tabs>
            <w:rPr>
              <w:rFonts w:eastAsiaTheme="minorEastAsia"/>
              <w:noProof/>
              <w:lang w:val="fi-FI" w:eastAsia="fi-FI" w:bidi="ar-SA"/>
            </w:rPr>
          </w:pPr>
          <w:hyperlink w:anchor="_Toc532227222" w:history="1">
            <w:r w:rsidR="002D7758" w:rsidRPr="00C67CF9">
              <w:rPr>
                <w:rStyle w:val="Hyperlinkki"/>
                <w:noProof/>
              </w:rPr>
              <w:t>2.2</w:t>
            </w:r>
            <w:r w:rsidR="002D7758">
              <w:rPr>
                <w:rFonts w:eastAsiaTheme="minorEastAsia"/>
                <w:noProof/>
                <w:lang w:val="fi-FI" w:eastAsia="fi-FI" w:bidi="ar-SA"/>
              </w:rPr>
              <w:tab/>
            </w:r>
            <w:r w:rsidR="002D7758" w:rsidRPr="00C67CF9">
              <w:rPr>
                <w:rStyle w:val="Hyperlinkki"/>
                <w:noProof/>
              </w:rPr>
              <w:t>Verksamhetsformer inom småbarnspedagogiken</w:t>
            </w:r>
            <w:r w:rsidR="002D7758">
              <w:rPr>
                <w:noProof/>
                <w:webHidden/>
              </w:rPr>
              <w:tab/>
            </w:r>
            <w:r w:rsidR="002D7758">
              <w:rPr>
                <w:noProof/>
                <w:webHidden/>
              </w:rPr>
              <w:fldChar w:fldCharType="begin"/>
            </w:r>
            <w:r w:rsidR="002D7758">
              <w:rPr>
                <w:noProof/>
                <w:webHidden/>
              </w:rPr>
              <w:instrText xml:space="preserve"> PAGEREF _Toc532227222 \h </w:instrText>
            </w:r>
            <w:r w:rsidR="002D7758">
              <w:rPr>
                <w:noProof/>
                <w:webHidden/>
              </w:rPr>
            </w:r>
            <w:r w:rsidR="002D7758">
              <w:rPr>
                <w:noProof/>
                <w:webHidden/>
              </w:rPr>
              <w:fldChar w:fldCharType="separate"/>
            </w:r>
            <w:r w:rsidR="002D7758">
              <w:rPr>
                <w:noProof/>
                <w:webHidden/>
              </w:rPr>
              <w:t>12</w:t>
            </w:r>
            <w:r w:rsidR="002D7758">
              <w:rPr>
                <w:noProof/>
                <w:webHidden/>
              </w:rPr>
              <w:fldChar w:fldCharType="end"/>
            </w:r>
          </w:hyperlink>
        </w:p>
        <w:p w14:paraId="2CF5B1A2" w14:textId="4AC252A4" w:rsidR="002D7758" w:rsidRDefault="00D71CB1">
          <w:pPr>
            <w:pStyle w:val="Sisluet2"/>
            <w:tabs>
              <w:tab w:val="left" w:pos="880"/>
              <w:tab w:val="right" w:leader="dot" w:pos="9628"/>
            </w:tabs>
            <w:rPr>
              <w:rFonts w:eastAsiaTheme="minorEastAsia"/>
              <w:noProof/>
              <w:lang w:val="fi-FI" w:eastAsia="fi-FI" w:bidi="ar-SA"/>
            </w:rPr>
          </w:pPr>
          <w:hyperlink w:anchor="_Toc532227223" w:history="1">
            <w:r w:rsidR="002D7758" w:rsidRPr="00C67CF9">
              <w:rPr>
                <w:rStyle w:val="Hyperlinkki"/>
                <w:noProof/>
              </w:rPr>
              <w:t>2.3</w:t>
            </w:r>
            <w:r w:rsidR="002D7758">
              <w:rPr>
                <w:rFonts w:eastAsiaTheme="minorEastAsia"/>
                <w:noProof/>
                <w:lang w:val="fi-FI" w:eastAsia="fi-FI" w:bidi="ar-SA"/>
              </w:rPr>
              <w:tab/>
            </w:r>
            <w:r w:rsidR="002D7758" w:rsidRPr="00C67CF9">
              <w:rPr>
                <w:rStyle w:val="Hyperlinkki"/>
                <w:noProof/>
              </w:rPr>
              <w:t>Småbarnspedagogiken som en del av barnets uppväxt och lärstig</w:t>
            </w:r>
            <w:r w:rsidR="002D7758">
              <w:rPr>
                <w:noProof/>
                <w:webHidden/>
              </w:rPr>
              <w:tab/>
            </w:r>
            <w:r w:rsidR="002D7758">
              <w:rPr>
                <w:noProof/>
                <w:webHidden/>
              </w:rPr>
              <w:fldChar w:fldCharType="begin"/>
            </w:r>
            <w:r w:rsidR="002D7758">
              <w:rPr>
                <w:noProof/>
                <w:webHidden/>
              </w:rPr>
              <w:instrText xml:space="preserve"> PAGEREF _Toc532227223 \h </w:instrText>
            </w:r>
            <w:r w:rsidR="002D7758">
              <w:rPr>
                <w:noProof/>
                <w:webHidden/>
              </w:rPr>
            </w:r>
            <w:r w:rsidR="002D7758">
              <w:rPr>
                <w:noProof/>
                <w:webHidden/>
              </w:rPr>
              <w:fldChar w:fldCharType="separate"/>
            </w:r>
            <w:r w:rsidR="002D7758">
              <w:rPr>
                <w:noProof/>
                <w:webHidden/>
              </w:rPr>
              <w:t>14</w:t>
            </w:r>
            <w:r w:rsidR="002D7758">
              <w:rPr>
                <w:noProof/>
                <w:webHidden/>
              </w:rPr>
              <w:fldChar w:fldCharType="end"/>
            </w:r>
          </w:hyperlink>
        </w:p>
        <w:p w14:paraId="68AC55B6" w14:textId="434FFB06" w:rsidR="002D7758" w:rsidRDefault="00D71CB1">
          <w:pPr>
            <w:pStyle w:val="Sisluet2"/>
            <w:tabs>
              <w:tab w:val="left" w:pos="880"/>
              <w:tab w:val="right" w:leader="dot" w:pos="9628"/>
            </w:tabs>
            <w:rPr>
              <w:rFonts w:eastAsiaTheme="minorEastAsia"/>
              <w:noProof/>
              <w:lang w:val="fi-FI" w:eastAsia="fi-FI" w:bidi="ar-SA"/>
            </w:rPr>
          </w:pPr>
          <w:hyperlink w:anchor="_Toc532227224" w:history="1">
            <w:r w:rsidR="002D7758" w:rsidRPr="00C67CF9">
              <w:rPr>
                <w:rStyle w:val="Hyperlinkki"/>
                <w:noProof/>
              </w:rPr>
              <w:t>2.4</w:t>
            </w:r>
            <w:r w:rsidR="002D7758">
              <w:rPr>
                <w:rFonts w:eastAsiaTheme="minorEastAsia"/>
                <w:noProof/>
                <w:lang w:val="fi-FI" w:eastAsia="fi-FI" w:bidi="ar-SA"/>
              </w:rPr>
              <w:tab/>
            </w:r>
            <w:r w:rsidR="002D7758" w:rsidRPr="00C67CF9">
              <w:rPr>
                <w:rStyle w:val="Hyperlinkki"/>
                <w:noProof/>
              </w:rPr>
              <w:t>Värdegrunden</w:t>
            </w:r>
            <w:r w:rsidR="002D7758">
              <w:rPr>
                <w:noProof/>
                <w:webHidden/>
              </w:rPr>
              <w:tab/>
            </w:r>
            <w:r w:rsidR="002D7758">
              <w:rPr>
                <w:noProof/>
                <w:webHidden/>
              </w:rPr>
              <w:fldChar w:fldCharType="begin"/>
            </w:r>
            <w:r w:rsidR="002D7758">
              <w:rPr>
                <w:noProof/>
                <w:webHidden/>
              </w:rPr>
              <w:instrText xml:space="preserve"> PAGEREF _Toc532227224 \h </w:instrText>
            </w:r>
            <w:r w:rsidR="002D7758">
              <w:rPr>
                <w:noProof/>
                <w:webHidden/>
              </w:rPr>
            </w:r>
            <w:r w:rsidR="002D7758">
              <w:rPr>
                <w:noProof/>
                <w:webHidden/>
              </w:rPr>
              <w:fldChar w:fldCharType="separate"/>
            </w:r>
            <w:r w:rsidR="002D7758">
              <w:rPr>
                <w:noProof/>
                <w:webHidden/>
              </w:rPr>
              <w:t>15</w:t>
            </w:r>
            <w:r w:rsidR="002D7758">
              <w:rPr>
                <w:noProof/>
                <w:webHidden/>
              </w:rPr>
              <w:fldChar w:fldCharType="end"/>
            </w:r>
          </w:hyperlink>
        </w:p>
        <w:p w14:paraId="36611A5C" w14:textId="367DCF8F" w:rsidR="002D7758" w:rsidRDefault="00D71CB1">
          <w:pPr>
            <w:pStyle w:val="Sisluet2"/>
            <w:tabs>
              <w:tab w:val="left" w:pos="880"/>
              <w:tab w:val="right" w:leader="dot" w:pos="9628"/>
            </w:tabs>
            <w:rPr>
              <w:rFonts w:eastAsiaTheme="minorEastAsia"/>
              <w:noProof/>
              <w:lang w:val="fi-FI" w:eastAsia="fi-FI" w:bidi="ar-SA"/>
            </w:rPr>
          </w:pPr>
          <w:hyperlink w:anchor="_Toc532227225" w:history="1">
            <w:r w:rsidR="002D7758" w:rsidRPr="00C67CF9">
              <w:rPr>
                <w:rStyle w:val="Hyperlinkki"/>
                <w:noProof/>
              </w:rPr>
              <w:t>2.5</w:t>
            </w:r>
            <w:r w:rsidR="002D7758">
              <w:rPr>
                <w:rFonts w:eastAsiaTheme="minorEastAsia"/>
                <w:noProof/>
                <w:lang w:val="fi-FI" w:eastAsia="fi-FI" w:bidi="ar-SA"/>
              </w:rPr>
              <w:tab/>
            </w:r>
            <w:r w:rsidR="002D7758" w:rsidRPr="00C67CF9">
              <w:rPr>
                <w:rStyle w:val="Hyperlinkki"/>
                <w:noProof/>
              </w:rPr>
              <w:t>Synen på lärande</w:t>
            </w:r>
            <w:r w:rsidR="002D7758">
              <w:rPr>
                <w:noProof/>
                <w:webHidden/>
              </w:rPr>
              <w:tab/>
            </w:r>
            <w:r w:rsidR="002D7758">
              <w:rPr>
                <w:noProof/>
                <w:webHidden/>
              </w:rPr>
              <w:fldChar w:fldCharType="begin"/>
            </w:r>
            <w:r w:rsidR="002D7758">
              <w:rPr>
                <w:noProof/>
                <w:webHidden/>
              </w:rPr>
              <w:instrText xml:space="preserve"> PAGEREF _Toc532227225 \h </w:instrText>
            </w:r>
            <w:r w:rsidR="002D7758">
              <w:rPr>
                <w:noProof/>
                <w:webHidden/>
              </w:rPr>
            </w:r>
            <w:r w:rsidR="002D7758">
              <w:rPr>
                <w:noProof/>
                <w:webHidden/>
              </w:rPr>
              <w:fldChar w:fldCharType="separate"/>
            </w:r>
            <w:r w:rsidR="002D7758">
              <w:rPr>
                <w:noProof/>
                <w:webHidden/>
              </w:rPr>
              <w:t>16</w:t>
            </w:r>
            <w:r w:rsidR="002D7758">
              <w:rPr>
                <w:noProof/>
                <w:webHidden/>
              </w:rPr>
              <w:fldChar w:fldCharType="end"/>
            </w:r>
          </w:hyperlink>
        </w:p>
        <w:p w14:paraId="463CFCD6" w14:textId="09A33D0F" w:rsidR="002D7758" w:rsidRDefault="00D71CB1">
          <w:pPr>
            <w:pStyle w:val="Sisluet2"/>
            <w:tabs>
              <w:tab w:val="left" w:pos="880"/>
              <w:tab w:val="right" w:leader="dot" w:pos="9628"/>
            </w:tabs>
            <w:rPr>
              <w:rFonts w:eastAsiaTheme="minorEastAsia"/>
              <w:noProof/>
              <w:lang w:val="fi-FI" w:eastAsia="fi-FI" w:bidi="ar-SA"/>
            </w:rPr>
          </w:pPr>
          <w:hyperlink w:anchor="_Toc532227226" w:history="1">
            <w:r w:rsidR="002D7758" w:rsidRPr="00C67CF9">
              <w:rPr>
                <w:rStyle w:val="Hyperlinkki"/>
                <w:noProof/>
              </w:rPr>
              <w:t>2.6</w:t>
            </w:r>
            <w:r w:rsidR="002D7758">
              <w:rPr>
                <w:rFonts w:eastAsiaTheme="minorEastAsia"/>
                <w:noProof/>
                <w:lang w:val="fi-FI" w:eastAsia="fi-FI" w:bidi="ar-SA"/>
              </w:rPr>
              <w:tab/>
            </w:r>
            <w:r w:rsidR="002D7758" w:rsidRPr="00C67CF9">
              <w:rPr>
                <w:rStyle w:val="Hyperlinkki"/>
                <w:noProof/>
              </w:rPr>
              <w:t>Pedagogiskt inriktad helhet för fostran, undervisning och vård</w:t>
            </w:r>
            <w:r w:rsidR="002D7758">
              <w:rPr>
                <w:noProof/>
                <w:webHidden/>
              </w:rPr>
              <w:tab/>
            </w:r>
            <w:r w:rsidR="002D7758">
              <w:rPr>
                <w:noProof/>
                <w:webHidden/>
              </w:rPr>
              <w:fldChar w:fldCharType="begin"/>
            </w:r>
            <w:r w:rsidR="002D7758">
              <w:rPr>
                <w:noProof/>
                <w:webHidden/>
              </w:rPr>
              <w:instrText xml:space="preserve"> PAGEREF _Toc532227226 \h </w:instrText>
            </w:r>
            <w:r w:rsidR="002D7758">
              <w:rPr>
                <w:noProof/>
                <w:webHidden/>
              </w:rPr>
            </w:r>
            <w:r w:rsidR="002D7758">
              <w:rPr>
                <w:noProof/>
                <w:webHidden/>
              </w:rPr>
              <w:fldChar w:fldCharType="separate"/>
            </w:r>
            <w:r w:rsidR="002D7758">
              <w:rPr>
                <w:noProof/>
                <w:webHidden/>
              </w:rPr>
              <w:t>17</w:t>
            </w:r>
            <w:r w:rsidR="002D7758">
              <w:rPr>
                <w:noProof/>
                <w:webHidden/>
              </w:rPr>
              <w:fldChar w:fldCharType="end"/>
            </w:r>
          </w:hyperlink>
        </w:p>
        <w:p w14:paraId="2CBC672C" w14:textId="703EE41C" w:rsidR="002D7758" w:rsidRDefault="00D71CB1">
          <w:pPr>
            <w:pStyle w:val="Sisluet2"/>
            <w:tabs>
              <w:tab w:val="left" w:pos="880"/>
              <w:tab w:val="right" w:leader="dot" w:pos="9628"/>
            </w:tabs>
            <w:rPr>
              <w:rFonts w:eastAsiaTheme="minorEastAsia"/>
              <w:noProof/>
              <w:lang w:val="fi-FI" w:eastAsia="fi-FI" w:bidi="ar-SA"/>
            </w:rPr>
          </w:pPr>
          <w:hyperlink w:anchor="_Toc532227227" w:history="1">
            <w:r w:rsidR="002D7758" w:rsidRPr="00C67CF9">
              <w:rPr>
                <w:rStyle w:val="Hyperlinkki"/>
                <w:noProof/>
              </w:rPr>
              <w:t>2.7</w:t>
            </w:r>
            <w:r w:rsidR="002D7758">
              <w:rPr>
                <w:rFonts w:eastAsiaTheme="minorEastAsia"/>
                <w:noProof/>
                <w:lang w:val="fi-FI" w:eastAsia="fi-FI" w:bidi="ar-SA"/>
              </w:rPr>
              <w:tab/>
            </w:r>
            <w:r w:rsidR="002D7758" w:rsidRPr="00C67CF9">
              <w:rPr>
                <w:rStyle w:val="Hyperlinkki"/>
                <w:noProof/>
              </w:rPr>
              <w:t>Mångsidig kompetens</w:t>
            </w:r>
            <w:r w:rsidR="002D7758">
              <w:rPr>
                <w:noProof/>
                <w:webHidden/>
              </w:rPr>
              <w:tab/>
            </w:r>
            <w:r w:rsidR="002D7758">
              <w:rPr>
                <w:noProof/>
                <w:webHidden/>
              </w:rPr>
              <w:fldChar w:fldCharType="begin"/>
            </w:r>
            <w:r w:rsidR="002D7758">
              <w:rPr>
                <w:noProof/>
                <w:webHidden/>
              </w:rPr>
              <w:instrText xml:space="preserve"> PAGEREF _Toc532227227 \h </w:instrText>
            </w:r>
            <w:r w:rsidR="002D7758">
              <w:rPr>
                <w:noProof/>
                <w:webHidden/>
              </w:rPr>
            </w:r>
            <w:r w:rsidR="002D7758">
              <w:rPr>
                <w:noProof/>
                <w:webHidden/>
              </w:rPr>
              <w:fldChar w:fldCharType="separate"/>
            </w:r>
            <w:r w:rsidR="002D7758">
              <w:rPr>
                <w:noProof/>
                <w:webHidden/>
              </w:rPr>
              <w:t>18</w:t>
            </w:r>
            <w:r w:rsidR="002D7758">
              <w:rPr>
                <w:noProof/>
                <w:webHidden/>
              </w:rPr>
              <w:fldChar w:fldCharType="end"/>
            </w:r>
          </w:hyperlink>
        </w:p>
        <w:p w14:paraId="52CEDD1F" w14:textId="5ACED125" w:rsidR="002D7758" w:rsidRDefault="00D71CB1">
          <w:pPr>
            <w:pStyle w:val="Sisluet3"/>
            <w:tabs>
              <w:tab w:val="right" w:leader="dot" w:pos="9628"/>
            </w:tabs>
            <w:rPr>
              <w:rFonts w:eastAsiaTheme="minorEastAsia"/>
              <w:noProof/>
              <w:lang w:val="fi-FI" w:eastAsia="fi-FI" w:bidi="ar-SA"/>
            </w:rPr>
          </w:pPr>
          <w:hyperlink w:anchor="_Toc532227228" w:history="1">
            <w:r w:rsidR="002D7758" w:rsidRPr="00C67CF9">
              <w:rPr>
                <w:rStyle w:val="Hyperlinkki"/>
                <w:noProof/>
              </w:rPr>
              <w:t>Förmåga att tänka och lära sig</w:t>
            </w:r>
            <w:r w:rsidR="002D7758">
              <w:rPr>
                <w:noProof/>
                <w:webHidden/>
              </w:rPr>
              <w:tab/>
            </w:r>
            <w:r w:rsidR="002D7758">
              <w:rPr>
                <w:noProof/>
                <w:webHidden/>
              </w:rPr>
              <w:fldChar w:fldCharType="begin"/>
            </w:r>
            <w:r w:rsidR="002D7758">
              <w:rPr>
                <w:noProof/>
                <w:webHidden/>
              </w:rPr>
              <w:instrText xml:space="preserve"> PAGEREF _Toc532227228 \h </w:instrText>
            </w:r>
            <w:r w:rsidR="002D7758">
              <w:rPr>
                <w:noProof/>
                <w:webHidden/>
              </w:rPr>
            </w:r>
            <w:r w:rsidR="002D7758">
              <w:rPr>
                <w:noProof/>
                <w:webHidden/>
              </w:rPr>
              <w:fldChar w:fldCharType="separate"/>
            </w:r>
            <w:r w:rsidR="002D7758">
              <w:rPr>
                <w:noProof/>
                <w:webHidden/>
              </w:rPr>
              <w:t>19</w:t>
            </w:r>
            <w:r w:rsidR="002D7758">
              <w:rPr>
                <w:noProof/>
                <w:webHidden/>
              </w:rPr>
              <w:fldChar w:fldCharType="end"/>
            </w:r>
          </w:hyperlink>
        </w:p>
        <w:p w14:paraId="6505DBCE" w14:textId="209C578F" w:rsidR="002D7758" w:rsidRDefault="00D71CB1">
          <w:pPr>
            <w:pStyle w:val="Sisluet3"/>
            <w:tabs>
              <w:tab w:val="right" w:leader="dot" w:pos="9628"/>
            </w:tabs>
            <w:rPr>
              <w:rFonts w:eastAsiaTheme="minorEastAsia"/>
              <w:noProof/>
              <w:lang w:val="fi-FI" w:eastAsia="fi-FI" w:bidi="ar-SA"/>
            </w:rPr>
          </w:pPr>
          <w:hyperlink w:anchor="_Toc532227229" w:history="1">
            <w:r w:rsidR="002D7758" w:rsidRPr="00C67CF9">
              <w:rPr>
                <w:rStyle w:val="Hyperlinkki"/>
                <w:noProof/>
              </w:rPr>
              <w:t>Kulturell och kommunikativ kompetens</w:t>
            </w:r>
            <w:r w:rsidR="002D7758">
              <w:rPr>
                <w:noProof/>
                <w:webHidden/>
              </w:rPr>
              <w:tab/>
            </w:r>
            <w:r w:rsidR="002D7758">
              <w:rPr>
                <w:noProof/>
                <w:webHidden/>
              </w:rPr>
              <w:fldChar w:fldCharType="begin"/>
            </w:r>
            <w:r w:rsidR="002D7758">
              <w:rPr>
                <w:noProof/>
                <w:webHidden/>
              </w:rPr>
              <w:instrText xml:space="preserve"> PAGEREF _Toc532227229 \h </w:instrText>
            </w:r>
            <w:r w:rsidR="002D7758">
              <w:rPr>
                <w:noProof/>
                <w:webHidden/>
              </w:rPr>
            </w:r>
            <w:r w:rsidR="002D7758">
              <w:rPr>
                <w:noProof/>
                <w:webHidden/>
              </w:rPr>
              <w:fldChar w:fldCharType="separate"/>
            </w:r>
            <w:r w:rsidR="002D7758">
              <w:rPr>
                <w:noProof/>
                <w:webHidden/>
              </w:rPr>
              <w:t>19</w:t>
            </w:r>
            <w:r w:rsidR="002D7758">
              <w:rPr>
                <w:noProof/>
                <w:webHidden/>
              </w:rPr>
              <w:fldChar w:fldCharType="end"/>
            </w:r>
          </w:hyperlink>
        </w:p>
        <w:p w14:paraId="2CCE5D1B" w14:textId="72BF5CEE" w:rsidR="002D7758" w:rsidRDefault="00D71CB1">
          <w:pPr>
            <w:pStyle w:val="Sisluet3"/>
            <w:tabs>
              <w:tab w:val="right" w:leader="dot" w:pos="9628"/>
            </w:tabs>
            <w:rPr>
              <w:rFonts w:eastAsiaTheme="minorEastAsia"/>
              <w:noProof/>
              <w:lang w:val="fi-FI" w:eastAsia="fi-FI" w:bidi="ar-SA"/>
            </w:rPr>
          </w:pPr>
          <w:hyperlink w:anchor="_Toc532227230" w:history="1">
            <w:r w:rsidR="002D7758" w:rsidRPr="00C67CF9">
              <w:rPr>
                <w:rStyle w:val="Hyperlinkki"/>
                <w:noProof/>
              </w:rPr>
              <w:t>Vardagskompetens</w:t>
            </w:r>
            <w:r w:rsidR="002D7758">
              <w:rPr>
                <w:noProof/>
                <w:webHidden/>
              </w:rPr>
              <w:tab/>
            </w:r>
            <w:r w:rsidR="002D7758">
              <w:rPr>
                <w:noProof/>
                <w:webHidden/>
              </w:rPr>
              <w:fldChar w:fldCharType="begin"/>
            </w:r>
            <w:r w:rsidR="002D7758">
              <w:rPr>
                <w:noProof/>
                <w:webHidden/>
              </w:rPr>
              <w:instrText xml:space="preserve"> PAGEREF _Toc532227230 \h </w:instrText>
            </w:r>
            <w:r w:rsidR="002D7758">
              <w:rPr>
                <w:noProof/>
                <w:webHidden/>
              </w:rPr>
            </w:r>
            <w:r w:rsidR="002D7758">
              <w:rPr>
                <w:noProof/>
                <w:webHidden/>
              </w:rPr>
              <w:fldChar w:fldCharType="separate"/>
            </w:r>
            <w:r w:rsidR="002D7758">
              <w:rPr>
                <w:noProof/>
                <w:webHidden/>
              </w:rPr>
              <w:t>20</w:t>
            </w:r>
            <w:r w:rsidR="002D7758">
              <w:rPr>
                <w:noProof/>
                <w:webHidden/>
              </w:rPr>
              <w:fldChar w:fldCharType="end"/>
            </w:r>
          </w:hyperlink>
        </w:p>
        <w:p w14:paraId="03D6A489" w14:textId="76712FC5" w:rsidR="002D7758" w:rsidRDefault="00D71CB1">
          <w:pPr>
            <w:pStyle w:val="Sisluet3"/>
            <w:tabs>
              <w:tab w:val="right" w:leader="dot" w:pos="9628"/>
            </w:tabs>
            <w:rPr>
              <w:rFonts w:eastAsiaTheme="minorEastAsia"/>
              <w:noProof/>
              <w:lang w:val="fi-FI" w:eastAsia="fi-FI" w:bidi="ar-SA"/>
            </w:rPr>
          </w:pPr>
          <w:hyperlink w:anchor="_Toc532227231" w:history="1">
            <w:r w:rsidR="002D7758" w:rsidRPr="00C67CF9">
              <w:rPr>
                <w:rStyle w:val="Hyperlinkki"/>
                <w:noProof/>
              </w:rPr>
              <w:t>Multilitteracitet och digital kompetens</w:t>
            </w:r>
            <w:r w:rsidR="002D7758">
              <w:rPr>
                <w:noProof/>
                <w:webHidden/>
              </w:rPr>
              <w:tab/>
            </w:r>
            <w:r w:rsidR="002D7758">
              <w:rPr>
                <w:noProof/>
                <w:webHidden/>
              </w:rPr>
              <w:fldChar w:fldCharType="begin"/>
            </w:r>
            <w:r w:rsidR="002D7758">
              <w:rPr>
                <w:noProof/>
                <w:webHidden/>
              </w:rPr>
              <w:instrText xml:space="preserve"> PAGEREF _Toc532227231 \h </w:instrText>
            </w:r>
            <w:r w:rsidR="002D7758">
              <w:rPr>
                <w:noProof/>
                <w:webHidden/>
              </w:rPr>
            </w:r>
            <w:r w:rsidR="002D7758">
              <w:rPr>
                <w:noProof/>
                <w:webHidden/>
              </w:rPr>
              <w:fldChar w:fldCharType="separate"/>
            </w:r>
            <w:r w:rsidR="002D7758">
              <w:rPr>
                <w:noProof/>
                <w:webHidden/>
              </w:rPr>
              <w:t>20</w:t>
            </w:r>
            <w:r w:rsidR="002D7758">
              <w:rPr>
                <w:noProof/>
                <w:webHidden/>
              </w:rPr>
              <w:fldChar w:fldCharType="end"/>
            </w:r>
          </w:hyperlink>
        </w:p>
        <w:p w14:paraId="5C72D96F" w14:textId="2E8DDFFC" w:rsidR="002D7758" w:rsidRDefault="00D71CB1">
          <w:pPr>
            <w:pStyle w:val="Sisluet3"/>
            <w:tabs>
              <w:tab w:val="right" w:leader="dot" w:pos="9628"/>
            </w:tabs>
            <w:rPr>
              <w:rFonts w:eastAsiaTheme="minorEastAsia"/>
              <w:noProof/>
              <w:lang w:val="fi-FI" w:eastAsia="fi-FI" w:bidi="ar-SA"/>
            </w:rPr>
          </w:pPr>
          <w:hyperlink w:anchor="_Toc532227232" w:history="1">
            <w:r w:rsidR="002D7758" w:rsidRPr="00C67CF9">
              <w:rPr>
                <w:rStyle w:val="Hyperlinkki"/>
                <w:noProof/>
              </w:rPr>
              <w:t>Förmåga att delta och påverka</w:t>
            </w:r>
            <w:r w:rsidR="002D7758">
              <w:rPr>
                <w:noProof/>
                <w:webHidden/>
              </w:rPr>
              <w:tab/>
            </w:r>
            <w:r w:rsidR="002D7758">
              <w:rPr>
                <w:noProof/>
                <w:webHidden/>
              </w:rPr>
              <w:fldChar w:fldCharType="begin"/>
            </w:r>
            <w:r w:rsidR="002D7758">
              <w:rPr>
                <w:noProof/>
                <w:webHidden/>
              </w:rPr>
              <w:instrText xml:space="preserve"> PAGEREF _Toc532227232 \h </w:instrText>
            </w:r>
            <w:r w:rsidR="002D7758">
              <w:rPr>
                <w:noProof/>
                <w:webHidden/>
              </w:rPr>
            </w:r>
            <w:r w:rsidR="002D7758">
              <w:rPr>
                <w:noProof/>
                <w:webHidden/>
              </w:rPr>
              <w:fldChar w:fldCharType="separate"/>
            </w:r>
            <w:r w:rsidR="002D7758">
              <w:rPr>
                <w:noProof/>
                <w:webHidden/>
              </w:rPr>
              <w:t>21</w:t>
            </w:r>
            <w:r w:rsidR="002D7758">
              <w:rPr>
                <w:noProof/>
                <w:webHidden/>
              </w:rPr>
              <w:fldChar w:fldCharType="end"/>
            </w:r>
          </w:hyperlink>
        </w:p>
        <w:p w14:paraId="3D0C63F9" w14:textId="6B87171A" w:rsidR="002D7758" w:rsidRDefault="00D71CB1">
          <w:pPr>
            <w:pStyle w:val="Sisluet2"/>
            <w:tabs>
              <w:tab w:val="left" w:pos="880"/>
              <w:tab w:val="right" w:leader="dot" w:pos="9628"/>
            </w:tabs>
            <w:rPr>
              <w:rFonts w:eastAsiaTheme="minorEastAsia"/>
              <w:noProof/>
              <w:lang w:val="fi-FI" w:eastAsia="fi-FI" w:bidi="ar-SA"/>
            </w:rPr>
          </w:pPr>
          <w:hyperlink w:anchor="_Toc532227233" w:history="1">
            <w:r w:rsidR="002D7758" w:rsidRPr="00C67CF9">
              <w:rPr>
                <w:rStyle w:val="Hyperlinkki"/>
                <w:noProof/>
              </w:rPr>
              <w:t>2.8</w:t>
            </w:r>
            <w:r w:rsidR="002D7758">
              <w:rPr>
                <w:rFonts w:eastAsiaTheme="minorEastAsia"/>
                <w:noProof/>
                <w:lang w:val="fi-FI" w:eastAsia="fi-FI" w:bidi="ar-SA"/>
              </w:rPr>
              <w:tab/>
            </w:r>
            <w:r w:rsidR="002D7758" w:rsidRPr="00C67CF9">
              <w:rPr>
                <w:rStyle w:val="Hyperlinkki"/>
                <w:noProof/>
              </w:rPr>
              <w:t>Frågor som avgörs på lokal nivå</w:t>
            </w:r>
            <w:r w:rsidR="002D7758">
              <w:rPr>
                <w:noProof/>
                <w:webHidden/>
              </w:rPr>
              <w:tab/>
            </w:r>
            <w:r w:rsidR="002D7758">
              <w:rPr>
                <w:noProof/>
                <w:webHidden/>
              </w:rPr>
              <w:fldChar w:fldCharType="begin"/>
            </w:r>
            <w:r w:rsidR="002D7758">
              <w:rPr>
                <w:noProof/>
                <w:webHidden/>
              </w:rPr>
              <w:instrText xml:space="preserve"> PAGEREF _Toc532227233 \h </w:instrText>
            </w:r>
            <w:r w:rsidR="002D7758">
              <w:rPr>
                <w:noProof/>
                <w:webHidden/>
              </w:rPr>
            </w:r>
            <w:r w:rsidR="002D7758">
              <w:rPr>
                <w:noProof/>
                <w:webHidden/>
              </w:rPr>
              <w:fldChar w:fldCharType="separate"/>
            </w:r>
            <w:r w:rsidR="002D7758">
              <w:rPr>
                <w:noProof/>
                <w:webHidden/>
              </w:rPr>
              <w:t>21</w:t>
            </w:r>
            <w:r w:rsidR="002D7758">
              <w:rPr>
                <w:noProof/>
                <w:webHidden/>
              </w:rPr>
              <w:fldChar w:fldCharType="end"/>
            </w:r>
          </w:hyperlink>
        </w:p>
        <w:p w14:paraId="1F640979" w14:textId="39C93797" w:rsidR="002D7758" w:rsidRDefault="00D71CB1">
          <w:pPr>
            <w:pStyle w:val="Sisluet1"/>
            <w:rPr>
              <w:rFonts w:eastAsiaTheme="minorEastAsia"/>
              <w:b w:val="0"/>
              <w:sz w:val="22"/>
              <w:szCs w:val="22"/>
              <w:lang w:val="fi-FI" w:eastAsia="fi-FI" w:bidi="ar-SA"/>
            </w:rPr>
          </w:pPr>
          <w:hyperlink w:anchor="_Toc532227234" w:history="1">
            <w:r w:rsidR="002D7758" w:rsidRPr="00C67CF9">
              <w:rPr>
                <w:rStyle w:val="Hyperlinkki"/>
              </w:rPr>
              <w:t>3.</w:t>
            </w:r>
            <w:r w:rsidR="002D7758">
              <w:rPr>
                <w:rFonts w:eastAsiaTheme="minorEastAsia"/>
                <w:b w:val="0"/>
                <w:sz w:val="22"/>
                <w:szCs w:val="22"/>
                <w:lang w:val="fi-FI" w:eastAsia="fi-FI" w:bidi="ar-SA"/>
              </w:rPr>
              <w:tab/>
            </w:r>
            <w:r w:rsidR="002D7758" w:rsidRPr="00C67CF9">
              <w:rPr>
                <w:rStyle w:val="Hyperlinkki"/>
              </w:rPr>
              <w:t>VERKSAMHETSKULTUREN INOM SMÅBARNSPEDAGOGIKEN</w:t>
            </w:r>
            <w:r w:rsidR="002D7758">
              <w:rPr>
                <w:webHidden/>
              </w:rPr>
              <w:tab/>
            </w:r>
            <w:r w:rsidR="002D7758">
              <w:rPr>
                <w:webHidden/>
              </w:rPr>
              <w:fldChar w:fldCharType="begin"/>
            </w:r>
            <w:r w:rsidR="002D7758">
              <w:rPr>
                <w:webHidden/>
              </w:rPr>
              <w:instrText xml:space="preserve"> PAGEREF _Toc532227234 \h </w:instrText>
            </w:r>
            <w:r w:rsidR="002D7758">
              <w:rPr>
                <w:webHidden/>
              </w:rPr>
            </w:r>
            <w:r w:rsidR="002D7758">
              <w:rPr>
                <w:webHidden/>
              </w:rPr>
              <w:fldChar w:fldCharType="separate"/>
            </w:r>
            <w:r w:rsidR="002D7758">
              <w:rPr>
                <w:webHidden/>
              </w:rPr>
              <w:t>23</w:t>
            </w:r>
            <w:r w:rsidR="002D7758">
              <w:rPr>
                <w:webHidden/>
              </w:rPr>
              <w:fldChar w:fldCharType="end"/>
            </w:r>
          </w:hyperlink>
        </w:p>
        <w:p w14:paraId="5BCC1B68" w14:textId="510DA5F1" w:rsidR="002D7758" w:rsidRDefault="00D71CB1">
          <w:pPr>
            <w:pStyle w:val="Sisluet2"/>
            <w:tabs>
              <w:tab w:val="left" w:pos="880"/>
              <w:tab w:val="right" w:leader="dot" w:pos="9628"/>
            </w:tabs>
            <w:rPr>
              <w:rFonts w:eastAsiaTheme="minorEastAsia"/>
              <w:noProof/>
              <w:lang w:val="fi-FI" w:eastAsia="fi-FI" w:bidi="ar-SA"/>
            </w:rPr>
          </w:pPr>
          <w:hyperlink w:anchor="_Toc532227235" w:history="1">
            <w:r w:rsidR="002D7758" w:rsidRPr="00C67CF9">
              <w:rPr>
                <w:rStyle w:val="Hyperlinkki"/>
                <w:noProof/>
              </w:rPr>
              <w:t>3.1</w:t>
            </w:r>
            <w:r w:rsidR="002D7758">
              <w:rPr>
                <w:rFonts w:eastAsiaTheme="minorEastAsia"/>
                <w:noProof/>
                <w:lang w:val="fi-FI" w:eastAsia="fi-FI" w:bidi="ar-SA"/>
              </w:rPr>
              <w:tab/>
            </w:r>
            <w:r w:rsidR="002D7758" w:rsidRPr="00C67CF9">
              <w:rPr>
                <w:rStyle w:val="Hyperlinkki"/>
                <w:noProof/>
              </w:rPr>
              <w:t>Riktlinjer för att utveckla verksamhetskulturen</w:t>
            </w:r>
            <w:r w:rsidR="002D7758">
              <w:rPr>
                <w:noProof/>
                <w:webHidden/>
              </w:rPr>
              <w:tab/>
            </w:r>
            <w:r w:rsidR="002D7758">
              <w:rPr>
                <w:noProof/>
                <w:webHidden/>
              </w:rPr>
              <w:fldChar w:fldCharType="begin"/>
            </w:r>
            <w:r w:rsidR="002D7758">
              <w:rPr>
                <w:noProof/>
                <w:webHidden/>
              </w:rPr>
              <w:instrText xml:space="preserve"> PAGEREF _Toc532227235 \h </w:instrText>
            </w:r>
            <w:r w:rsidR="002D7758">
              <w:rPr>
                <w:noProof/>
                <w:webHidden/>
              </w:rPr>
            </w:r>
            <w:r w:rsidR="002D7758">
              <w:rPr>
                <w:noProof/>
                <w:webHidden/>
              </w:rPr>
              <w:fldChar w:fldCharType="separate"/>
            </w:r>
            <w:r w:rsidR="002D7758">
              <w:rPr>
                <w:noProof/>
                <w:webHidden/>
              </w:rPr>
              <w:t>24</w:t>
            </w:r>
            <w:r w:rsidR="002D7758">
              <w:rPr>
                <w:noProof/>
                <w:webHidden/>
              </w:rPr>
              <w:fldChar w:fldCharType="end"/>
            </w:r>
          </w:hyperlink>
        </w:p>
        <w:p w14:paraId="40444451" w14:textId="00B1AB08" w:rsidR="002D7758" w:rsidRDefault="00D71CB1">
          <w:pPr>
            <w:pStyle w:val="Sisluet3"/>
            <w:tabs>
              <w:tab w:val="right" w:leader="dot" w:pos="9628"/>
            </w:tabs>
            <w:rPr>
              <w:rFonts w:eastAsiaTheme="minorEastAsia"/>
              <w:noProof/>
              <w:lang w:val="fi-FI" w:eastAsia="fi-FI" w:bidi="ar-SA"/>
            </w:rPr>
          </w:pPr>
          <w:hyperlink w:anchor="_Toc532227236" w:history="1">
            <w:r w:rsidR="002D7758" w:rsidRPr="00C67CF9">
              <w:rPr>
                <w:rStyle w:val="Hyperlinkki"/>
                <w:noProof/>
              </w:rPr>
              <w:t>En lärande gemenskap är kärnan i verksamhetskulturen</w:t>
            </w:r>
            <w:r w:rsidR="002D7758">
              <w:rPr>
                <w:noProof/>
                <w:webHidden/>
              </w:rPr>
              <w:tab/>
            </w:r>
            <w:r w:rsidR="002D7758">
              <w:rPr>
                <w:noProof/>
                <w:webHidden/>
              </w:rPr>
              <w:fldChar w:fldCharType="begin"/>
            </w:r>
            <w:r w:rsidR="002D7758">
              <w:rPr>
                <w:noProof/>
                <w:webHidden/>
              </w:rPr>
              <w:instrText xml:space="preserve"> PAGEREF _Toc532227236 \h </w:instrText>
            </w:r>
            <w:r w:rsidR="002D7758">
              <w:rPr>
                <w:noProof/>
                <w:webHidden/>
              </w:rPr>
            </w:r>
            <w:r w:rsidR="002D7758">
              <w:rPr>
                <w:noProof/>
                <w:webHidden/>
              </w:rPr>
              <w:fldChar w:fldCharType="separate"/>
            </w:r>
            <w:r w:rsidR="002D7758">
              <w:rPr>
                <w:noProof/>
                <w:webHidden/>
              </w:rPr>
              <w:t>24</w:t>
            </w:r>
            <w:r w:rsidR="002D7758">
              <w:rPr>
                <w:noProof/>
                <w:webHidden/>
              </w:rPr>
              <w:fldChar w:fldCharType="end"/>
            </w:r>
          </w:hyperlink>
        </w:p>
        <w:p w14:paraId="15FDA19C" w14:textId="66C6E85D" w:rsidR="002D7758" w:rsidRDefault="00D71CB1">
          <w:pPr>
            <w:pStyle w:val="Sisluet3"/>
            <w:tabs>
              <w:tab w:val="right" w:leader="dot" w:pos="9628"/>
            </w:tabs>
            <w:rPr>
              <w:rFonts w:eastAsiaTheme="minorEastAsia"/>
              <w:noProof/>
              <w:lang w:val="fi-FI" w:eastAsia="fi-FI" w:bidi="ar-SA"/>
            </w:rPr>
          </w:pPr>
          <w:hyperlink w:anchor="_Toc532227237" w:history="1">
            <w:r w:rsidR="002D7758" w:rsidRPr="00C67CF9">
              <w:rPr>
                <w:rStyle w:val="Hyperlinkki"/>
                <w:noProof/>
              </w:rPr>
              <w:t>En gemenskap som uppmuntrar till lek och kommunikation</w:t>
            </w:r>
            <w:r w:rsidR="002D7758">
              <w:rPr>
                <w:noProof/>
                <w:webHidden/>
              </w:rPr>
              <w:tab/>
            </w:r>
            <w:r w:rsidR="002D7758">
              <w:rPr>
                <w:noProof/>
                <w:webHidden/>
              </w:rPr>
              <w:fldChar w:fldCharType="begin"/>
            </w:r>
            <w:r w:rsidR="002D7758">
              <w:rPr>
                <w:noProof/>
                <w:webHidden/>
              </w:rPr>
              <w:instrText xml:space="preserve"> PAGEREF _Toc532227237 \h </w:instrText>
            </w:r>
            <w:r w:rsidR="002D7758">
              <w:rPr>
                <w:noProof/>
                <w:webHidden/>
              </w:rPr>
            </w:r>
            <w:r w:rsidR="002D7758">
              <w:rPr>
                <w:noProof/>
                <w:webHidden/>
              </w:rPr>
              <w:fldChar w:fldCharType="separate"/>
            </w:r>
            <w:r w:rsidR="002D7758">
              <w:rPr>
                <w:noProof/>
                <w:webHidden/>
              </w:rPr>
              <w:t>25</w:t>
            </w:r>
            <w:r w:rsidR="002D7758">
              <w:rPr>
                <w:noProof/>
                <w:webHidden/>
              </w:rPr>
              <w:fldChar w:fldCharType="end"/>
            </w:r>
          </w:hyperlink>
        </w:p>
        <w:p w14:paraId="3E2D8A68" w14:textId="1A711C2F" w:rsidR="002D7758" w:rsidRDefault="00D71CB1">
          <w:pPr>
            <w:pStyle w:val="Sisluet3"/>
            <w:tabs>
              <w:tab w:val="right" w:leader="dot" w:pos="9628"/>
            </w:tabs>
            <w:rPr>
              <w:rFonts w:eastAsiaTheme="minorEastAsia"/>
              <w:noProof/>
              <w:lang w:val="fi-FI" w:eastAsia="fi-FI" w:bidi="ar-SA"/>
            </w:rPr>
          </w:pPr>
          <w:hyperlink w:anchor="_Toc532227238" w:history="1">
            <w:r w:rsidR="002D7758" w:rsidRPr="00C67CF9">
              <w:rPr>
                <w:rStyle w:val="Hyperlinkki"/>
                <w:noProof/>
              </w:rPr>
              <w:t>Delaktighet, likabehandling och jämställdhet</w:t>
            </w:r>
            <w:r w:rsidR="002D7758">
              <w:rPr>
                <w:noProof/>
                <w:webHidden/>
              </w:rPr>
              <w:tab/>
            </w:r>
            <w:r w:rsidR="002D7758">
              <w:rPr>
                <w:noProof/>
                <w:webHidden/>
              </w:rPr>
              <w:fldChar w:fldCharType="begin"/>
            </w:r>
            <w:r w:rsidR="002D7758">
              <w:rPr>
                <w:noProof/>
                <w:webHidden/>
              </w:rPr>
              <w:instrText xml:space="preserve"> PAGEREF _Toc532227238 \h </w:instrText>
            </w:r>
            <w:r w:rsidR="002D7758">
              <w:rPr>
                <w:noProof/>
                <w:webHidden/>
              </w:rPr>
            </w:r>
            <w:r w:rsidR="002D7758">
              <w:rPr>
                <w:noProof/>
                <w:webHidden/>
              </w:rPr>
              <w:fldChar w:fldCharType="separate"/>
            </w:r>
            <w:r w:rsidR="002D7758">
              <w:rPr>
                <w:noProof/>
                <w:webHidden/>
              </w:rPr>
              <w:t>25</w:t>
            </w:r>
            <w:r w:rsidR="002D7758">
              <w:rPr>
                <w:noProof/>
                <w:webHidden/>
              </w:rPr>
              <w:fldChar w:fldCharType="end"/>
            </w:r>
          </w:hyperlink>
        </w:p>
        <w:p w14:paraId="74237C1D" w14:textId="749D6CEF" w:rsidR="002D7758" w:rsidRDefault="00D71CB1">
          <w:pPr>
            <w:pStyle w:val="Sisluet3"/>
            <w:tabs>
              <w:tab w:val="right" w:leader="dot" w:pos="9628"/>
            </w:tabs>
            <w:rPr>
              <w:rFonts w:eastAsiaTheme="minorEastAsia"/>
              <w:noProof/>
              <w:lang w:val="fi-FI" w:eastAsia="fi-FI" w:bidi="ar-SA"/>
            </w:rPr>
          </w:pPr>
          <w:hyperlink w:anchor="_Toc532227239" w:history="1">
            <w:r w:rsidR="002D7758" w:rsidRPr="00C67CF9">
              <w:rPr>
                <w:rStyle w:val="Hyperlinkki"/>
                <w:noProof/>
              </w:rPr>
              <w:t>Kulturell mångfald och språkmedvetenhet</w:t>
            </w:r>
            <w:r w:rsidR="002D7758">
              <w:rPr>
                <w:noProof/>
                <w:webHidden/>
              </w:rPr>
              <w:tab/>
            </w:r>
            <w:r w:rsidR="002D7758">
              <w:rPr>
                <w:noProof/>
                <w:webHidden/>
              </w:rPr>
              <w:fldChar w:fldCharType="begin"/>
            </w:r>
            <w:r w:rsidR="002D7758">
              <w:rPr>
                <w:noProof/>
                <w:webHidden/>
              </w:rPr>
              <w:instrText xml:space="preserve"> PAGEREF _Toc532227239 \h </w:instrText>
            </w:r>
            <w:r w:rsidR="002D7758">
              <w:rPr>
                <w:noProof/>
                <w:webHidden/>
              </w:rPr>
            </w:r>
            <w:r w:rsidR="002D7758">
              <w:rPr>
                <w:noProof/>
                <w:webHidden/>
              </w:rPr>
              <w:fldChar w:fldCharType="separate"/>
            </w:r>
            <w:r w:rsidR="002D7758">
              <w:rPr>
                <w:noProof/>
                <w:webHidden/>
              </w:rPr>
              <w:t>26</w:t>
            </w:r>
            <w:r w:rsidR="002D7758">
              <w:rPr>
                <w:noProof/>
                <w:webHidden/>
              </w:rPr>
              <w:fldChar w:fldCharType="end"/>
            </w:r>
          </w:hyperlink>
        </w:p>
        <w:p w14:paraId="105D578E" w14:textId="284C5AEA" w:rsidR="002D7758" w:rsidRDefault="00D71CB1">
          <w:pPr>
            <w:pStyle w:val="Sisluet3"/>
            <w:tabs>
              <w:tab w:val="right" w:leader="dot" w:pos="9628"/>
            </w:tabs>
            <w:rPr>
              <w:rFonts w:eastAsiaTheme="minorEastAsia"/>
              <w:noProof/>
              <w:lang w:val="fi-FI" w:eastAsia="fi-FI" w:bidi="ar-SA"/>
            </w:rPr>
          </w:pPr>
          <w:hyperlink w:anchor="_Toc532227240" w:history="1">
            <w:r w:rsidR="002D7758" w:rsidRPr="00C67CF9">
              <w:rPr>
                <w:rStyle w:val="Hyperlinkki"/>
                <w:noProof/>
              </w:rPr>
              <w:t>Välbefinnande, trygghet och en hållbar livsstil</w:t>
            </w:r>
            <w:r w:rsidR="002D7758">
              <w:rPr>
                <w:noProof/>
                <w:webHidden/>
              </w:rPr>
              <w:tab/>
            </w:r>
            <w:r w:rsidR="002D7758">
              <w:rPr>
                <w:noProof/>
                <w:webHidden/>
              </w:rPr>
              <w:fldChar w:fldCharType="begin"/>
            </w:r>
            <w:r w:rsidR="002D7758">
              <w:rPr>
                <w:noProof/>
                <w:webHidden/>
              </w:rPr>
              <w:instrText xml:space="preserve"> PAGEREF _Toc532227240 \h </w:instrText>
            </w:r>
            <w:r w:rsidR="002D7758">
              <w:rPr>
                <w:noProof/>
                <w:webHidden/>
              </w:rPr>
            </w:r>
            <w:r w:rsidR="002D7758">
              <w:rPr>
                <w:noProof/>
                <w:webHidden/>
              </w:rPr>
              <w:fldChar w:fldCharType="separate"/>
            </w:r>
            <w:r w:rsidR="002D7758">
              <w:rPr>
                <w:noProof/>
                <w:webHidden/>
              </w:rPr>
              <w:t>26</w:t>
            </w:r>
            <w:r w:rsidR="002D7758">
              <w:rPr>
                <w:noProof/>
                <w:webHidden/>
              </w:rPr>
              <w:fldChar w:fldCharType="end"/>
            </w:r>
          </w:hyperlink>
        </w:p>
        <w:p w14:paraId="67F48F2B" w14:textId="799B3833" w:rsidR="002D7758" w:rsidRDefault="00D71CB1">
          <w:pPr>
            <w:pStyle w:val="Sisluet2"/>
            <w:tabs>
              <w:tab w:val="left" w:pos="880"/>
              <w:tab w:val="right" w:leader="dot" w:pos="9628"/>
            </w:tabs>
            <w:rPr>
              <w:rFonts w:eastAsiaTheme="minorEastAsia"/>
              <w:noProof/>
              <w:lang w:val="fi-FI" w:eastAsia="fi-FI" w:bidi="ar-SA"/>
            </w:rPr>
          </w:pPr>
          <w:hyperlink w:anchor="_Toc532227241" w:history="1">
            <w:r w:rsidR="002D7758" w:rsidRPr="00C67CF9">
              <w:rPr>
                <w:rStyle w:val="Hyperlinkki"/>
                <w:noProof/>
              </w:rPr>
              <w:t>3.2</w:t>
            </w:r>
            <w:r w:rsidR="002D7758">
              <w:rPr>
                <w:rFonts w:eastAsiaTheme="minorEastAsia"/>
                <w:noProof/>
                <w:lang w:val="fi-FI" w:eastAsia="fi-FI" w:bidi="ar-SA"/>
              </w:rPr>
              <w:tab/>
            </w:r>
            <w:r w:rsidR="002D7758" w:rsidRPr="00C67CF9">
              <w:rPr>
                <w:rStyle w:val="Hyperlinkki"/>
                <w:noProof/>
                <w:kern w:val="24"/>
              </w:rPr>
              <w:t>Lärmiljöer inom småbarnspedagogiken</w:t>
            </w:r>
            <w:r w:rsidR="002D7758">
              <w:rPr>
                <w:noProof/>
                <w:webHidden/>
              </w:rPr>
              <w:tab/>
            </w:r>
            <w:r w:rsidR="002D7758">
              <w:rPr>
                <w:noProof/>
                <w:webHidden/>
              </w:rPr>
              <w:fldChar w:fldCharType="begin"/>
            </w:r>
            <w:r w:rsidR="002D7758">
              <w:rPr>
                <w:noProof/>
                <w:webHidden/>
              </w:rPr>
              <w:instrText xml:space="preserve"> PAGEREF _Toc532227241 \h </w:instrText>
            </w:r>
            <w:r w:rsidR="002D7758">
              <w:rPr>
                <w:noProof/>
                <w:webHidden/>
              </w:rPr>
            </w:r>
            <w:r w:rsidR="002D7758">
              <w:rPr>
                <w:noProof/>
                <w:webHidden/>
              </w:rPr>
              <w:fldChar w:fldCharType="separate"/>
            </w:r>
            <w:r w:rsidR="002D7758">
              <w:rPr>
                <w:noProof/>
                <w:webHidden/>
              </w:rPr>
              <w:t>27</w:t>
            </w:r>
            <w:r w:rsidR="002D7758">
              <w:rPr>
                <w:noProof/>
                <w:webHidden/>
              </w:rPr>
              <w:fldChar w:fldCharType="end"/>
            </w:r>
          </w:hyperlink>
        </w:p>
        <w:p w14:paraId="2C254162" w14:textId="0A0C78A0" w:rsidR="002D7758" w:rsidRDefault="00D71CB1">
          <w:pPr>
            <w:pStyle w:val="Sisluet2"/>
            <w:tabs>
              <w:tab w:val="left" w:pos="880"/>
              <w:tab w:val="right" w:leader="dot" w:pos="9628"/>
            </w:tabs>
            <w:rPr>
              <w:rFonts w:eastAsiaTheme="minorEastAsia"/>
              <w:noProof/>
              <w:lang w:val="fi-FI" w:eastAsia="fi-FI" w:bidi="ar-SA"/>
            </w:rPr>
          </w:pPr>
          <w:hyperlink w:anchor="_Toc532227242" w:history="1">
            <w:r w:rsidR="002D7758" w:rsidRPr="00C67CF9">
              <w:rPr>
                <w:rStyle w:val="Hyperlinkki"/>
                <w:noProof/>
              </w:rPr>
              <w:t>3.3</w:t>
            </w:r>
            <w:r w:rsidR="002D7758">
              <w:rPr>
                <w:rFonts w:eastAsiaTheme="minorEastAsia"/>
                <w:noProof/>
                <w:lang w:val="fi-FI" w:eastAsia="fi-FI" w:bidi="ar-SA"/>
              </w:rPr>
              <w:tab/>
            </w:r>
            <w:r w:rsidR="002D7758" w:rsidRPr="00C67CF9">
              <w:rPr>
                <w:rStyle w:val="Hyperlinkki"/>
                <w:noProof/>
                <w:kern w:val="24"/>
              </w:rPr>
              <w:t>Samarbete inom småbarnspedagogiken</w:t>
            </w:r>
            <w:r w:rsidR="002D7758">
              <w:rPr>
                <w:noProof/>
                <w:webHidden/>
              </w:rPr>
              <w:tab/>
            </w:r>
            <w:r w:rsidR="002D7758">
              <w:rPr>
                <w:noProof/>
                <w:webHidden/>
              </w:rPr>
              <w:fldChar w:fldCharType="begin"/>
            </w:r>
            <w:r w:rsidR="002D7758">
              <w:rPr>
                <w:noProof/>
                <w:webHidden/>
              </w:rPr>
              <w:instrText xml:space="preserve"> PAGEREF _Toc532227242 \h </w:instrText>
            </w:r>
            <w:r w:rsidR="002D7758">
              <w:rPr>
                <w:noProof/>
                <w:webHidden/>
              </w:rPr>
            </w:r>
            <w:r w:rsidR="002D7758">
              <w:rPr>
                <w:noProof/>
                <w:webHidden/>
              </w:rPr>
              <w:fldChar w:fldCharType="separate"/>
            </w:r>
            <w:r w:rsidR="002D7758">
              <w:rPr>
                <w:noProof/>
                <w:webHidden/>
              </w:rPr>
              <w:t>28</w:t>
            </w:r>
            <w:r w:rsidR="002D7758">
              <w:rPr>
                <w:noProof/>
                <w:webHidden/>
              </w:rPr>
              <w:fldChar w:fldCharType="end"/>
            </w:r>
          </w:hyperlink>
        </w:p>
        <w:p w14:paraId="2C4A217F" w14:textId="5BC5DA9A" w:rsidR="002D7758" w:rsidRDefault="00D71CB1">
          <w:pPr>
            <w:pStyle w:val="Sisluet3"/>
            <w:tabs>
              <w:tab w:val="right" w:leader="dot" w:pos="9628"/>
            </w:tabs>
            <w:rPr>
              <w:rFonts w:eastAsiaTheme="minorEastAsia"/>
              <w:noProof/>
              <w:lang w:val="fi-FI" w:eastAsia="fi-FI" w:bidi="ar-SA"/>
            </w:rPr>
          </w:pPr>
          <w:hyperlink w:anchor="_Toc532227243" w:history="1">
            <w:r w:rsidR="002D7758" w:rsidRPr="00C67CF9">
              <w:rPr>
                <w:rStyle w:val="Hyperlinkki"/>
                <w:noProof/>
              </w:rPr>
              <w:t>Samarbete med vårdnadshavarna</w:t>
            </w:r>
            <w:r w:rsidR="002D7758">
              <w:rPr>
                <w:noProof/>
                <w:webHidden/>
              </w:rPr>
              <w:tab/>
            </w:r>
            <w:r w:rsidR="002D7758">
              <w:rPr>
                <w:noProof/>
                <w:webHidden/>
              </w:rPr>
              <w:fldChar w:fldCharType="begin"/>
            </w:r>
            <w:r w:rsidR="002D7758">
              <w:rPr>
                <w:noProof/>
                <w:webHidden/>
              </w:rPr>
              <w:instrText xml:space="preserve"> PAGEREF _Toc532227243 \h </w:instrText>
            </w:r>
            <w:r w:rsidR="002D7758">
              <w:rPr>
                <w:noProof/>
                <w:webHidden/>
              </w:rPr>
            </w:r>
            <w:r w:rsidR="002D7758">
              <w:rPr>
                <w:noProof/>
                <w:webHidden/>
              </w:rPr>
              <w:fldChar w:fldCharType="separate"/>
            </w:r>
            <w:r w:rsidR="002D7758">
              <w:rPr>
                <w:noProof/>
                <w:webHidden/>
              </w:rPr>
              <w:t>28</w:t>
            </w:r>
            <w:r w:rsidR="002D7758">
              <w:rPr>
                <w:noProof/>
                <w:webHidden/>
              </w:rPr>
              <w:fldChar w:fldCharType="end"/>
            </w:r>
          </w:hyperlink>
        </w:p>
        <w:p w14:paraId="32F3D742" w14:textId="7D931C8E" w:rsidR="002D7758" w:rsidRDefault="00D71CB1">
          <w:pPr>
            <w:pStyle w:val="Sisluet3"/>
            <w:tabs>
              <w:tab w:val="right" w:leader="dot" w:pos="9628"/>
            </w:tabs>
            <w:rPr>
              <w:rFonts w:eastAsiaTheme="minorEastAsia"/>
              <w:noProof/>
              <w:lang w:val="fi-FI" w:eastAsia="fi-FI" w:bidi="ar-SA"/>
            </w:rPr>
          </w:pPr>
          <w:hyperlink w:anchor="_Toc532227244" w:history="1">
            <w:r w:rsidR="002D7758" w:rsidRPr="00C67CF9">
              <w:rPr>
                <w:rStyle w:val="Hyperlinkki"/>
                <w:noProof/>
              </w:rPr>
              <w:t>Mångprofessionellt samarbete</w:t>
            </w:r>
            <w:r w:rsidR="002D7758">
              <w:rPr>
                <w:noProof/>
                <w:webHidden/>
              </w:rPr>
              <w:tab/>
            </w:r>
            <w:r w:rsidR="002D7758">
              <w:rPr>
                <w:noProof/>
                <w:webHidden/>
              </w:rPr>
              <w:fldChar w:fldCharType="begin"/>
            </w:r>
            <w:r w:rsidR="002D7758">
              <w:rPr>
                <w:noProof/>
                <w:webHidden/>
              </w:rPr>
              <w:instrText xml:space="preserve"> PAGEREF _Toc532227244 \h </w:instrText>
            </w:r>
            <w:r w:rsidR="002D7758">
              <w:rPr>
                <w:noProof/>
                <w:webHidden/>
              </w:rPr>
            </w:r>
            <w:r w:rsidR="002D7758">
              <w:rPr>
                <w:noProof/>
                <w:webHidden/>
              </w:rPr>
              <w:fldChar w:fldCharType="separate"/>
            </w:r>
            <w:r w:rsidR="002D7758">
              <w:rPr>
                <w:noProof/>
                <w:webHidden/>
              </w:rPr>
              <w:t>29</w:t>
            </w:r>
            <w:r w:rsidR="002D7758">
              <w:rPr>
                <w:noProof/>
                <w:webHidden/>
              </w:rPr>
              <w:fldChar w:fldCharType="end"/>
            </w:r>
          </w:hyperlink>
        </w:p>
        <w:p w14:paraId="4F95DBD0" w14:textId="5221AD4F" w:rsidR="002D7758" w:rsidRDefault="00D71CB1">
          <w:pPr>
            <w:pStyle w:val="Sisluet2"/>
            <w:tabs>
              <w:tab w:val="left" w:pos="880"/>
              <w:tab w:val="right" w:leader="dot" w:pos="9628"/>
            </w:tabs>
            <w:rPr>
              <w:rFonts w:eastAsiaTheme="minorEastAsia"/>
              <w:noProof/>
              <w:lang w:val="fi-FI" w:eastAsia="fi-FI" w:bidi="ar-SA"/>
            </w:rPr>
          </w:pPr>
          <w:hyperlink w:anchor="_Toc532227245" w:history="1">
            <w:r w:rsidR="002D7758" w:rsidRPr="00C67CF9">
              <w:rPr>
                <w:rStyle w:val="Hyperlinkki"/>
                <w:noProof/>
              </w:rPr>
              <w:t>3.4</w:t>
            </w:r>
            <w:r w:rsidR="002D7758">
              <w:rPr>
                <w:rFonts w:eastAsiaTheme="minorEastAsia"/>
                <w:noProof/>
                <w:lang w:val="fi-FI" w:eastAsia="fi-FI" w:bidi="ar-SA"/>
              </w:rPr>
              <w:tab/>
            </w:r>
            <w:r w:rsidR="002D7758" w:rsidRPr="00C67CF9">
              <w:rPr>
                <w:rStyle w:val="Hyperlinkki"/>
                <w:noProof/>
              </w:rPr>
              <w:t>Frågor som avgörs på lokal nivå</w:t>
            </w:r>
            <w:r w:rsidR="002D7758">
              <w:rPr>
                <w:noProof/>
                <w:webHidden/>
              </w:rPr>
              <w:tab/>
            </w:r>
            <w:r w:rsidR="002D7758">
              <w:rPr>
                <w:noProof/>
                <w:webHidden/>
              </w:rPr>
              <w:fldChar w:fldCharType="begin"/>
            </w:r>
            <w:r w:rsidR="002D7758">
              <w:rPr>
                <w:noProof/>
                <w:webHidden/>
              </w:rPr>
              <w:instrText xml:space="preserve"> PAGEREF _Toc532227245 \h </w:instrText>
            </w:r>
            <w:r w:rsidR="002D7758">
              <w:rPr>
                <w:noProof/>
                <w:webHidden/>
              </w:rPr>
            </w:r>
            <w:r w:rsidR="002D7758">
              <w:rPr>
                <w:noProof/>
                <w:webHidden/>
              </w:rPr>
              <w:fldChar w:fldCharType="separate"/>
            </w:r>
            <w:r w:rsidR="002D7758">
              <w:rPr>
                <w:noProof/>
                <w:webHidden/>
              </w:rPr>
              <w:t>30</w:t>
            </w:r>
            <w:r w:rsidR="002D7758">
              <w:rPr>
                <w:noProof/>
                <w:webHidden/>
              </w:rPr>
              <w:fldChar w:fldCharType="end"/>
            </w:r>
          </w:hyperlink>
        </w:p>
        <w:p w14:paraId="431E966D" w14:textId="7A3273EA" w:rsidR="002D7758" w:rsidRDefault="00D71CB1">
          <w:pPr>
            <w:pStyle w:val="Sisluet1"/>
            <w:rPr>
              <w:rFonts w:eastAsiaTheme="minorEastAsia"/>
              <w:b w:val="0"/>
              <w:sz w:val="22"/>
              <w:szCs w:val="22"/>
              <w:lang w:val="fi-FI" w:eastAsia="fi-FI" w:bidi="ar-SA"/>
            </w:rPr>
          </w:pPr>
          <w:hyperlink w:anchor="_Toc532227246" w:history="1">
            <w:r w:rsidR="002D7758" w:rsidRPr="00C67CF9">
              <w:rPr>
                <w:rStyle w:val="Hyperlinkki"/>
              </w:rPr>
              <w:t>4.</w:t>
            </w:r>
            <w:r w:rsidR="002D7758">
              <w:rPr>
                <w:rFonts w:eastAsiaTheme="minorEastAsia"/>
                <w:b w:val="0"/>
                <w:sz w:val="22"/>
                <w:szCs w:val="22"/>
                <w:lang w:val="fi-FI" w:eastAsia="fi-FI" w:bidi="ar-SA"/>
              </w:rPr>
              <w:tab/>
            </w:r>
            <w:r w:rsidR="002D7758" w:rsidRPr="00C67CF9">
              <w:rPr>
                <w:rStyle w:val="Hyperlinkki"/>
              </w:rPr>
              <w:t>PLANERING OCH GENOMFÖRANDE AV DEN PEDAGOGISKA VERKSAMHETEN INOM SMÅBARNSPEDAGOGIKEN</w:t>
            </w:r>
            <w:r w:rsidR="002D7758">
              <w:rPr>
                <w:webHidden/>
              </w:rPr>
              <w:tab/>
            </w:r>
            <w:r w:rsidR="002D7758">
              <w:rPr>
                <w:webHidden/>
              </w:rPr>
              <w:fldChar w:fldCharType="begin"/>
            </w:r>
            <w:r w:rsidR="002D7758">
              <w:rPr>
                <w:webHidden/>
              </w:rPr>
              <w:instrText xml:space="preserve"> PAGEREF _Toc532227246 \h </w:instrText>
            </w:r>
            <w:r w:rsidR="002D7758">
              <w:rPr>
                <w:webHidden/>
              </w:rPr>
            </w:r>
            <w:r w:rsidR="002D7758">
              <w:rPr>
                <w:webHidden/>
              </w:rPr>
              <w:fldChar w:fldCharType="separate"/>
            </w:r>
            <w:r w:rsidR="002D7758">
              <w:rPr>
                <w:webHidden/>
              </w:rPr>
              <w:t>31</w:t>
            </w:r>
            <w:r w:rsidR="002D7758">
              <w:rPr>
                <w:webHidden/>
              </w:rPr>
              <w:fldChar w:fldCharType="end"/>
            </w:r>
          </w:hyperlink>
        </w:p>
        <w:p w14:paraId="077DA19A" w14:textId="32F34593" w:rsidR="002D7758" w:rsidRDefault="00D71CB1">
          <w:pPr>
            <w:pStyle w:val="Sisluet2"/>
            <w:tabs>
              <w:tab w:val="left" w:pos="880"/>
              <w:tab w:val="right" w:leader="dot" w:pos="9628"/>
            </w:tabs>
            <w:rPr>
              <w:rFonts w:eastAsiaTheme="minorEastAsia"/>
              <w:noProof/>
              <w:lang w:val="fi-FI" w:eastAsia="fi-FI" w:bidi="ar-SA"/>
            </w:rPr>
          </w:pPr>
          <w:hyperlink w:anchor="_Toc532227247" w:history="1">
            <w:r w:rsidR="002D7758" w:rsidRPr="00C67CF9">
              <w:rPr>
                <w:rStyle w:val="Hyperlinkki"/>
                <w:noProof/>
              </w:rPr>
              <w:t>4.1</w:t>
            </w:r>
            <w:r w:rsidR="002D7758">
              <w:rPr>
                <w:rFonts w:eastAsiaTheme="minorEastAsia"/>
                <w:noProof/>
                <w:lang w:val="fi-FI" w:eastAsia="fi-FI" w:bidi="ar-SA"/>
              </w:rPr>
              <w:tab/>
            </w:r>
            <w:r w:rsidR="002D7758" w:rsidRPr="00C67CF9">
              <w:rPr>
                <w:rStyle w:val="Hyperlinkki"/>
                <w:noProof/>
              </w:rPr>
              <w:t>Referensram för den pedagogiska verksamheten</w:t>
            </w:r>
            <w:r w:rsidR="002D7758">
              <w:rPr>
                <w:noProof/>
                <w:webHidden/>
              </w:rPr>
              <w:tab/>
            </w:r>
            <w:r w:rsidR="002D7758">
              <w:rPr>
                <w:noProof/>
                <w:webHidden/>
              </w:rPr>
              <w:fldChar w:fldCharType="begin"/>
            </w:r>
            <w:r w:rsidR="002D7758">
              <w:rPr>
                <w:noProof/>
                <w:webHidden/>
              </w:rPr>
              <w:instrText xml:space="preserve"> PAGEREF _Toc532227247 \h </w:instrText>
            </w:r>
            <w:r w:rsidR="002D7758">
              <w:rPr>
                <w:noProof/>
                <w:webHidden/>
              </w:rPr>
            </w:r>
            <w:r w:rsidR="002D7758">
              <w:rPr>
                <w:noProof/>
                <w:webHidden/>
              </w:rPr>
              <w:fldChar w:fldCharType="separate"/>
            </w:r>
            <w:r w:rsidR="002D7758">
              <w:rPr>
                <w:noProof/>
                <w:webHidden/>
              </w:rPr>
              <w:t>31</w:t>
            </w:r>
            <w:r w:rsidR="002D7758">
              <w:rPr>
                <w:noProof/>
                <w:webHidden/>
              </w:rPr>
              <w:fldChar w:fldCharType="end"/>
            </w:r>
          </w:hyperlink>
        </w:p>
        <w:p w14:paraId="79AD47CA" w14:textId="64E4B6A2" w:rsidR="002D7758" w:rsidRDefault="00D71CB1">
          <w:pPr>
            <w:pStyle w:val="Sisluet2"/>
            <w:tabs>
              <w:tab w:val="left" w:pos="880"/>
              <w:tab w:val="right" w:leader="dot" w:pos="9628"/>
            </w:tabs>
            <w:rPr>
              <w:rFonts w:eastAsiaTheme="minorEastAsia"/>
              <w:noProof/>
              <w:lang w:val="fi-FI" w:eastAsia="fi-FI" w:bidi="ar-SA"/>
            </w:rPr>
          </w:pPr>
          <w:hyperlink w:anchor="_Toc532227248" w:history="1">
            <w:r w:rsidR="002D7758" w:rsidRPr="00C67CF9">
              <w:rPr>
                <w:rStyle w:val="Hyperlinkki"/>
                <w:noProof/>
              </w:rPr>
              <w:t>4.2</w:t>
            </w:r>
            <w:r w:rsidR="002D7758">
              <w:rPr>
                <w:rFonts w:eastAsiaTheme="minorEastAsia"/>
                <w:noProof/>
                <w:lang w:val="fi-FI" w:eastAsia="fi-FI" w:bidi="ar-SA"/>
              </w:rPr>
              <w:tab/>
            </w:r>
            <w:r w:rsidR="002D7758" w:rsidRPr="00C67CF9">
              <w:rPr>
                <w:rStyle w:val="Hyperlinkki"/>
                <w:noProof/>
              </w:rPr>
              <w:t>Pedagogisk dokumentation</w:t>
            </w:r>
            <w:r w:rsidR="002D7758">
              <w:rPr>
                <w:noProof/>
                <w:webHidden/>
              </w:rPr>
              <w:tab/>
            </w:r>
            <w:r w:rsidR="002D7758">
              <w:rPr>
                <w:noProof/>
                <w:webHidden/>
              </w:rPr>
              <w:fldChar w:fldCharType="begin"/>
            </w:r>
            <w:r w:rsidR="002D7758">
              <w:rPr>
                <w:noProof/>
                <w:webHidden/>
              </w:rPr>
              <w:instrText xml:space="preserve"> PAGEREF _Toc532227248 \h </w:instrText>
            </w:r>
            <w:r w:rsidR="002D7758">
              <w:rPr>
                <w:noProof/>
                <w:webHidden/>
              </w:rPr>
            </w:r>
            <w:r w:rsidR="002D7758">
              <w:rPr>
                <w:noProof/>
                <w:webHidden/>
              </w:rPr>
              <w:fldChar w:fldCharType="separate"/>
            </w:r>
            <w:r w:rsidR="002D7758">
              <w:rPr>
                <w:noProof/>
                <w:webHidden/>
              </w:rPr>
              <w:t>32</w:t>
            </w:r>
            <w:r w:rsidR="002D7758">
              <w:rPr>
                <w:noProof/>
                <w:webHidden/>
              </w:rPr>
              <w:fldChar w:fldCharType="end"/>
            </w:r>
          </w:hyperlink>
        </w:p>
        <w:p w14:paraId="07A80F17" w14:textId="4A953011" w:rsidR="002D7758" w:rsidRDefault="00D71CB1">
          <w:pPr>
            <w:pStyle w:val="Sisluet2"/>
            <w:tabs>
              <w:tab w:val="left" w:pos="880"/>
              <w:tab w:val="right" w:leader="dot" w:pos="9628"/>
            </w:tabs>
            <w:rPr>
              <w:rFonts w:eastAsiaTheme="minorEastAsia"/>
              <w:noProof/>
              <w:lang w:val="fi-FI" w:eastAsia="fi-FI" w:bidi="ar-SA"/>
            </w:rPr>
          </w:pPr>
          <w:hyperlink w:anchor="_Toc532227249" w:history="1">
            <w:r w:rsidR="002D7758" w:rsidRPr="00C67CF9">
              <w:rPr>
                <w:rStyle w:val="Hyperlinkki"/>
                <w:noProof/>
              </w:rPr>
              <w:t>4.3</w:t>
            </w:r>
            <w:r w:rsidR="002D7758">
              <w:rPr>
                <w:rFonts w:eastAsiaTheme="minorEastAsia"/>
                <w:noProof/>
                <w:lang w:val="fi-FI" w:eastAsia="fi-FI" w:bidi="ar-SA"/>
              </w:rPr>
              <w:tab/>
            </w:r>
            <w:r w:rsidR="002D7758" w:rsidRPr="00C67CF9">
              <w:rPr>
                <w:rStyle w:val="Hyperlinkki"/>
                <w:noProof/>
              </w:rPr>
              <w:t>Mångsidiga arbetssätt</w:t>
            </w:r>
            <w:r w:rsidR="002D7758">
              <w:rPr>
                <w:noProof/>
                <w:webHidden/>
              </w:rPr>
              <w:tab/>
            </w:r>
            <w:r w:rsidR="002D7758">
              <w:rPr>
                <w:noProof/>
                <w:webHidden/>
              </w:rPr>
              <w:fldChar w:fldCharType="begin"/>
            </w:r>
            <w:r w:rsidR="002D7758">
              <w:rPr>
                <w:noProof/>
                <w:webHidden/>
              </w:rPr>
              <w:instrText xml:space="preserve"> PAGEREF _Toc532227249 \h </w:instrText>
            </w:r>
            <w:r w:rsidR="002D7758">
              <w:rPr>
                <w:noProof/>
                <w:webHidden/>
              </w:rPr>
            </w:r>
            <w:r w:rsidR="002D7758">
              <w:rPr>
                <w:noProof/>
                <w:webHidden/>
              </w:rPr>
              <w:fldChar w:fldCharType="separate"/>
            </w:r>
            <w:r w:rsidR="002D7758">
              <w:rPr>
                <w:noProof/>
                <w:webHidden/>
              </w:rPr>
              <w:t>32</w:t>
            </w:r>
            <w:r w:rsidR="002D7758">
              <w:rPr>
                <w:noProof/>
                <w:webHidden/>
              </w:rPr>
              <w:fldChar w:fldCharType="end"/>
            </w:r>
          </w:hyperlink>
        </w:p>
        <w:p w14:paraId="55579ED3" w14:textId="07BB3349" w:rsidR="002D7758" w:rsidRDefault="00D71CB1">
          <w:pPr>
            <w:pStyle w:val="Sisluet2"/>
            <w:tabs>
              <w:tab w:val="left" w:pos="880"/>
              <w:tab w:val="right" w:leader="dot" w:pos="9628"/>
            </w:tabs>
            <w:rPr>
              <w:rFonts w:eastAsiaTheme="minorEastAsia"/>
              <w:noProof/>
              <w:lang w:val="fi-FI" w:eastAsia="fi-FI" w:bidi="ar-SA"/>
            </w:rPr>
          </w:pPr>
          <w:hyperlink w:anchor="_Toc532227250" w:history="1">
            <w:r w:rsidR="002D7758" w:rsidRPr="00C67CF9">
              <w:rPr>
                <w:rStyle w:val="Hyperlinkki"/>
                <w:noProof/>
              </w:rPr>
              <w:t>4.4</w:t>
            </w:r>
            <w:r w:rsidR="002D7758">
              <w:rPr>
                <w:rFonts w:eastAsiaTheme="minorEastAsia"/>
                <w:noProof/>
                <w:lang w:val="fi-FI" w:eastAsia="fi-FI" w:bidi="ar-SA"/>
              </w:rPr>
              <w:tab/>
            </w:r>
            <w:r w:rsidR="002D7758" w:rsidRPr="00C67CF9">
              <w:rPr>
                <w:rStyle w:val="Hyperlinkki"/>
                <w:noProof/>
              </w:rPr>
              <w:t>Leken som grund för utveckling, lärande och välbefinnande</w:t>
            </w:r>
            <w:r w:rsidR="002D7758">
              <w:rPr>
                <w:noProof/>
                <w:webHidden/>
              </w:rPr>
              <w:tab/>
            </w:r>
            <w:r w:rsidR="002D7758">
              <w:rPr>
                <w:noProof/>
                <w:webHidden/>
              </w:rPr>
              <w:fldChar w:fldCharType="begin"/>
            </w:r>
            <w:r w:rsidR="002D7758">
              <w:rPr>
                <w:noProof/>
                <w:webHidden/>
              </w:rPr>
              <w:instrText xml:space="preserve"> PAGEREF _Toc532227250 \h </w:instrText>
            </w:r>
            <w:r w:rsidR="002D7758">
              <w:rPr>
                <w:noProof/>
                <w:webHidden/>
              </w:rPr>
            </w:r>
            <w:r w:rsidR="002D7758">
              <w:rPr>
                <w:noProof/>
                <w:webHidden/>
              </w:rPr>
              <w:fldChar w:fldCharType="separate"/>
            </w:r>
            <w:r w:rsidR="002D7758">
              <w:rPr>
                <w:noProof/>
                <w:webHidden/>
              </w:rPr>
              <w:t>33</w:t>
            </w:r>
            <w:r w:rsidR="002D7758">
              <w:rPr>
                <w:noProof/>
                <w:webHidden/>
              </w:rPr>
              <w:fldChar w:fldCharType="end"/>
            </w:r>
          </w:hyperlink>
        </w:p>
        <w:p w14:paraId="1D74EAB5" w14:textId="3E89D9BF" w:rsidR="002D7758" w:rsidRDefault="00D71CB1">
          <w:pPr>
            <w:pStyle w:val="Sisluet2"/>
            <w:tabs>
              <w:tab w:val="left" w:pos="880"/>
              <w:tab w:val="right" w:leader="dot" w:pos="9628"/>
            </w:tabs>
            <w:rPr>
              <w:rFonts w:eastAsiaTheme="minorEastAsia"/>
              <w:noProof/>
              <w:lang w:val="fi-FI" w:eastAsia="fi-FI" w:bidi="ar-SA"/>
            </w:rPr>
          </w:pPr>
          <w:hyperlink w:anchor="_Toc532227251" w:history="1">
            <w:r w:rsidR="002D7758" w:rsidRPr="00C67CF9">
              <w:rPr>
                <w:rStyle w:val="Hyperlinkki"/>
                <w:noProof/>
              </w:rPr>
              <w:t>4.5</w:t>
            </w:r>
            <w:r w:rsidR="002D7758">
              <w:rPr>
                <w:rFonts w:eastAsiaTheme="minorEastAsia"/>
                <w:noProof/>
                <w:lang w:val="fi-FI" w:eastAsia="fi-FI" w:bidi="ar-SA"/>
              </w:rPr>
              <w:tab/>
            </w:r>
            <w:r w:rsidR="002D7758" w:rsidRPr="00C67CF9">
              <w:rPr>
                <w:rStyle w:val="Hyperlinkki"/>
                <w:noProof/>
              </w:rPr>
              <w:t>Lärområden</w:t>
            </w:r>
            <w:r w:rsidR="002D7758">
              <w:rPr>
                <w:noProof/>
                <w:webHidden/>
              </w:rPr>
              <w:tab/>
            </w:r>
            <w:r w:rsidR="002D7758">
              <w:rPr>
                <w:noProof/>
                <w:webHidden/>
              </w:rPr>
              <w:fldChar w:fldCharType="begin"/>
            </w:r>
            <w:r w:rsidR="002D7758">
              <w:rPr>
                <w:noProof/>
                <w:webHidden/>
              </w:rPr>
              <w:instrText xml:space="preserve"> PAGEREF _Toc532227251 \h </w:instrText>
            </w:r>
            <w:r w:rsidR="002D7758">
              <w:rPr>
                <w:noProof/>
                <w:webHidden/>
              </w:rPr>
            </w:r>
            <w:r w:rsidR="002D7758">
              <w:rPr>
                <w:noProof/>
                <w:webHidden/>
              </w:rPr>
              <w:fldChar w:fldCharType="separate"/>
            </w:r>
            <w:r w:rsidR="002D7758">
              <w:rPr>
                <w:noProof/>
                <w:webHidden/>
              </w:rPr>
              <w:t>34</w:t>
            </w:r>
            <w:r w:rsidR="002D7758">
              <w:rPr>
                <w:noProof/>
                <w:webHidden/>
              </w:rPr>
              <w:fldChar w:fldCharType="end"/>
            </w:r>
          </w:hyperlink>
        </w:p>
        <w:p w14:paraId="295CE45E" w14:textId="33792BB7" w:rsidR="002D7758" w:rsidRDefault="00D71CB1">
          <w:pPr>
            <w:pStyle w:val="Sisluet3"/>
            <w:tabs>
              <w:tab w:val="right" w:leader="dot" w:pos="9628"/>
            </w:tabs>
            <w:rPr>
              <w:rFonts w:eastAsiaTheme="minorEastAsia"/>
              <w:noProof/>
              <w:lang w:val="fi-FI" w:eastAsia="fi-FI" w:bidi="ar-SA"/>
            </w:rPr>
          </w:pPr>
          <w:hyperlink w:anchor="_Toc532227252" w:history="1">
            <w:r w:rsidR="002D7758" w:rsidRPr="00C67CF9">
              <w:rPr>
                <w:rStyle w:val="Hyperlinkki"/>
                <w:noProof/>
              </w:rPr>
              <w:t>Språkens rika värld</w:t>
            </w:r>
            <w:r w:rsidR="002D7758">
              <w:rPr>
                <w:noProof/>
                <w:webHidden/>
              </w:rPr>
              <w:tab/>
            </w:r>
            <w:r w:rsidR="002D7758">
              <w:rPr>
                <w:noProof/>
                <w:webHidden/>
              </w:rPr>
              <w:fldChar w:fldCharType="begin"/>
            </w:r>
            <w:r w:rsidR="002D7758">
              <w:rPr>
                <w:noProof/>
                <w:webHidden/>
              </w:rPr>
              <w:instrText xml:space="preserve"> PAGEREF _Toc532227252 \h </w:instrText>
            </w:r>
            <w:r w:rsidR="002D7758">
              <w:rPr>
                <w:noProof/>
                <w:webHidden/>
              </w:rPr>
            </w:r>
            <w:r w:rsidR="002D7758">
              <w:rPr>
                <w:noProof/>
                <w:webHidden/>
              </w:rPr>
              <w:fldChar w:fldCharType="separate"/>
            </w:r>
            <w:r w:rsidR="002D7758">
              <w:rPr>
                <w:noProof/>
                <w:webHidden/>
              </w:rPr>
              <w:t>35</w:t>
            </w:r>
            <w:r w:rsidR="002D7758">
              <w:rPr>
                <w:noProof/>
                <w:webHidden/>
              </w:rPr>
              <w:fldChar w:fldCharType="end"/>
            </w:r>
          </w:hyperlink>
        </w:p>
        <w:p w14:paraId="6BB1AFFB" w14:textId="563BA90A" w:rsidR="002D7758" w:rsidRDefault="00D71CB1">
          <w:pPr>
            <w:pStyle w:val="Sisluet3"/>
            <w:tabs>
              <w:tab w:val="right" w:leader="dot" w:pos="9628"/>
            </w:tabs>
            <w:rPr>
              <w:rFonts w:eastAsiaTheme="minorEastAsia"/>
              <w:noProof/>
              <w:lang w:val="fi-FI" w:eastAsia="fi-FI" w:bidi="ar-SA"/>
            </w:rPr>
          </w:pPr>
          <w:hyperlink w:anchor="_Toc532227253" w:history="1">
            <w:r w:rsidR="002D7758" w:rsidRPr="00C67CF9">
              <w:rPr>
                <w:rStyle w:val="Hyperlinkki"/>
                <w:noProof/>
              </w:rPr>
              <w:t>Mina många uttrycksformer</w:t>
            </w:r>
            <w:r w:rsidR="002D7758">
              <w:rPr>
                <w:noProof/>
                <w:webHidden/>
              </w:rPr>
              <w:tab/>
            </w:r>
            <w:r w:rsidR="002D7758">
              <w:rPr>
                <w:noProof/>
                <w:webHidden/>
              </w:rPr>
              <w:fldChar w:fldCharType="begin"/>
            </w:r>
            <w:r w:rsidR="002D7758">
              <w:rPr>
                <w:noProof/>
                <w:webHidden/>
              </w:rPr>
              <w:instrText xml:space="preserve"> PAGEREF _Toc532227253 \h </w:instrText>
            </w:r>
            <w:r w:rsidR="002D7758">
              <w:rPr>
                <w:noProof/>
                <w:webHidden/>
              </w:rPr>
            </w:r>
            <w:r w:rsidR="002D7758">
              <w:rPr>
                <w:noProof/>
                <w:webHidden/>
              </w:rPr>
              <w:fldChar w:fldCharType="separate"/>
            </w:r>
            <w:r w:rsidR="002D7758">
              <w:rPr>
                <w:noProof/>
                <w:webHidden/>
              </w:rPr>
              <w:t>37</w:t>
            </w:r>
            <w:r w:rsidR="002D7758">
              <w:rPr>
                <w:noProof/>
                <w:webHidden/>
              </w:rPr>
              <w:fldChar w:fldCharType="end"/>
            </w:r>
          </w:hyperlink>
        </w:p>
        <w:p w14:paraId="1AB9151D" w14:textId="3A700C52" w:rsidR="002D7758" w:rsidRDefault="00D71CB1">
          <w:pPr>
            <w:pStyle w:val="Sisluet3"/>
            <w:tabs>
              <w:tab w:val="right" w:leader="dot" w:pos="9628"/>
            </w:tabs>
            <w:rPr>
              <w:rFonts w:eastAsiaTheme="minorEastAsia"/>
              <w:noProof/>
              <w:lang w:val="fi-FI" w:eastAsia="fi-FI" w:bidi="ar-SA"/>
            </w:rPr>
          </w:pPr>
          <w:hyperlink w:anchor="_Toc532227254" w:history="1">
            <w:r w:rsidR="002D7758" w:rsidRPr="00C67CF9">
              <w:rPr>
                <w:rStyle w:val="Hyperlinkki"/>
                <w:noProof/>
              </w:rPr>
              <w:t>Jag och vår gemenskap</w:t>
            </w:r>
            <w:r w:rsidR="002D7758">
              <w:rPr>
                <w:noProof/>
                <w:webHidden/>
              </w:rPr>
              <w:tab/>
            </w:r>
            <w:r w:rsidR="002D7758">
              <w:rPr>
                <w:noProof/>
                <w:webHidden/>
              </w:rPr>
              <w:fldChar w:fldCharType="begin"/>
            </w:r>
            <w:r w:rsidR="002D7758">
              <w:rPr>
                <w:noProof/>
                <w:webHidden/>
              </w:rPr>
              <w:instrText xml:space="preserve"> PAGEREF _Toc532227254 \h </w:instrText>
            </w:r>
            <w:r w:rsidR="002D7758">
              <w:rPr>
                <w:noProof/>
                <w:webHidden/>
              </w:rPr>
            </w:r>
            <w:r w:rsidR="002D7758">
              <w:rPr>
                <w:noProof/>
                <w:webHidden/>
              </w:rPr>
              <w:fldChar w:fldCharType="separate"/>
            </w:r>
            <w:r w:rsidR="002D7758">
              <w:rPr>
                <w:noProof/>
                <w:webHidden/>
              </w:rPr>
              <w:t>38</w:t>
            </w:r>
            <w:r w:rsidR="002D7758">
              <w:rPr>
                <w:noProof/>
                <w:webHidden/>
              </w:rPr>
              <w:fldChar w:fldCharType="end"/>
            </w:r>
          </w:hyperlink>
        </w:p>
        <w:p w14:paraId="496BC6C9" w14:textId="5938510F" w:rsidR="002D7758" w:rsidRDefault="00D71CB1">
          <w:pPr>
            <w:pStyle w:val="Sisluet3"/>
            <w:tabs>
              <w:tab w:val="right" w:leader="dot" w:pos="9628"/>
            </w:tabs>
            <w:rPr>
              <w:rFonts w:eastAsiaTheme="minorEastAsia"/>
              <w:noProof/>
              <w:lang w:val="fi-FI" w:eastAsia="fi-FI" w:bidi="ar-SA"/>
            </w:rPr>
          </w:pPr>
          <w:hyperlink w:anchor="_Toc532227255" w:history="1">
            <w:r w:rsidR="002D7758" w:rsidRPr="00C67CF9">
              <w:rPr>
                <w:rStyle w:val="Hyperlinkki"/>
                <w:noProof/>
              </w:rPr>
              <w:t>Jag utforskar min omgivning</w:t>
            </w:r>
            <w:r w:rsidR="002D7758">
              <w:rPr>
                <w:noProof/>
                <w:webHidden/>
              </w:rPr>
              <w:tab/>
            </w:r>
            <w:r w:rsidR="002D7758">
              <w:rPr>
                <w:noProof/>
                <w:webHidden/>
              </w:rPr>
              <w:fldChar w:fldCharType="begin"/>
            </w:r>
            <w:r w:rsidR="002D7758">
              <w:rPr>
                <w:noProof/>
                <w:webHidden/>
              </w:rPr>
              <w:instrText xml:space="preserve"> PAGEREF _Toc532227255 \h </w:instrText>
            </w:r>
            <w:r w:rsidR="002D7758">
              <w:rPr>
                <w:noProof/>
                <w:webHidden/>
              </w:rPr>
            </w:r>
            <w:r w:rsidR="002D7758">
              <w:rPr>
                <w:noProof/>
                <w:webHidden/>
              </w:rPr>
              <w:fldChar w:fldCharType="separate"/>
            </w:r>
            <w:r w:rsidR="002D7758">
              <w:rPr>
                <w:noProof/>
                <w:webHidden/>
              </w:rPr>
              <w:t>40</w:t>
            </w:r>
            <w:r w:rsidR="002D7758">
              <w:rPr>
                <w:noProof/>
                <w:webHidden/>
              </w:rPr>
              <w:fldChar w:fldCharType="end"/>
            </w:r>
          </w:hyperlink>
        </w:p>
        <w:p w14:paraId="46B5F146" w14:textId="6EAF8A3E" w:rsidR="002D7758" w:rsidRDefault="00D71CB1">
          <w:pPr>
            <w:pStyle w:val="Sisluet3"/>
            <w:tabs>
              <w:tab w:val="right" w:leader="dot" w:pos="9628"/>
            </w:tabs>
            <w:rPr>
              <w:rFonts w:eastAsiaTheme="minorEastAsia"/>
              <w:noProof/>
              <w:lang w:val="fi-FI" w:eastAsia="fi-FI" w:bidi="ar-SA"/>
            </w:rPr>
          </w:pPr>
          <w:hyperlink w:anchor="_Toc532227256" w:history="1">
            <w:r w:rsidR="002D7758" w:rsidRPr="00C67CF9">
              <w:rPr>
                <w:rStyle w:val="Hyperlinkki"/>
                <w:noProof/>
              </w:rPr>
              <w:t>Jag växer, rör på mig och utvecklas</w:t>
            </w:r>
            <w:r w:rsidR="002D7758">
              <w:rPr>
                <w:noProof/>
                <w:webHidden/>
              </w:rPr>
              <w:tab/>
            </w:r>
            <w:r w:rsidR="002D7758">
              <w:rPr>
                <w:noProof/>
                <w:webHidden/>
              </w:rPr>
              <w:fldChar w:fldCharType="begin"/>
            </w:r>
            <w:r w:rsidR="002D7758">
              <w:rPr>
                <w:noProof/>
                <w:webHidden/>
              </w:rPr>
              <w:instrText xml:space="preserve"> PAGEREF _Toc532227256 \h </w:instrText>
            </w:r>
            <w:r w:rsidR="002D7758">
              <w:rPr>
                <w:noProof/>
                <w:webHidden/>
              </w:rPr>
            </w:r>
            <w:r w:rsidR="002D7758">
              <w:rPr>
                <w:noProof/>
                <w:webHidden/>
              </w:rPr>
              <w:fldChar w:fldCharType="separate"/>
            </w:r>
            <w:r w:rsidR="002D7758">
              <w:rPr>
                <w:noProof/>
                <w:webHidden/>
              </w:rPr>
              <w:t>41</w:t>
            </w:r>
            <w:r w:rsidR="002D7758">
              <w:rPr>
                <w:noProof/>
                <w:webHidden/>
              </w:rPr>
              <w:fldChar w:fldCharType="end"/>
            </w:r>
          </w:hyperlink>
        </w:p>
        <w:p w14:paraId="4CF5E59E" w14:textId="058CCE93" w:rsidR="002D7758" w:rsidRDefault="00D71CB1">
          <w:pPr>
            <w:pStyle w:val="Sisluet2"/>
            <w:tabs>
              <w:tab w:val="left" w:pos="880"/>
              <w:tab w:val="right" w:leader="dot" w:pos="9628"/>
            </w:tabs>
            <w:rPr>
              <w:rFonts w:eastAsiaTheme="minorEastAsia"/>
              <w:noProof/>
              <w:lang w:val="fi-FI" w:eastAsia="fi-FI" w:bidi="ar-SA"/>
            </w:rPr>
          </w:pPr>
          <w:hyperlink w:anchor="_Toc532227257" w:history="1">
            <w:r w:rsidR="002D7758" w:rsidRPr="00C67CF9">
              <w:rPr>
                <w:rStyle w:val="Hyperlinkki"/>
                <w:noProof/>
              </w:rPr>
              <w:t>4.6</w:t>
            </w:r>
            <w:r w:rsidR="002D7758">
              <w:rPr>
                <w:rFonts w:eastAsiaTheme="minorEastAsia"/>
                <w:noProof/>
                <w:lang w:val="fi-FI" w:eastAsia="fi-FI" w:bidi="ar-SA"/>
              </w:rPr>
              <w:tab/>
            </w:r>
            <w:r w:rsidR="002D7758" w:rsidRPr="00C67CF9">
              <w:rPr>
                <w:rStyle w:val="Hyperlinkki"/>
                <w:noProof/>
              </w:rPr>
              <w:t>Preciseringar gällande språk och kultur</w:t>
            </w:r>
            <w:r w:rsidR="002D7758">
              <w:rPr>
                <w:noProof/>
                <w:webHidden/>
              </w:rPr>
              <w:tab/>
            </w:r>
            <w:r w:rsidR="002D7758">
              <w:rPr>
                <w:noProof/>
                <w:webHidden/>
              </w:rPr>
              <w:fldChar w:fldCharType="begin"/>
            </w:r>
            <w:r w:rsidR="002D7758">
              <w:rPr>
                <w:noProof/>
                <w:webHidden/>
              </w:rPr>
              <w:instrText xml:space="preserve"> PAGEREF _Toc532227257 \h </w:instrText>
            </w:r>
            <w:r w:rsidR="002D7758">
              <w:rPr>
                <w:noProof/>
                <w:webHidden/>
              </w:rPr>
            </w:r>
            <w:r w:rsidR="002D7758">
              <w:rPr>
                <w:noProof/>
                <w:webHidden/>
              </w:rPr>
              <w:fldChar w:fldCharType="separate"/>
            </w:r>
            <w:r w:rsidR="002D7758">
              <w:rPr>
                <w:noProof/>
                <w:webHidden/>
              </w:rPr>
              <w:t>42</w:t>
            </w:r>
            <w:r w:rsidR="002D7758">
              <w:rPr>
                <w:noProof/>
                <w:webHidden/>
              </w:rPr>
              <w:fldChar w:fldCharType="end"/>
            </w:r>
          </w:hyperlink>
        </w:p>
        <w:p w14:paraId="1076BA6A" w14:textId="758E20FE" w:rsidR="002D7758" w:rsidRDefault="00D71CB1">
          <w:pPr>
            <w:pStyle w:val="Sisluet3"/>
            <w:tabs>
              <w:tab w:val="right" w:leader="dot" w:pos="9628"/>
            </w:tabs>
            <w:rPr>
              <w:rFonts w:eastAsiaTheme="minorEastAsia"/>
              <w:noProof/>
              <w:lang w:val="fi-FI" w:eastAsia="fi-FI" w:bidi="ar-SA"/>
            </w:rPr>
          </w:pPr>
          <w:hyperlink w:anchor="_Toc532227258" w:history="1">
            <w:r w:rsidR="002D7758" w:rsidRPr="00C67CF9">
              <w:rPr>
                <w:rStyle w:val="Hyperlinkki"/>
                <w:noProof/>
              </w:rPr>
              <w:t>Småbarnspedagogik på två språk</w:t>
            </w:r>
            <w:r w:rsidR="002D7758">
              <w:rPr>
                <w:noProof/>
                <w:webHidden/>
              </w:rPr>
              <w:tab/>
            </w:r>
            <w:r w:rsidR="002D7758">
              <w:rPr>
                <w:noProof/>
                <w:webHidden/>
              </w:rPr>
              <w:fldChar w:fldCharType="begin"/>
            </w:r>
            <w:r w:rsidR="002D7758">
              <w:rPr>
                <w:noProof/>
                <w:webHidden/>
              </w:rPr>
              <w:instrText xml:space="preserve"> PAGEREF _Toc532227258 \h </w:instrText>
            </w:r>
            <w:r w:rsidR="002D7758">
              <w:rPr>
                <w:noProof/>
                <w:webHidden/>
              </w:rPr>
            </w:r>
            <w:r w:rsidR="002D7758">
              <w:rPr>
                <w:noProof/>
                <w:webHidden/>
              </w:rPr>
              <w:fldChar w:fldCharType="separate"/>
            </w:r>
            <w:r w:rsidR="002D7758">
              <w:rPr>
                <w:noProof/>
                <w:webHidden/>
              </w:rPr>
              <w:t>44</w:t>
            </w:r>
            <w:r w:rsidR="002D7758">
              <w:rPr>
                <w:noProof/>
                <w:webHidden/>
              </w:rPr>
              <w:fldChar w:fldCharType="end"/>
            </w:r>
          </w:hyperlink>
        </w:p>
        <w:p w14:paraId="35DA2A15" w14:textId="6D4C3D19" w:rsidR="002D7758" w:rsidRDefault="00D71CB1">
          <w:pPr>
            <w:pStyle w:val="Sisluet2"/>
            <w:tabs>
              <w:tab w:val="left" w:pos="880"/>
              <w:tab w:val="right" w:leader="dot" w:pos="9628"/>
            </w:tabs>
            <w:rPr>
              <w:rFonts w:eastAsiaTheme="minorEastAsia"/>
              <w:noProof/>
              <w:lang w:val="fi-FI" w:eastAsia="fi-FI" w:bidi="ar-SA"/>
            </w:rPr>
          </w:pPr>
          <w:hyperlink w:anchor="_Toc532227259" w:history="1">
            <w:r w:rsidR="002D7758" w:rsidRPr="00C67CF9">
              <w:rPr>
                <w:rStyle w:val="Hyperlinkki"/>
                <w:noProof/>
              </w:rPr>
              <w:t>4.7</w:t>
            </w:r>
            <w:r w:rsidR="002D7758">
              <w:rPr>
                <w:rFonts w:eastAsiaTheme="minorEastAsia"/>
                <w:noProof/>
                <w:lang w:val="fi-FI" w:eastAsia="fi-FI" w:bidi="ar-SA"/>
              </w:rPr>
              <w:tab/>
            </w:r>
            <w:r w:rsidR="002D7758" w:rsidRPr="00C67CF9">
              <w:rPr>
                <w:rStyle w:val="Hyperlinkki"/>
                <w:noProof/>
              </w:rPr>
              <w:t>Frågor som avgörs på lokal nivå</w:t>
            </w:r>
            <w:r w:rsidR="002D7758">
              <w:rPr>
                <w:noProof/>
                <w:webHidden/>
              </w:rPr>
              <w:tab/>
            </w:r>
            <w:r w:rsidR="002D7758">
              <w:rPr>
                <w:noProof/>
                <w:webHidden/>
              </w:rPr>
              <w:fldChar w:fldCharType="begin"/>
            </w:r>
            <w:r w:rsidR="002D7758">
              <w:rPr>
                <w:noProof/>
                <w:webHidden/>
              </w:rPr>
              <w:instrText xml:space="preserve"> PAGEREF _Toc532227259 \h </w:instrText>
            </w:r>
            <w:r w:rsidR="002D7758">
              <w:rPr>
                <w:noProof/>
                <w:webHidden/>
              </w:rPr>
            </w:r>
            <w:r w:rsidR="002D7758">
              <w:rPr>
                <w:noProof/>
                <w:webHidden/>
              </w:rPr>
              <w:fldChar w:fldCharType="separate"/>
            </w:r>
            <w:r w:rsidR="002D7758">
              <w:rPr>
                <w:noProof/>
                <w:webHidden/>
              </w:rPr>
              <w:t>46</w:t>
            </w:r>
            <w:r w:rsidR="002D7758">
              <w:rPr>
                <w:noProof/>
                <w:webHidden/>
              </w:rPr>
              <w:fldChar w:fldCharType="end"/>
            </w:r>
          </w:hyperlink>
        </w:p>
        <w:p w14:paraId="0D8D3C9A" w14:textId="08A21AA8" w:rsidR="002D7758" w:rsidRDefault="00D71CB1">
          <w:pPr>
            <w:pStyle w:val="Sisluet1"/>
            <w:rPr>
              <w:rFonts w:eastAsiaTheme="minorEastAsia"/>
              <w:b w:val="0"/>
              <w:sz w:val="22"/>
              <w:szCs w:val="22"/>
              <w:lang w:val="fi-FI" w:eastAsia="fi-FI" w:bidi="ar-SA"/>
            </w:rPr>
          </w:pPr>
          <w:hyperlink w:anchor="_Toc532227260" w:history="1">
            <w:r w:rsidR="002D7758" w:rsidRPr="00C67CF9">
              <w:rPr>
                <w:rStyle w:val="Hyperlinkki"/>
              </w:rPr>
              <w:t>5.</w:t>
            </w:r>
            <w:r w:rsidR="002D7758">
              <w:rPr>
                <w:rFonts w:eastAsiaTheme="minorEastAsia"/>
                <w:b w:val="0"/>
                <w:sz w:val="22"/>
                <w:szCs w:val="22"/>
                <w:lang w:val="fi-FI" w:eastAsia="fi-FI" w:bidi="ar-SA"/>
              </w:rPr>
              <w:tab/>
            </w:r>
            <w:r w:rsidR="002D7758" w:rsidRPr="00C67CF9">
              <w:rPr>
                <w:rStyle w:val="Hyperlinkki"/>
              </w:rPr>
              <w:t>STÖD FÖR BARNETS UTVECKLING OCH LÄRANDE</w:t>
            </w:r>
            <w:r w:rsidR="002D7758">
              <w:rPr>
                <w:webHidden/>
              </w:rPr>
              <w:tab/>
            </w:r>
            <w:r w:rsidR="002D7758">
              <w:rPr>
                <w:webHidden/>
              </w:rPr>
              <w:fldChar w:fldCharType="begin"/>
            </w:r>
            <w:r w:rsidR="002D7758">
              <w:rPr>
                <w:webHidden/>
              </w:rPr>
              <w:instrText xml:space="preserve"> PAGEREF _Toc532227260 \h </w:instrText>
            </w:r>
            <w:r w:rsidR="002D7758">
              <w:rPr>
                <w:webHidden/>
              </w:rPr>
            </w:r>
            <w:r w:rsidR="002D7758">
              <w:rPr>
                <w:webHidden/>
              </w:rPr>
              <w:fldChar w:fldCharType="separate"/>
            </w:r>
            <w:r w:rsidR="002D7758">
              <w:rPr>
                <w:webHidden/>
              </w:rPr>
              <w:t>47</w:t>
            </w:r>
            <w:r w:rsidR="002D7758">
              <w:rPr>
                <w:webHidden/>
              </w:rPr>
              <w:fldChar w:fldCharType="end"/>
            </w:r>
          </w:hyperlink>
        </w:p>
        <w:p w14:paraId="7E5A92AB" w14:textId="647482B5" w:rsidR="002D7758" w:rsidRDefault="00D71CB1">
          <w:pPr>
            <w:pStyle w:val="Sisluet2"/>
            <w:tabs>
              <w:tab w:val="left" w:pos="880"/>
              <w:tab w:val="right" w:leader="dot" w:pos="9628"/>
            </w:tabs>
            <w:rPr>
              <w:rFonts w:eastAsiaTheme="minorEastAsia"/>
              <w:noProof/>
              <w:lang w:val="fi-FI" w:eastAsia="fi-FI" w:bidi="ar-SA"/>
            </w:rPr>
          </w:pPr>
          <w:hyperlink w:anchor="_Toc532227261" w:history="1">
            <w:r w:rsidR="002D7758" w:rsidRPr="00C67CF9">
              <w:rPr>
                <w:rStyle w:val="Hyperlinkki"/>
                <w:noProof/>
              </w:rPr>
              <w:t>5.1</w:t>
            </w:r>
            <w:r w:rsidR="002D7758">
              <w:rPr>
                <w:rFonts w:eastAsiaTheme="minorEastAsia"/>
                <w:noProof/>
                <w:lang w:val="fi-FI" w:eastAsia="fi-FI" w:bidi="ar-SA"/>
              </w:rPr>
              <w:tab/>
            </w:r>
            <w:r w:rsidR="002D7758" w:rsidRPr="00C67CF9">
              <w:rPr>
                <w:rStyle w:val="Hyperlinkki"/>
                <w:noProof/>
              </w:rPr>
              <w:t>Principerna för stöd</w:t>
            </w:r>
            <w:r w:rsidR="002D7758">
              <w:rPr>
                <w:noProof/>
                <w:webHidden/>
              </w:rPr>
              <w:tab/>
            </w:r>
            <w:r w:rsidR="002D7758">
              <w:rPr>
                <w:noProof/>
                <w:webHidden/>
              </w:rPr>
              <w:fldChar w:fldCharType="begin"/>
            </w:r>
            <w:r w:rsidR="002D7758">
              <w:rPr>
                <w:noProof/>
                <w:webHidden/>
              </w:rPr>
              <w:instrText xml:space="preserve"> PAGEREF _Toc532227261 \h </w:instrText>
            </w:r>
            <w:r w:rsidR="002D7758">
              <w:rPr>
                <w:noProof/>
                <w:webHidden/>
              </w:rPr>
            </w:r>
            <w:r w:rsidR="002D7758">
              <w:rPr>
                <w:noProof/>
                <w:webHidden/>
              </w:rPr>
              <w:fldChar w:fldCharType="separate"/>
            </w:r>
            <w:r w:rsidR="002D7758">
              <w:rPr>
                <w:noProof/>
                <w:webHidden/>
              </w:rPr>
              <w:t>47</w:t>
            </w:r>
            <w:r w:rsidR="002D7758">
              <w:rPr>
                <w:noProof/>
                <w:webHidden/>
              </w:rPr>
              <w:fldChar w:fldCharType="end"/>
            </w:r>
          </w:hyperlink>
        </w:p>
        <w:p w14:paraId="73B9A932" w14:textId="32015E70" w:rsidR="002D7758" w:rsidRDefault="00D71CB1">
          <w:pPr>
            <w:pStyle w:val="Sisluet2"/>
            <w:tabs>
              <w:tab w:val="left" w:pos="880"/>
              <w:tab w:val="right" w:leader="dot" w:pos="9628"/>
            </w:tabs>
            <w:rPr>
              <w:rFonts w:eastAsiaTheme="minorEastAsia"/>
              <w:noProof/>
              <w:lang w:val="fi-FI" w:eastAsia="fi-FI" w:bidi="ar-SA"/>
            </w:rPr>
          </w:pPr>
          <w:hyperlink w:anchor="_Toc532227262" w:history="1">
            <w:r w:rsidR="002D7758" w:rsidRPr="00C67CF9">
              <w:rPr>
                <w:rStyle w:val="Hyperlinkki"/>
                <w:noProof/>
              </w:rPr>
              <w:t>5.2</w:t>
            </w:r>
            <w:r w:rsidR="002D7758">
              <w:rPr>
                <w:rFonts w:eastAsiaTheme="minorEastAsia"/>
                <w:noProof/>
                <w:lang w:val="fi-FI" w:eastAsia="fi-FI" w:bidi="ar-SA"/>
              </w:rPr>
              <w:tab/>
            </w:r>
            <w:r w:rsidR="002D7758" w:rsidRPr="00C67CF9">
              <w:rPr>
                <w:rStyle w:val="Hyperlinkki"/>
                <w:noProof/>
              </w:rPr>
              <w:t>Samarbete med barnet, vårdnadshavaren och andra sakkunniga i samband med stöd</w:t>
            </w:r>
            <w:r w:rsidR="002D7758">
              <w:rPr>
                <w:noProof/>
                <w:webHidden/>
              </w:rPr>
              <w:tab/>
            </w:r>
            <w:r w:rsidR="002D7758">
              <w:rPr>
                <w:noProof/>
                <w:webHidden/>
              </w:rPr>
              <w:fldChar w:fldCharType="begin"/>
            </w:r>
            <w:r w:rsidR="002D7758">
              <w:rPr>
                <w:noProof/>
                <w:webHidden/>
              </w:rPr>
              <w:instrText xml:space="preserve"> PAGEREF _Toc532227262 \h </w:instrText>
            </w:r>
            <w:r w:rsidR="002D7758">
              <w:rPr>
                <w:noProof/>
                <w:webHidden/>
              </w:rPr>
            </w:r>
            <w:r w:rsidR="002D7758">
              <w:rPr>
                <w:noProof/>
                <w:webHidden/>
              </w:rPr>
              <w:fldChar w:fldCharType="separate"/>
            </w:r>
            <w:r w:rsidR="002D7758">
              <w:rPr>
                <w:noProof/>
                <w:webHidden/>
              </w:rPr>
              <w:t>48</w:t>
            </w:r>
            <w:r w:rsidR="002D7758">
              <w:rPr>
                <w:noProof/>
                <w:webHidden/>
              </w:rPr>
              <w:fldChar w:fldCharType="end"/>
            </w:r>
          </w:hyperlink>
        </w:p>
        <w:p w14:paraId="349CE5C4" w14:textId="42644A25" w:rsidR="002D7758" w:rsidRDefault="00D71CB1">
          <w:pPr>
            <w:pStyle w:val="Sisluet2"/>
            <w:tabs>
              <w:tab w:val="left" w:pos="880"/>
              <w:tab w:val="right" w:leader="dot" w:pos="9628"/>
            </w:tabs>
            <w:rPr>
              <w:rFonts w:eastAsiaTheme="minorEastAsia"/>
              <w:noProof/>
              <w:lang w:val="fi-FI" w:eastAsia="fi-FI" w:bidi="ar-SA"/>
            </w:rPr>
          </w:pPr>
          <w:hyperlink w:anchor="_Toc532227263" w:history="1">
            <w:r w:rsidR="002D7758" w:rsidRPr="00C67CF9">
              <w:rPr>
                <w:rStyle w:val="Hyperlinkki"/>
                <w:noProof/>
              </w:rPr>
              <w:t>5.3</w:t>
            </w:r>
            <w:r w:rsidR="002D7758">
              <w:rPr>
                <w:rFonts w:eastAsiaTheme="minorEastAsia"/>
                <w:noProof/>
                <w:lang w:val="fi-FI" w:eastAsia="fi-FI" w:bidi="ar-SA"/>
              </w:rPr>
              <w:tab/>
            </w:r>
            <w:r w:rsidR="002D7758" w:rsidRPr="00C67CF9">
              <w:rPr>
                <w:rStyle w:val="Hyperlinkki"/>
                <w:noProof/>
              </w:rPr>
              <w:t>Stödarrangemang inom småbarnspedagogiken</w:t>
            </w:r>
            <w:r w:rsidR="002D7758">
              <w:rPr>
                <w:noProof/>
                <w:webHidden/>
              </w:rPr>
              <w:tab/>
            </w:r>
            <w:r w:rsidR="002D7758">
              <w:rPr>
                <w:noProof/>
                <w:webHidden/>
              </w:rPr>
              <w:fldChar w:fldCharType="begin"/>
            </w:r>
            <w:r w:rsidR="002D7758">
              <w:rPr>
                <w:noProof/>
                <w:webHidden/>
              </w:rPr>
              <w:instrText xml:space="preserve"> PAGEREF _Toc532227263 \h </w:instrText>
            </w:r>
            <w:r w:rsidR="002D7758">
              <w:rPr>
                <w:noProof/>
                <w:webHidden/>
              </w:rPr>
            </w:r>
            <w:r w:rsidR="002D7758">
              <w:rPr>
                <w:noProof/>
                <w:webHidden/>
              </w:rPr>
              <w:fldChar w:fldCharType="separate"/>
            </w:r>
            <w:r w:rsidR="002D7758">
              <w:rPr>
                <w:noProof/>
                <w:webHidden/>
              </w:rPr>
              <w:t>49</w:t>
            </w:r>
            <w:r w:rsidR="002D7758">
              <w:rPr>
                <w:noProof/>
                <w:webHidden/>
              </w:rPr>
              <w:fldChar w:fldCharType="end"/>
            </w:r>
          </w:hyperlink>
        </w:p>
        <w:p w14:paraId="02275AC3" w14:textId="73579DEF" w:rsidR="002D7758" w:rsidRDefault="00D71CB1">
          <w:pPr>
            <w:pStyle w:val="Sisluet2"/>
            <w:tabs>
              <w:tab w:val="left" w:pos="880"/>
              <w:tab w:val="right" w:leader="dot" w:pos="9628"/>
            </w:tabs>
            <w:rPr>
              <w:rFonts w:eastAsiaTheme="minorEastAsia"/>
              <w:noProof/>
              <w:lang w:val="fi-FI" w:eastAsia="fi-FI" w:bidi="ar-SA"/>
            </w:rPr>
          </w:pPr>
          <w:hyperlink w:anchor="_Toc532227264" w:history="1">
            <w:r w:rsidR="002D7758" w:rsidRPr="00C67CF9">
              <w:rPr>
                <w:rStyle w:val="Hyperlinkki"/>
                <w:noProof/>
              </w:rPr>
              <w:t>5.4</w:t>
            </w:r>
            <w:r w:rsidR="002D7758">
              <w:rPr>
                <w:rFonts w:eastAsiaTheme="minorEastAsia"/>
                <w:noProof/>
                <w:lang w:val="fi-FI" w:eastAsia="fi-FI" w:bidi="ar-SA"/>
              </w:rPr>
              <w:tab/>
            </w:r>
            <w:r w:rsidR="002D7758" w:rsidRPr="00C67CF9">
              <w:rPr>
                <w:rStyle w:val="Hyperlinkki"/>
                <w:noProof/>
              </w:rPr>
              <w:t>Barnets plan för småbarnspedagogik i samband med stöd</w:t>
            </w:r>
            <w:r w:rsidR="002D7758">
              <w:rPr>
                <w:noProof/>
                <w:webHidden/>
              </w:rPr>
              <w:tab/>
            </w:r>
            <w:r w:rsidR="002D7758">
              <w:rPr>
                <w:noProof/>
                <w:webHidden/>
              </w:rPr>
              <w:fldChar w:fldCharType="begin"/>
            </w:r>
            <w:r w:rsidR="002D7758">
              <w:rPr>
                <w:noProof/>
                <w:webHidden/>
              </w:rPr>
              <w:instrText xml:space="preserve"> PAGEREF _Toc532227264 \h </w:instrText>
            </w:r>
            <w:r w:rsidR="002D7758">
              <w:rPr>
                <w:noProof/>
                <w:webHidden/>
              </w:rPr>
            </w:r>
            <w:r w:rsidR="002D7758">
              <w:rPr>
                <w:noProof/>
                <w:webHidden/>
              </w:rPr>
              <w:fldChar w:fldCharType="separate"/>
            </w:r>
            <w:r w:rsidR="002D7758">
              <w:rPr>
                <w:noProof/>
                <w:webHidden/>
              </w:rPr>
              <w:t>50</w:t>
            </w:r>
            <w:r w:rsidR="002D7758">
              <w:rPr>
                <w:noProof/>
                <w:webHidden/>
              </w:rPr>
              <w:fldChar w:fldCharType="end"/>
            </w:r>
          </w:hyperlink>
        </w:p>
        <w:p w14:paraId="3AD1940D" w14:textId="58E094DA" w:rsidR="002D7758" w:rsidRDefault="00D71CB1">
          <w:pPr>
            <w:pStyle w:val="Sisluet2"/>
            <w:tabs>
              <w:tab w:val="left" w:pos="880"/>
              <w:tab w:val="right" w:leader="dot" w:pos="9628"/>
            </w:tabs>
            <w:rPr>
              <w:rFonts w:eastAsiaTheme="minorEastAsia"/>
              <w:noProof/>
              <w:lang w:val="fi-FI" w:eastAsia="fi-FI" w:bidi="ar-SA"/>
            </w:rPr>
          </w:pPr>
          <w:hyperlink w:anchor="_Toc532227265" w:history="1">
            <w:r w:rsidR="002D7758" w:rsidRPr="00C67CF9">
              <w:rPr>
                <w:rStyle w:val="Hyperlinkki"/>
                <w:noProof/>
              </w:rPr>
              <w:t>5.5</w:t>
            </w:r>
            <w:r w:rsidR="002D7758">
              <w:rPr>
                <w:rFonts w:eastAsiaTheme="minorEastAsia"/>
                <w:noProof/>
                <w:lang w:val="fi-FI" w:eastAsia="fi-FI" w:bidi="ar-SA"/>
              </w:rPr>
              <w:tab/>
            </w:r>
            <w:r w:rsidR="002D7758" w:rsidRPr="00C67CF9">
              <w:rPr>
                <w:rStyle w:val="Hyperlinkki"/>
                <w:noProof/>
              </w:rPr>
              <w:t>Frågor som avgörs på lokal nivå</w:t>
            </w:r>
            <w:r w:rsidR="002D7758">
              <w:rPr>
                <w:noProof/>
                <w:webHidden/>
              </w:rPr>
              <w:tab/>
            </w:r>
            <w:r w:rsidR="002D7758">
              <w:rPr>
                <w:noProof/>
                <w:webHidden/>
              </w:rPr>
              <w:fldChar w:fldCharType="begin"/>
            </w:r>
            <w:r w:rsidR="002D7758">
              <w:rPr>
                <w:noProof/>
                <w:webHidden/>
              </w:rPr>
              <w:instrText xml:space="preserve"> PAGEREF _Toc532227265 \h </w:instrText>
            </w:r>
            <w:r w:rsidR="002D7758">
              <w:rPr>
                <w:noProof/>
                <w:webHidden/>
              </w:rPr>
            </w:r>
            <w:r w:rsidR="002D7758">
              <w:rPr>
                <w:noProof/>
                <w:webHidden/>
              </w:rPr>
              <w:fldChar w:fldCharType="separate"/>
            </w:r>
            <w:r w:rsidR="002D7758">
              <w:rPr>
                <w:noProof/>
                <w:webHidden/>
              </w:rPr>
              <w:t>51</w:t>
            </w:r>
            <w:r w:rsidR="002D7758">
              <w:rPr>
                <w:noProof/>
                <w:webHidden/>
              </w:rPr>
              <w:fldChar w:fldCharType="end"/>
            </w:r>
          </w:hyperlink>
        </w:p>
        <w:p w14:paraId="15298CD2" w14:textId="5259693B" w:rsidR="002D7758" w:rsidRDefault="00D71CB1">
          <w:pPr>
            <w:pStyle w:val="Sisluet1"/>
            <w:rPr>
              <w:rFonts w:eastAsiaTheme="minorEastAsia"/>
              <w:b w:val="0"/>
              <w:sz w:val="22"/>
              <w:szCs w:val="22"/>
              <w:lang w:val="fi-FI" w:eastAsia="fi-FI" w:bidi="ar-SA"/>
            </w:rPr>
          </w:pPr>
          <w:hyperlink w:anchor="_Toc532227266" w:history="1">
            <w:r w:rsidR="002D7758" w:rsidRPr="00C67CF9">
              <w:rPr>
                <w:rStyle w:val="Hyperlinkki"/>
              </w:rPr>
              <w:t>6.</w:t>
            </w:r>
            <w:r w:rsidR="002D7758">
              <w:rPr>
                <w:rFonts w:eastAsiaTheme="minorEastAsia"/>
                <w:b w:val="0"/>
                <w:sz w:val="22"/>
                <w:szCs w:val="22"/>
                <w:lang w:val="fi-FI" w:eastAsia="fi-FI" w:bidi="ar-SA"/>
              </w:rPr>
              <w:tab/>
            </w:r>
            <w:r w:rsidR="002D7758" w:rsidRPr="00C67CF9">
              <w:rPr>
                <w:rStyle w:val="Hyperlinkki"/>
                <w:rFonts w:eastAsiaTheme="majorEastAsia"/>
              </w:rPr>
              <w:t>SMÅBARNSPEDAGOGIK SOM BASERAR SIG PÅ EN ALTERNATIV PEDAGOGIK ELLER EN SÄRSKILD ÅSKÅDNING</w:t>
            </w:r>
            <w:r w:rsidR="002D7758">
              <w:rPr>
                <w:webHidden/>
              </w:rPr>
              <w:tab/>
            </w:r>
            <w:r w:rsidR="002D7758">
              <w:rPr>
                <w:webHidden/>
              </w:rPr>
              <w:fldChar w:fldCharType="begin"/>
            </w:r>
            <w:r w:rsidR="002D7758">
              <w:rPr>
                <w:webHidden/>
              </w:rPr>
              <w:instrText xml:space="preserve"> PAGEREF _Toc532227266 \h </w:instrText>
            </w:r>
            <w:r w:rsidR="002D7758">
              <w:rPr>
                <w:webHidden/>
              </w:rPr>
            </w:r>
            <w:r w:rsidR="002D7758">
              <w:rPr>
                <w:webHidden/>
              </w:rPr>
              <w:fldChar w:fldCharType="separate"/>
            </w:r>
            <w:r w:rsidR="002D7758">
              <w:rPr>
                <w:webHidden/>
              </w:rPr>
              <w:t>52</w:t>
            </w:r>
            <w:r w:rsidR="002D7758">
              <w:rPr>
                <w:webHidden/>
              </w:rPr>
              <w:fldChar w:fldCharType="end"/>
            </w:r>
          </w:hyperlink>
        </w:p>
        <w:p w14:paraId="760C1373" w14:textId="69EBE677" w:rsidR="002D7758" w:rsidRDefault="00D71CB1">
          <w:pPr>
            <w:pStyle w:val="Sisluet2"/>
            <w:tabs>
              <w:tab w:val="left" w:pos="880"/>
              <w:tab w:val="right" w:leader="dot" w:pos="9628"/>
            </w:tabs>
            <w:rPr>
              <w:rFonts w:eastAsiaTheme="minorEastAsia"/>
              <w:noProof/>
              <w:lang w:val="fi-FI" w:eastAsia="fi-FI" w:bidi="ar-SA"/>
            </w:rPr>
          </w:pPr>
          <w:hyperlink w:anchor="_Toc532227267" w:history="1">
            <w:r w:rsidR="002D7758" w:rsidRPr="00C67CF9">
              <w:rPr>
                <w:rStyle w:val="Hyperlinkki"/>
                <w:noProof/>
              </w:rPr>
              <w:t>6.1</w:t>
            </w:r>
            <w:r w:rsidR="002D7758">
              <w:rPr>
                <w:rFonts w:eastAsiaTheme="minorEastAsia"/>
                <w:noProof/>
                <w:lang w:val="fi-FI" w:eastAsia="fi-FI" w:bidi="ar-SA"/>
              </w:rPr>
              <w:tab/>
            </w:r>
            <w:r w:rsidR="002D7758" w:rsidRPr="00C67CF9">
              <w:rPr>
                <w:rStyle w:val="Hyperlinkki"/>
                <w:noProof/>
              </w:rPr>
              <w:t>Frågor som avgörs på lokal nivå</w:t>
            </w:r>
            <w:r w:rsidR="002D7758">
              <w:rPr>
                <w:noProof/>
                <w:webHidden/>
              </w:rPr>
              <w:tab/>
            </w:r>
            <w:r w:rsidR="002D7758">
              <w:rPr>
                <w:noProof/>
                <w:webHidden/>
              </w:rPr>
              <w:fldChar w:fldCharType="begin"/>
            </w:r>
            <w:r w:rsidR="002D7758">
              <w:rPr>
                <w:noProof/>
                <w:webHidden/>
              </w:rPr>
              <w:instrText xml:space="preserve"> PAGEREF _Toc532227267 \h </w:instrText>
            </w:r>
            <w:r w:rsidR="002D7758">
              <w:rPr>
                <w:noProof/>
                <w:webHidden/>
              </w:rPr>
            </w:r>
            <w:r w:rsidR="002D7758">
              <w:rPr>
                <w:noProof/>
                <w:webHidden/>
              </w:rPr>
              <w:fldChar w:fldCharType="separate"/>
            </w:r>
            <w:r w:rsidR="002D7758">
              <w:rPr>
                <w:noProof/>
                <w:webHidden/>
              </w:rPr>
              <w:t>52</w:t>
            </w:r>
            <w:r w:rsidR="002D7758">
              <w:rPr>
                <w:noProof/>
                <w:webHidden/>
              </w:rPr>
              <w:fldChar w:fldCharType="end"/>
            </w:r>
          </w:hyperlink>
        </w:p>
        <w:p w14:paraId="485327B3" w14:textId="5335C81E" w:rsidR="002D7758" w:rsidRDefault="00D71CB1">
          <w:pPr>
            <w:pStyle w:val="Sisluet1"/>
            <w:rPr>
              <w:rFonts w:eastAsiaTheme="minorEastAsia"/>
              <w:b w:val="0"/>
              <w:sz w:val="22"/>
              <w:szCs w:val="22"/>
              <w:lang w:val="fi-FI" w:eastAsia="fi-FI" w:bidi="ar-SA"/>
            </w:rPr>
          </w:pPr>
          <w:hyperlink w:anchor="_Toc532227268" w:history="1">
            <w:r w:rsidR="002D7758" w:rsidRPr="00C67CF9">
              <w:rPr>
                <w:rStyle w:val="Hyperlinkki"/>
              </w:rPr>
              <w:t>7.</w:t>
            </w:r>
            <w:r w:rsidR="002D7758">
              <w:rPr>
                <w:rFonts w:eastAsiaTheme="minorEastAsia"/>
                <w:b w:val="0"/>
                <w:sz w:val="22"/>
                <w:szCs w:val="22"/>
                <w:lang w:val="fi-FI" w:eastAsia="fi-FI" w:bidi="ar-SA"/>
              </w:rPr>
              <w:tab/>
            </w:r>
            <w:r w:rsidR="002D7758" w:rsidRPr="00C67CF9">
              <w:rPr>
                <w:rStyle w:val="Hyperlinkki"/>
              </w:rPr>
              <w:t>UTVÄRDERING OCH UTVECKLING AV VERKSAMHETEN INOM SMÅBARNSPEDAGOGIKEN</w:t>
            </w:r>
            <w:r w:rsidR="002D7758">
              <w:rPr>
                <w:webHidden/>
              </w:rPr>
              <w:tab/>
            </w:r>
            <w:r w:rsidR="002D7758">
              <w:rPr>
                <w:webHidden/>
              </w:rPr>
              <w:fldChar w:fldCharType="begin"/>
            </w:r>
            <w:r w:rsidR="002D7758">
              <w:rPr>
                <w:webHidden/>
              </w:rPr>
              <w:instrText xml:space="preserve"> PAGEREF _Toc532227268 \h </w:instrText>
            </w:r>
            <w:r w:rsidR="002D7758">
              <w:rPr>
                <w:webHidden/>
              </w:rPr>
            </w:r>
            <w:r w:rsidR="002D7758">
              <w:rPr>
                <w:webHidden/>
              </w:rPr>
              <w:fldChar w:fldCharType="separate"/>
            </w:r>
            <w:r w:rsidR="002D7758">
              <w:rPr>
                <w:webHidden/>
              </w:rPr>
              <w:t>53</w:t>
            </w:r>
            <w:r w:rsidR="002D7758">
              <w:rPr>
                <w:webHidden/>
              </w:rPr>
              <w:fldChar w:fldCharType="end"/>
            </w:r>
          </w:hyperlink>
        </w:p>
        <w:p w14:paraId="3926E0DC" w14:textId="655193EA" w:rsidR="002D7758" w:rsidRDefault="00D71CB1">
          <w:pPr>
            <w:pStyle w:val="Sisluet2"/>
            <w:tabs>
              <w:tab w:val="left" w:pos="880"/>
              <w:tab w:val="right" w:leader="dot" w:pos="9628"/>
            </w:tabs>
            <w:rPr>
              <w:rFonts w:eastAsiaTheme="minorEastAsia"/>
              <w:noProof/>
              <w:lang w:val="fi-FI" w:eastAsia="fi-FI" w:bidi="ar-SA"/>
            </w:rPr>
          </w:pPr>
          <w:hyperlink w:anchor="_Toc532227269" w:history="1">
            <w:r w:rsidR="002D7758" w:rsidRPr="00C67CF9">
              <w:rPr>
                <w:rStyle w:val="Hyperlinkki"/>
                <w:noProof/>
              </w:rPr>
              <w:t>7.1</w:t>
            </w:r>
            <w:r w:rsidR="002D7758">
              <w:rPr>
                <w:rFonts w:eastAsiaTheme="minorEastAsia"/>
                <w:noProof/>
                <w:lang w:val="fi-FI" w:eastAsia="fi-FI" w:bidi="ar-SA"/>
              </w:rPr>
              <w:tab/>
            </w:r>
            <w:r w:rsidR="002D7758" w:rsidRPr="00C67CF9">
              <w:rPr>
                <w:rStyle w:val="Hyperlinkki"/>
                <w:noProof/>
              </w:rPr>
              <w:t>Utvärdering och utveckling av den pedagogiska verksamheten</w:t>
            </w:r>
            <w:r w:rsidR="002D7758">
              <w:rPr>
                <w:noProof/>
                <w:webHidden/>
              </w:rPr>
              <w:tab/>
            </w:r>
            <w:r w:rsidR="002D7758">
              <w:rPr>
                <w:noProof/>
                <w:webHidden/>
              </w:rPr>
              <w:fldChar w:fldCharType="begin"/>
            </w:r>
            <w:r w:rsidR="002D7758">
              <w:rPr>
                <w:noProof/>
                <w:webHidden/>
              </w:rPr>
              <w:instrText xml:space="preserve"> PAGEREF _Toc532227269 \h </w:instrText>
            </w:r>
            <w:r w:rsidR="002D7758">
              <w:rPr>
                <w:noProof/>
                <w:webHidden/>
              </w:rPr>
            </w:r>
            <w:r w:rsidR="002D7758">
              <w:rPr>
                <w:noProof/>
                <w:webHidden/>
              </w:rPr>
              <w:fldChar w:fldCharType="separate"/>
            </w:r>
            <w:r w:rsidR="002D7758">
              <w:rPr>
                <w:noProof/>
                <w:webHidden/>
              </w:rPr>
              <w:t>53</w:t>
            </w:r>
            <w:r w:rsidR="002D7758">
              <w:rPr>
                <w:noProof/>
                <w:webHidden/>
              </w:rPr>
              <w:fldChar w:fldCharType="end"/>
            </w:r>
          </w:hyperlink>
        </w:p>
        <w:p w14:paraId="238D21CE" w14:textId="5D2F03A8" w:rsidR="002D7758" w:rsidRDefault="00D71CB1">
          <w:pPr>
            <w:pStyle w:val="Sisluet2"/>
            <w:tabs>
              <w:tab w:val="left" w:pos="880"/>
              <w:tab w:val="right" w:leader="dot" w:pos="9628"/>
            </w:tabs>
            <w:rPr>
              <w:rFonts w:eastAsiaTheme="minorEastAsia"/>
              <w:noProof/>
              <w:lang w:val="fi-FI" w:eastAsia="fi-FI" w:bidi="ar-SA"/>
            </w:rPr>
          </w:pPr>
          <w:hyperlink w:anchor="_Toc532227270" w:history="1">
            <w:r w:rsidR="002D7758" w:rsidRPr="00C67CF9">
              <w:rPr>
                <w:rStyle w:val="Hyperlinkki"/>
                <w:noProof/>
              </w:rPr>
              <w:t>7.2</w:t>
            </w:r>
            <w:r w:rsidR="002D7758">
              <w:rPr>
                <w:rFonts w:eastAsiaTheme="minorEastAsia"/>
                <w:noProof/>
                <w:lang w:val="fi-FI" w:eastAsia="fi-FI" w:bidi="ar-SA"/>
              </w:rPr>
              <w:tab/>
            </w:r>
            <w:r w:rsidR="002D7758" w:rsidRPr="00C67CF9">
              <w:rPr>
                <w:rStyle w:val="Hyperlinkki"/>
                <w:noProof/>
              </w:rPr>
              <w:t>Frågor som avgörs på lokal nivå</w:t>
            </w:r>
            <w:r w:rsidR="002D7758">
              <w:rPr>
                <w:noProof/>
                <w:webHidden/>
              </w:rPr>
              <w:tab/>
            </w:r>
            <w:r w:rsidR="002D7758">
              <w:rPr>
                <w:noProof/>
                <w:webHidden/>
              </w:rPr>
              <w:fldChar w:fldCharType="begin"/>
            </w:r>
            <w:r w:rsidR="002D7758">
              <w:rPr>
                <w:noProof/>
                <w:webHidden/>
              </w:rPr>
              <w:instrText xml:space="preserve"> PAGEREF _Toc532227270 \h </w:instrText>
            </w:r>
            <w:r w:rsidR="002D7758">
              <w:rPr>
                <w:noProof/>
                <w:webHidden/>
              </w:rPr>
            </w:r>
            <w:r w:rsidR="002D7758">
              <w:rPr>
                <w:noProof/>
                <w:webHidden/>
              </w:rPr>
              <w:fldChar w:fldCharType="separate"/>
            </w:r>
            <w:r w:rsidR="002D7758">
              <w:rPr>
                <w:noProof/>
                <w:webHidden/>
              </w:rPr>
              <w:t>54</w:t>
            </w:r>
            <w:r w:rsidR="002D7758">
              <w:rPr>
                <w:noProof/>
                <w:webHidden/>
              </w:rPr>
              <w:fldChar w:fldCharType="end"/>
            </w:r>
          </w:hyperlink>
        </w:p>
        <w:p w14:paraId="21B89731" w14:textId="454DBFED" w:rsidR="008621F8" w:rsidRPr="0063632B" w:rsidRDefault="008621F8" w:rsidP="00042F64">
          <w:pPr>
            <w:jc w:val="both"/>
            <w:rPr>
              <w:sz w:val="24"/>
              <w:szCs w:val="24"/>
            </w:rPr>
          </w:pPr>
          <w:r w:rsidRPr="0063632B">
            <w:rPr>
              <w:b/>
              <w:bCs/>
              <w:sz w:val="24"/>
              <w:szCs w:val="24"/>
              <w:lang w:val="fi-FI"/>
            </w:rPr>
            <w:fldChar w:fldCharType="end"/>
          </w:r>
        </w:p>
      </w:sdtContent>
    </w:sdt>
    <w:p w14:paraId="418CFD6E" w14:textId="77777777" w:rsidR="00C84AA3" w:rsidRPr="0063632B" w:rsidRDefault="00C84AA3" w:rsidP="00042F64">
      <w:pPr>
        <w:spacing w:after="200" w:line="276" w:lineRule="auto"/>
        <w:jc w:val="both"/>
        <w:rPr>
          <w:sz w:val="24"/>
          <w:szCs w:val="24"/>
        </w:rPr>
      </w:pPr>
      <w:r w:rsidRPr="0063632B">
        <w:rPr>
          <w:sz w:val="24"/>
          <w:szCs w:val="24"/>
        </w:rPr>
        <w:br w:type="page"/>
      </w:r>
    </w:p>
    <w:p w14:paraId="206E95D6" w14:textId="5A049397" w:rsidR="00DA6A19" w:rsidRPr="0063632B" w:rsidRDefault="00DA6A19" w:rsidP="003A631E">
      <w:pPr>
        <w:pStyle w:val="Otsikko1"/>
        <w:numPr>
          <w:ilvl w:val="0"/>
          <w:numId w:val="16"/>
        </w:numPr>
        <w:spacing w:after="240" w:line="276" w:lineRule="auto"/>
        <w:rPr>
          <w:sz w:val="24"/>
        </w:rPr>
      </w:pPr>
      <w:bookmarkStart w:id="1" w:name="_Toc532227215"/>
      <w:r w:rsidRPr="0063632B">
        <w:rPr>
          <w:sz w:val="24"/>
        </w:rPr>
        <w:lastRenderedPageBreak/>
        <w:t>GRUNDERNA FÖR PLANEN FÖR SMÅBARNSPEDAGOGIK OCH DE LOKALA PLANERNA FÖR SMÅBARNSPEDAGOGIK</w:t>
      </w:r>
      <w:bookmarkEnd w:id="1"/>
      <w:bookmarkEnd w:id="0"/>
    </w:p>
    <w:p w14:paraId="6986D4AE" w14:textId="54F942BB" w:rsidR="00DA6A19" w:rsidRPr="0063632B" w:rsidRDefault="00DA6A19" w:rsidP="00C96CAF">
      <w:pPr>
        <w:spacing w:line="276" w:lineRule="auto"/>
        <w:jc w:val="both"/>
        <w:rPr>
          <w:rFonts w:ascii="Calibri" w:hAnsi="Calibri"/>
          <w:color w:val="E36C0A" w:themeColor="accent6" w:themeShade="BF"/>
          <w:sz w:val="24"/>
          <w:szCs w:val="24"/>
        </w:rPr>
      </w:pPr>
      <w:r w:rsidRPr="0063632B">
        <w:rPr>
          <w:rFonts w:ascii="Calibri" w:hAnsi="Calibri"/>
          <w:sz w:val="24"/>
          <w:szCs w:val="24"/>
        </w:rPr>
        <w:t xml:space="preserve">Grunderna för planen för småbarnspedagogik är en nationell föreskrift </w:t>
      </w:r>
      <w:r w:rsidR="00B262CC" w:rsidRPr="0063632B">
        <w:rPr>
          <w:rFonts w:ascii="Calibri" w:hAnsi="Calibri"/>
          <w:sz w:val="24"/>
          <w:szCs w:val="24"/>
        </w:rPr>
        <w:t>som utfärdats</w:t>
      </w:r>
      <w:r w:rsidRPr="0063632B">
        <w:rPr>
          <w:rFonts w:ascii="Calibri" w:hAnsi="Calibri"/>
          <w:sz w:val="24"/>
          <w:szCs w:val="24"/>
        </w:rPr>
        <w:t xml:space="preserve"> av Utbildningsstyrelsen enligt lagen om småbarnspedagogik</w:t>
      </w:r>
      <w:r w:rsidRPr="0063632B">
        <w:rPr>
          <w:rStyle w:val="Alaviitteenviite"/>
          <w:rFonts w:ascii="Calibri" w:hAnsi="Calibri"/>
          <w:sz w:val="24"/>
          <w:szCs w:val="24"/>
        </w:rPr>
        <w:footnoteReference w:id="1"/>
      </w:r>
      <w:r w:rsidRPr="0063632B">
        <w:rPr>
          <w:rFonts w:ascii="Calibri" w:hAnsi="Calibri"/>
          <w:sz w:val="24"/>
          <w:szCs w:val="24"/>
        </w:rPr>
        <w:t>. De lokala planerna för småbarnspedagogik</w:t>
      </w:r>
      <w:r w:rsidRPr="0063632B">
        <w:rPr>
          <w:rFonts w:ascii="Calibri" w:hAnsi="Calibri"/>
          <w:color w:val="00B050"/>
          <w:sz w:val="24"/>
          <w:szCs w:val="24"/>
        </w:rPr>
        <w:t xml:space="preserve"> </w:t>
      </w:r>
      <w:r w:rsidRPr="0063632B">
        <w:rPr>
          <w:rFonts w:ascii="Calibri" w:hAnsi="Calibri"/>
          <w:sz w:val="24"/>
          <w:szCs w:val="24"/>
        </w:rPr>
        <w:t xml:space="preserve">och barnens planer för småbarnspedagogik ska utarbetas och småbarnspedagogiken </w:t>
      </w:r>
      <w:r w:rsidR="00A71306" w:rsidRPr="0063632B">
        <w:rPr>
          <w:rFonts w:ascii="Calibri" w:hAnsi="Calibri"/>
          <w:sz w:val="24"/>
          <w:szCs w:val="24"/>
        </w:rPr>
        <w:t xml:space="preserve">ska </w:t>
      </w:r>
      <w:r w:rsidRPr="0063632B">
        <w:rPr>
          <w:rFonts w:ascii="Calibri" w:hAnsi="Calibri"/>
          <w:sz w:val="24"/>
          <w:szCs w:val="24"/>
        </w:rPr>
        <w:t>genomföras i enlighet m</w:t>
      </w:r>
      <w:r w:rsidR="00523866" w:rsidRPr="0063632B">
        <w:rPr>
          <w:rFonts w:ascii="Calibri" w:hAnsi="Calibri"/>
          <w:sz w:val="24"/>
          <w:szCs w:val="24"/>
        </w:rPr>
        <w:t>ed denna föreskrift</w:t>
      </w:r>
      <w:r w:rsidR="00516F7A" w:rsidRPr="0063632B">
        <w:rPr>
          <w:rFonts w:ascii="Calibri" w:hAnsi="Calibri"/>
          <w:sz w:val="24"/>
          <w:szCs w:val="24"/>
        </w:rPr>
        <w:t xml:space="preserve">. </w:t>
      </w:r>
      <w:r w:rsidR="004E776E" w:rsidRPr="0063632B">
        <w:rPr>
          <w:rFonts w:ascii="Calibri" w:hAnsi="Calibri"/>
          <w:sz w:val="24"/>
          <w:szCs w:val="24"/>
        </w:rPr>
        <w:t>Beredni</w:t>
      </w:r>
      <w:r w:rsidR="00516F7A" w:rsidRPr="0063632B">
        <w:rPr>
          <w:rFonts w:ascii="Calibri" w:hAnsi="Calibri"/>
          <w:sz w:val="24"/>
          <w:szCs w:val="24"/>
        </w:rPr>
        <w:t>ngen av grunderna för planen</w:t>
      </w:r>
      <w:r w:rsidRPr="0063632B">
        <w:rPr>
          <w:rFonts w:ascii="Calibri" w:hAnsi="Calibri"/>
          <w:sz w:val="24"/>
          <w:szCs w:val="24"/>
        </w:rPr>
        <w:t xml:space="preserve"> </w:t>
      </w:r>
      <w:r w:rsidR="00516F7A" w:rsidRPr="0063632B">
        <w:rPr>
          <w:rFonts w:ascii="Calibri" w:hAnsi="Calibri"/>
          <w:sz w:val="24"/>
          <w:szCs w:val="24"/>
        </w:rPr>
        <w:t xml:space="preserve">för småbarnspedagogik </w:t>
      </w:r>
      <w:r w:rsidRPr="0063632B">
        <w:rPr>
          <w:rFonts w:ascii="Calibri" w:hAnsi="Calibri"/>
          <w:sz w:val="24"/>
          <w:szCs w:val="24"/>
        </w:rPr>
        <w:t>styrs framför allt av lagen om småbarnspedagogik, som föreskriver om barnets rätt till småbarnspedagogik och om målen för småbarnspedagogiken. Förskoleundervisningen, som regleras av lagen om grundläggande utbildning, är en del av småbarnspedagog</w:t>
      </w:r>
      <w:r w:rsidR="00A320FA" w:rsidRPr="0063632B">
        <w:rPr>
          <w:rFonts w:ascii="Calibri" w:hAnsi="Calibri"/>
          <w:sz w:val="24"/>
          <w:szCs w:val="24"/>
        </w:rPr>
        <w:t>iken</w:t>
      </w:r>
      <w:r w:rsidR="00A3511D" w:rsidRPr="0063632B">
        <w:rPr>
          <w:rStyle w:val="Alaviitteenviite"/>
          <w:rFonts w:ascii="Calibri" w:hAnsi="Calibri"/>
          <w:sz w:val="24"/>
          <w:szCs w:val="24"/>
        </w:rPr>
        <w:footnoteReference w:id="2"/>
      </w:r>
      <w:r w:rsidR="00A320FA" w:rsidRPr="0063632B">
        <w:rPr>
          <w:rFonts w:ascii="Calibri" w:hAnsi="Calibri"/>
          <w:sz w:val="24"/>
          <w:szCs w:val="24"/>
        </w:rPr>
        <w:t xml:space="preserve">. </w:t>
      </w:r>
      <w:r w:rsidRPr="0063632B">
        <w:rPr>
          <w:rFonts w:ascii="Calibri" w:hAnsi="Calibri"/>
          <w:sz w:val="24"/>
          <w:szCs w:val="24"/>
        </w:rPr>
        <w:t xml:space="preserve">Förskoleundervisningen styrs av föreskriften om </w:t>
      </w:r>
      <w:r w:rsidR="00DE75D7" w:rsidRPr="0063632B">
        <w:rPr>
          <w:rFonts w:ascii="Calibri" w:hAnsi="Calibri"/>
          <w:sz w:val="24"/>
          <w:szCs w:val="24"/>
        </w:rPr>
        <w:t>g</w:t>
      </w:r>
      <w:r w:rsidRPr="0063632B">
        <w:rPr>
          <w:rFonts w:ascii="Calibri" w:hAnsi="Calibri"/>
          <w:sz w:val="24"/>
          <w:szCs w:val="24"/>
        </w:rPr>
        <w:t>runderna för förskoleundervisningens läroplan som Utbildningsstyrelsen har utfärdat.</w:t>
      </w:r>
    </w:p>
    <w:p w14:paraId="6554749C" w14:textId="1F2D18C0" w:rsidR="00381433" w:rsidRPr="0063632B" w:rsidRDefault="00DA6A19" w:rsidP="00C96CAF">
      <w:pPr>
        <w:spacing w:line="276" w:lineRule="auto"/>
        <w:jc w:val="both"/>
        <w:rPr>
          <w:rFonts w:ascii="Calibri" w:hAnsi="Calibri"/>
          <w:sz w:val="24"/>
          <w:szCs w:val="24"/>
        </w:rPr>
      </w:pPr>
      <w:r w:rsidRPr="0063632B">
        <w:rPr>
          <w:rFonts w:ascii="Calibri" w:hAnsi="Calibri"/>
          <w:sz w:val="24"/>
          <w:szCs w:val="24"/>
        </w:rPr>
        <w:t>Småbarnspedagogiken är en del av det finländska utbildningssystemet och</w:t>
      </w:r>
      <w:r w:rsidR="009717AC">
        <w:rPr>
          <w:rFonts w:ascii="Calibri" w:hAnsi="Calibri"/>
          <w:sz w:val="24"/>
          <w:szCs w:val="24"/>
        </w:rPr>
        <w:t xml:space="preserve"> </w:t>
      </w:r>
      <w:r w:rsidR="009717AC" w:rsidRPr="009717AC">
        <w:rPr>
          <w:rFonts w:ascii="Calibri" w:hAnsi="Calibri"/>
          <w:sz w:val="24"/>
          <w:szCs w:val="24"/>
        </w:rPr>
        <w:t xml:space="preserve">en viktig del av barnets uppväxt och </w:t>
      </w:r>
      <w:proofErr w:type="spellStart"/>
      <w:r w:rsidR="009717AC" w:rsidRPr="009717AC">
        <w:rPr>
          <w:rFonts w:ascii="Calibri" w:hAnsi="Calibri"/>
          <w:sz w:val="24"/>
          <w:szCs w:val="24"/>
        </w:rPr>
        <w:t>lärstig</w:t>
      </w:r>
      <w:proofErr w:type="spellEnd"/>
      <w:r w:rsidR="009717AC" w:rsidRPr="009717AC">
        <w:rPr>
          <w:rFonts w:ascii="Calibri" w:hAnsi="Calibri"/>
          <w:sz w:val="24"/>
          <w:szCs w:val="24"/>
        </w:rPr>
        <w:t>.</w:t>
      </w:r>
      <w:r w:rsidRPr="0063632B">
        <w:rPr>
          <w:rFonts w:ascii="Calibri" w:hAnsi="Calibri"/>
          <w:sz w:val="24"/>
          <w:szCs w:val="24"/>
        </w:rPr>
        <w:t xml:space="preserve"> Vårdnadshavarna bär det primära ansvaret för sina barns fostran. Småbarnspedagogiken stödjer </w:t>
      </w:r>
      <w:r w:rsidR="00085A6B" w:rsidRPr="0063632B">
        <w:rPr>
          <w:rFonts w:ascii="Calibri" w:hAnsi="Calibri"/>
          <w:sz w:val="24"/>
          <w:szCs w:val="24"/>
        </w:rPr>
        <w:t xml:space="preserve">och kompletterar </w:t>
      </w:r>
      <w:r w:rsidRPr="0063632B">
        <w:rPr>
          <w:rFonts w:ascii="Calibri" w:hAnsi="Calibri"/>
          <w:sz w:val="24"/>
          <w:szCs w:val="24"/>
        </w:rPr>
        <w:t>hemmens fostrande uppdrag och</w:t>
      </w:r>
      <w:r w:rsidR="009123DE" w:rsidRPr="0063632B">
        <w:rPr>
          <w:rFonts w:ascii="Calibri" w:hAnsi="Calibri"/>
          <w:sz w:val="24"/>
          <w:szCs w:val="24"/>
        </w:rPr>
        <w:t xml:space="preserve"> </w:t>
      </w:r>
      <w:r w:rsidR="009123DE" w:rsidRPr="0063632B">
        <w:rPr>
          <w:sz w:val="24"/>
          <w:szCs w:val="24"/>
        </w:rPr>
        <w:t>bidrar till barnens välbefinnande</w:t>
      </w:r>
      <w:r w:rsidR="009123DE" w:rsidRPr="0063632B">
        <w:rPr>
          <w:rFonts w:ascii="Calibri" w:hAnsi="Calibri"/>
          <w:sz w:val="24"/>
          <w:szCs w:val="24"/>
        </w:rPr>
        <w:t xml:space="preserve">. </w:t>
      </w:r>
    </w:p>
    <w:p w14:paraId="749A0AD3" w14:textId="31FA2B1B" w:rsidR="00DA6A19" w:rsidRPr="0063632B" w:rsidRDefault="00DA6A19" w:rsidP="00C96CAF">
      <w:pPr>
        <w:spacing w:line="276" w:lineRule="auto"/>
        <w:jc w:val="both"/>
        <w:rPr>
          <w:rFonts w:ascii="Calibri" w:hAnsi="Calibri"/>
          <w:sz w:val="24"/>
          <w:szCs w:val="24"/>
        </w:rPr>
      </w:pPr>
      <w:r w:rsidRPr="0063632B">
        <w:rPr>
          <w:rFonts w:ascii="Calibri" w:hAnsi="Calibri"/>
          <w:sz w:val="24"/>
          <w:szCs w:val="24"/>
        </w:rPr>
        <w:t>Avsikten med den nationella styrningen av småbarnspedagogiken är att</w:t>
      </w:r>
      <w:r w:rsidR="00897ABA" w:rsidRPr="0063632B">
        <w:rPr>
          <w:rFonts w:ascii="Calibri" w:hAnsi="Calibri"/>
          <w:sz w:val="24"/>
          <w:szCs w:val="24"/>
        </w:rPr>
        <w:t xml:space="preserve"> skapa </w:t>
      </w:r>
      <w:r w:rsidR="005230BD" w:rsidRPr="0063632B">
        <w:rPr>
          <w:rFonts w:ascii="Calibri" w:hAnsi="Calibri"/>
          <w:sz w:val="24"/>
          <w:szCs w:val="24"/>
        </w:rPr>
        <w:t>likvärdiga</w:t>
      </w:r>
      <w:r w:rsidR="00897ABA" w:rsidRPr="0063632B">
        <w:rPr>
          <w:rFonts w:ascii="Calibri" w:hAnsi="Calibri"/>
          <w:sz w:val="24"/>
          <w:szCs w:val="24"/>
        </w:rPr>
        <w:t xml:space="preserve"> förutsättningar för </w:t>
      </w:r>
      <w:r w:rsidR="00B262CC" w:rsidRPr="0063632B">
        <w:rPr>
          <w:rFonts w:ascii="Calibri" w:hAnsi="Calibri"/>
          <w:sz w:val="24"/>
          <w:szCs w:val="24"/>
        </w:rPr>
        <w:t xml:space="preserve">en </w:t>
      </w:r>
      <w:r w:rsidR="00897ABA" w:rsidRPr="0063632B">
        <w:rPr>
          <w:rFonts w:ascii="Calibri" w:hAnsi="Calibri"/>
          <w:sz w:val="24"/>
          <w:szCs w:val="24"/>
        </w:rPr>
        <w:t>helhetsmässig</w:t>
      </w:r>
      <w:r w:rsidRPr="0063632B">
        <w:rPr>
          <w:rFonts w:ascii="Calibri" w:hAnsi="Calibri"/>
          <w:sz w:val="24"/>
          <w:szCs w:val="24"/>
        </w:rPr>
        <w:t xml:space="preserve"> uppväxt, utveckling och lärande</w:t>
      </w:r>
      <w:r w:rsidR="00897ABA" w:rsidRPr="0063632B">
        <w:rPr>
          <w:rFonts w:ascii="Calibri" w:hAnsi="Calibri"/>
          <w:sz w:val="24"/>
          <w:szCs w:val="24"/>
        </w:rPr>
        <w:t xml:space="preserve"> för de barn</w:t>
      </w:r>
      <w:r w:rsidRPr="0063632B">
        <w:rPr>
          <w:rFonts w:ascii="Calibri" w:hAnsi="Calibri"/>
          <w:sz w:val="24"/>
          <w:szCs w:val="24"/>
        </w:rPr>
        <w:t xml:space="preserve"> som deltar i småbarnspedagogiken.</w:t>
      </w:r>
    </w:p>
    <w:p w14:paraId="549E24E8" w14:textId="2312DDF2" w:rsidR="00DA6A19" w:rsidRPr="0063632B" w:rsidRDefault="00BE40A1" w:rsidP="00C96CAF">
      <w:pPr>
        <w:spacing w:line="276" w:lineRule="auto"/>
        <w:jc w:val="both"/>
        <w:rPr>
          <w:rFonts w:ascii="Calibri" w:hAnsi="Calibri"/>
          <w:sz w:val="24"/>
          <w:szCs w:val="24"/>
        </w:rPr>
      </w:pPr>
      <w:r w:rsidRPr="0063632B">
        <w:rPr>
          <w:rFonts w:ascii="Calibri" w:hAnsi="Calibri"/>
          <w:sz w:val="24"/>
          <w:szCs w:val="24"/>
        </w:rPr>
        <w:t>Utgångspunkten fö</w:t>
      </w:r>
      <w:r w:rsidR="00DE75D7" w:rsidRPr="0063632B">
        <w:rPr>
          <w:rFonts w:ascii="Calibri" w:hAnsi="Calibri"/>
          <w:sz w:val="24"/>
          <w:szCs w:val="24"/>
        </w:rPr>
        <w:t>r g</w:t>
      </w:r>
      <w:r w:rsidRPr="0063632B">
        <w:rPr>
          <w:rFonts w:ascii="Calibri" w:hAnsi="Calibri"/>
          <w:sz w:val="24"/>
          <w:szCs w:val="24"/>
        </w:rPr>
        <w:t>runderna för planen för småbarnspedagogik</w:t>
      </w:r>
      <w:r w:rsidR="005576C2" w:rsidRPr="0063632B">
        <w:rPr>
          <w:rFonts w:ascii="Calibri" w:hAnsi="Calibri"/>
          <w:sz w:val="24"/>
          <w:szCs w:val="24"/>
        </w:rPr>
        <w:t xml:space="preserve"> </w:t>
      </w:r>
      <w:r w:rsidR="00DA6A19" w:rsidRPr="0063632B">
        <w:rPr>
          <w:rFonts w:ascii="Calibri" w:hAnsi="Calibri"/>
          <w:sz w:val="24"/>
          <w:szCs w:val="24"/>
        </w:rPr>
        <w:t>har varit förändringar i barnens uppväxtmiljö och i verksamhets</w:t>
      </w:r>
      <w:r w:rsidR="00FA18B4" w:rsidRPr="0063632B">
        <w:rPr>
          <w:rFonts w:ascii="Calibri" w:hAnsi="Calibri"/>
          <w:sz w:val="24"/>
          <w:szCs w:val="24"/>
        </w:rPr>
        <w:t>miljön inom småbarnspedagogiken</w:t>
      </w:r>
      <w:r w:rsidR="00516F7A" w:rsidRPr="0063632B">
        <w:rPr>
          <w:rFonts w:ascii="Calibri" w:hAnsi="Calibri"/>
          <w:sz w:val="24"/>
          <w:szCs w:val="24"/>
        </w:rPr>
        <w:t>.</w:t>
      </w:r>
      <w:r w:rsidR="00635642" w:rsidRPr="0063632B">
        <w:rPr>
          <w:rFonts w:ascii="Calibri" w:hAnsi="Calibri"/>
          <w:sz w:val="24"/>
          <w:szCs w:val="24"/>
        </w:rPr>
        <w:t xml:space="preserve"> Dessutom har förändringar i lagstiftningen beaktats.</w:t>
      </w:r>
      <w:r w:rsidR="00DA6A19" w:rsidRPr="0063632B">
        <w:rPr>
          <w:rFonts w:ascii="Calibri" w:hAnsi="Calibri"/>
          <w:color w:val="FF0000"/>
          <w:sz w:val="24"/>
          <w:szCs w:val="24"/>
        </w:rPr>
        <w:t xml:space="preserve"> </w:t>
      </w:r>
      <w:r w:rsidR="00DA6A19" w:rsidRPr="0063632B">
        <w:rPr>
          <w:rFonts w:ascii="Calibri" w:hAnsi="Calibri"/>
          <w:sz w:val="24"/>
          <w:szCs w:val="24"/>
        </w:rPr>
        <w:t>Grunderna har beretts i samarbete med olika intressentgrupper och utgående från de senaste resultat</w:t>
      </w:r>
      <w:r w:rsidR="00DE75D7" w:rsidRPr="0063632B">
        <w:rPr>
          <w:rFonts w:ascii="Calibri" w:hAnsi="Calibri"/>
          <w:sz w:val="24"/>
          <w:szCs w:val="24"/>
        </w:rPr>
        <w:t>en av</w:t>
      </w:r>
      <w:r w:rsidR="00DA6A19" w:rsidRPr="0063632B">
        <w:rPr>
          <w:rFonts w:ascii="Calibri" w:hAnsi="Calibri"/>
          <w:sz w:val="24"/>
          <w:szCs w:val="24"/>
        </w:rPr>
        <w:t xml:space="preserve"> forskning och utvecklingsarbete.</w:t>
      </w:r>
    </w:p>
    <w:p w14:paraId="51FAB39E" w14:textId="77777777" w:rsidR="00DA6A19" w:rsidRPr="0063632B" w:rsidRDefault="00DA6A19" w:rsidP="00C96CAF">
      <w:pPr>
        <w:spacing w:line="276" w:lineRule="auto"/>
        <w:jc w:val="both"/>
        <w:rPr>
          <w:rFonts w:ascii="Calibri" w:hAnsi="Calibri"/>
          <w:sz w:val="24"/>
          <w:szCs w:val="24"/>
        </w:rPr>
      </w:pPr>
      <w:r w:rsidRPr="0063632B">
        <w:rPr>
          <w:sz w:val="24"/>
          <w:szCs w:val="24"/>
        </w:rPr>
        <w:t xml:space="preserve">Planen för småbarnspedagogik är en helhet som omfattar tre nivåer. </w:t>
      </w:r>
      <w:r w:rsidRPr="0063632B">
        <w:rPr>
          <w:rFonts w:ascii="Calibri" w:hAnsi="Calibri"/>
          <w:sz w:val="24"/>
          <w:szCs w:val="24"/>
        </w:rPr>
        <w:t>Den består av de nationella grunderna för planen för småbarnspedagogik, de lokala planerna för småbarnspedagogik och barnens planer för småbarnspedagogik.</w:t>
      </w:r>
    </w:p>
    <w:p w14:paraId="66CC9006" w14:textId="77777777" w:rsidR="00DA6A19" w:rsidRPr="0063632B" w:rsidRDefault="00DA6A19" w:rsidP="003A631E">
      <w:pPr>
        <w:pStyle w:val="Otsikko2"/>
        <w:numPr>
          <w:ilvl w:val="1"/>
          <w:numId w:val="16"/>
        </w:numPr>
        <w:spacing w:before="600" w:after="240"/>
        <w:rPr>
          <w:sz w:val="24"/>
          <w:szCs w:val="24"/>
        </w:rPr>
      </w:pPr>
      <w:bookmarkStart w:id="2" w:name="_Toc446510440"/>
      <w:bookmarkStart w:id="3" w:name="_Toc532227216"/>
      <w:r w:rsidRPr="0063632B">
        <w:rPr>
          <w:sz w:val="24"/>
          <w:szCs w:val="24"/>
        </w:rPr>
        <w:t>Grunderna för planen för småbarnspedagogik</w:t>
      </w:r>
      <w:bookmarkEnd w:id="2"/>
      <w:r w:rsidR="00414529" w:rsidRPr="0063632B">
        <w:rPr>
          <w:sz w:val="24"/>
          <w:szCs w:val="24"/>
        </w:rPr>
        <w:t xml:space="preserve"> </w:t>
      </w:r>
      <w:r w:rsidR="005A35D0" w:rsidRPr="0063632B">
        <w:rPr>
          <w:sz w:val="24"/>
          <w:szCs w:val="24"/>
        </w:rPr>
        <w:t xml:space="preserve">och </w:t>
      </w:r>
      <w:r w:rsidR="00B108D2" w:rsidRPr="0063632B">
        <w:rPr>
          <w:sz w:val="24"/>
          <w:szCs w:val="24"/>
        </w:rPr>
        <w:t>deras bindande verkan</w:t>
      </w:r>
      <w:bookmarkEnd w:id="3"/>
    </w:p>
    <w:p w14:paraId="2B9B0663" w14:textId="6A2434D4" w:rsidR="00DA6A19" w:rsidRPr="0063632B" w:rsidRDefault="005230BD" w:rsidP="00C96CAF">
      <w:pPr>
        <w:spacing w:line="276" w:lineRule="auto"/>
        <w:jc w:val="both"/>
        <w:rPr>
          <w:rFonts w:ascii="Calibri" w:hAnsi="Calibri"/>
          <w:sz w:val="24"/>
          <w:szCs w:val="24"/>
        </w:rPr>
      </w:pPr>
      <w:r w:rsidRPr="0063632B">
        <w:rPr>
          <w:rFonts w:ascii="Calibri" w:hAnsi="Calibri"/>
          <w:sz w:val="24"/>
          <w:szCs w:val="24"/>
        </w:rPr>
        <w:t>G</w:t>
      </w:r>
      <w:r w:rsidR="00DA6A19" w:rsidRPr="0063632B">
        <w:rPr>
          <w:rFonts w:ascii="Calibri" w:hAnsi="Calibri"/>
          <w:sz w:val="24"/>
          <w:szCs w:val="24"/>
        </w:rPr>
        <w:t>runderna för planen för småbarnspedagogik</w:t>
      </w:r>
      <w:r w:rsidRPr="0063632B">
        <w:rPr>
          <w:rFonts w:ascii="Calibri" w:hAnsi="Calibri"/>
          <w:sz w:val="24"/>
          <w:szCs w:val="24"/>
        </w:rPr>
        <w:t xml:space="preserve"> har som uppdrag</w:t>
      </w:r>
      <w:r w:rsidR="00DA6A19" w:rsidRPr="0063632B">
        <w:rPr>
          <w:rFonts w:ascii="Calibri" w:hAnsi="Calibri"/>
          <w:sz w:val="24"/>
          <w:szCs w:val="24"/>
        </w:rPr>
        <w:t xml:space="preserve"> att stödja och styra </w:t>
      </w:r>
      <w:r w:rsidR="00400876" w:rsidRPr="0063632B">
        <w:rPr>
          <w:rFonts w:ascii="Calibri" w:hAnsi="Calibri"/>
          <w:sz w:val="24"/>
          <w:szCs w:val="24"/>
        </w:rPr>
        <w:t>hur småbarnspedagogiken ordnas, genomförs och utvecklas</w:t>
      </w:r>
      <w:r w:rsidR="0087677C" w:rsidRPr="0063632B">
        <w:rPr>
          <w:rFonts w:ascii="Calibri" w:hAnsi="Calibri"/>
          <w:sz w:val="24"/>
          <w:szCs w:val="24"/>
        </w:rPr>
        <w:t>. Grunderna för planen för småbarnspedagogik ska</w:t>
      </w:r>
      <w:r w:rsidR="00DA6A19" w:rsidRPr="0063632B">
        <w:rPr>
          <w:rFonts w:ascii="Calibri" w:hAnsi="Calibri"/>
          <w:sz w:val="24"/>
          <w:szCs w:val="24"/>
        </w:rPr>
        <w:t xml:space="preserve"> bi</w:t>
      </w:r>
      <w:r w:rsidR="0087677C" w:rsidRPr="0063632B">
        <w:rPr>
          <w:rFonts w:ascii="Calibri" w:hAnsi="Calibri"/>
          <w:sz w:val="24"/>
          <w:szCs w:val="24"/>
        </w:rPr>
        <w:t>dra till att verksamheten</w:t>
      </w:r>
      <w:r w:rsidR="00DA6A19" w:rsidRPr="0063632B">
        <w:rPr>
          <w:rFonts w:ascii="Calibri" w:hAnsi="Calibri"/>
          <w:sz w:val="24"/>
          <w:szCs w:val="24"/>
        </w:rPr>
        <w:t xml:space="preserve"> håller hög kvalitet och genomförs på lika grunder i hela landet. Med småbarnspedagogik avses en</w:t>
      </w:r>
      <w:r w:rsidRPr="0063632B">
        <w:rPr>
          <w:rFonts w:ascii="Calibri" w:hAnsi="Calibri"/>
          <w:sz w:val="24"/>
          <w:szCs w:val="24"/>
        </w:rPr>
        <w:t xml:space="preserve"> systematisk och målinriktad </w:t>
      </w:r>
      <w:r w:rsidR="00DA6A19" w:rsidRPr="0063632B">
        <w:rPr>
          <w:rFonts w:ascii="Calibri" w:hAnsi="Calibri"/>
          <w:sz w:val="24"/>
          <w:szCs w:val="24"/>
        </w:rPr>
        <w:t>helhet som består av fos</w:t>
      </w:r>
      <w:r w:rsidR="00640B2A" w:rsidRPr="0063632B">
        <w:rPr>
          <w:rFonts w:ascii="Calibri" w:hAnsi="Calibri"/>
          <w:sz w:val="24"/>
          <w:szCs w:val="24"/>
        </w:rPr>
        <w:t>tran, undervisning och vård</w:t>
      </w:r>
      <w:r w:rsidR="009717AC">
        <w:rPr>
          <w:rFonts w:ascii="Calibri" w:hAnsi="Calibri"/>
          <w:sz w:val="24"/>
          <w:szCs w:val="24"/>
        </w:rPr>
        <w:t xml:space="preserve"> och</w:t>
      </w:r>
      <w:r w:rsidR="00640B2A" w:rsidRPr="0063632B">
        <w:rPr>
          <w:rFonts w:ascii="Calibri" w:hAnsi="Calibri"/>
          <w:sz w:val="24"/>
          <w:szCs w:val="24"/>
        </w:rPr>
        <w:t xml:space="preserve"> i vilken</w:t>
      </w:r>
      <w:r w:rsidR="00DA6A19" w:rsidRPr="0063632B">
        <w:rPr>
          <w:rFonts w:ascii="Calibri" w:hAnsi="Calibri"/>
          <w:sz w:val="24"/>
          <w:szCs w:val="24"/>
        </w:rPr>
        <w:t xml:space="preserve"> i synnerhet pedagogiken betonas</w:t>
      </w:r>
      <w:r w:rsidR="00DA6A19" w:rsidRPr="0063632B">
        <w:rPr>
          <w:rStyle w:val="Alaviitteenviite"/>
          <w:rFonts w:ascii="Calibri" w:hAnsi="Calibri"/>
          <w:sz w:val="24"/>
          <w:szCs w:val="24"/>
        </w:rPr>
        <w:footnoteReference w:id="3"/>
      </w:r>
      <w:r w:rsidR="00DA6A19" w:rsidRPr="0063632B">
        <w:rPr>
          <w:rFonts w:ascii="Calibri" w:hAnsi="Calibri"/>
          <w:sz w:val="24"/>
          <w:szCs w:val="24"/>
        </w:rPr>
        <w:t xml:space="preserve">. </w:t>
      </w:r>
    </w:p>
    <w:p w14:paraId="7550D9D4" w14:textId="4C848EE5" w:rsidR="00715CE0" w:rsidRPr="0063632B" w:rsidRDefault="00DA6A19" w:rsidP="00C96CAF">
      <w:pPr>
        <w:spacing w:line="276" w:lineRule="auto"/>
        <w:jc w:val="both"/>
        <w:rPr>
          <w:rFonts w:ascii="Calibri" w:hAnsi="Calibri"/>
          <w:sz w:val="24"/>
          <w:szCs w:val="24"/>
        </w:rPr>
      </w:pPr>
      <w:r w:rsidRPr="0063632B">
        <w:rPr>
          <w:rFonts w:ascii="Calibri" w:hAnsi="Calibri"/>
          <w:sz w:val="24"/>
          <w:szCs w:val="24"/>
        </w:rPr>
        <w:lastRenderedPageBreak/>
        <w:t xml:space="preserve">I grunderna för planen för småbarnspedagogik </w:t>
      </w:r>
      <w:r w:rsidR="005A7CCD">
        <w:rPr>
          <w:rFonts w:ascii="Calibri" w:hAnsi="Calibri"/>
          <w:sz w:val="24"/>
          <w:szCs w:val="24"/>
        </w:rPr>
        <w:t>definieras</w:t>
      </w:r>
      <w:r w:rsidR="009717AC">
        <w:rPr>
          <w:rFonts w:ascii="Calibri" w:hAnsi="Calibri"/>
          <w:sz w:val="24"/>
          <w:szCs w:val="24"/>
        </w:rPr>
        <w:t xml:space="preserve"> </w:t>
      </w:r>
      <w:r w:rsidR="006D5FE0" w:rsidRPr="0063632B">
        <w:rPr>
          <w:sz w:val="24"/>
          <w:szCs w:val="24"/>
        </w:rPr>
        <w:t>småbarnspedagogikens centrala mål och innehåll</w:t>
      </w:r>
      <w:r w:rsidRPr="0063632B">
        <w:rPr>
          <w:rFonts w:ascii="Calibri" w:hAnsi="Calibri"/>
          <w:sz w:val="24"/>
          <w:szCs w:val="24"/>
        </w:rPr>
        <w:t>, samarbetet mellan anordnaren av småbarnspedagogik och barnens vårdnadshavare, det mångprofessionella samarbetet samt innehållet i barnets plan för småbarnspedagogik</w:t>
      </w:r>
      <w:r w:rsidRPr="0063632B">
        <w:rPr>
          <w:rStyle w:val="Alaviitteenviite"/>
          <w:rFonts w:ascii="Calibri" w:hAnsi="Calibri"/>
          <w:sz w:val="24"/>
          <w:szCs w:val="24"/>
        </w:rPr>
        <w:footnoteReference w:id="4"/>
      </w:r>
      <w:r w:rsidRPr="0063632B">
        <w:rPr>
          <w:rFonts w:ascii="Calibri" w:hAnsi="Calibri"/>
          <w:sz w:val="24"/>
          <w:szCs w:val="24"/>
        </w:rPr>
        <w:t xml:space="preserve">. </w:t>
      </w:r>
    </w:p>
    <w:p w14:paraId="39C1A05D" w14:textId="130AA468" w:rsidR="00DA6A19" w:rsidRPr="0063632B" w:rsidRDefault="009F4BCC" w:rsidP="00C96CAF">
      <w:pPr>
        <w:spacing w:line="276" w:lineRule="auto"/>
        <w:jc w:val="both"/>
        <w:rPr>
          <w:rFonts w:ascii="Calibri" w:hAnsi="Calibri"/>
          <w:sz w:val="24"/>
          <w:szCs w:val="24"/>
        </w:rPr>
      </w:pPr>
      <w:r w:rsidRPr="0063632B">
        <w:rPr>
          <w:rFonts w:ascii="Calibri" w:hAnsi="Calibri"/>
          <w:sz w:val="24"/>
          <w:szCs w:val="24"/>
        </w:rPr>
        <w:t xml:space="preserve">Grunderna för planen för småbarnspedagogik är </w:t>
      </w:r>
      <w:r w:rsidR="000E5D37" w:rsidRPr="0063632B">
        <w:rPr>
          <w:rFonts w:ascii="Calibri" w:hAnsi="Calibri"/>
          <w:sz w:val="24"/>
          <w:szCs w:val="24"/>
        </w:rPr>
        <w:t xml:space="preserve">en </w:t>
      </w:r>
      <w:r w:rsidRPr="0063632B">
        <w:rPr>
          <w:rFonts w:ascii="Calibri" w:hAnsi="Calibri"/>
          <w:sz w:val="24"/>
          <w:szCs w:val="24"/>
        </w:rPr>
        <w:t xml:space="preserve">föreskrift som </w:t>
      </w:r>
      <w:r w:rsidR="006D5FE0" w:rsidRPr="0063632B">
        <w:rPr>
          <w:rFonts w:ascii="Calibri" w:hAnsi="Calibri"/>
          <w:sz w:val="24"/>
          <w:szCs w:val="24"/>
        </w:rPr>
        <w:t xml:space="preserve">är juridiskt bindande för </w:t>
      </w:r>
      <w:r w:rsidRPr="0063632B">
        <w:rPr>
          <w:rFonts w:ascii="Calibri" w:hAnsi="Calibri"/>
          <w:sz w:val="24"/>
          <w:szCs w:val="24"/>
        </w:rPr>
        <w:t xml:space="preserve">anordnarna av småbarnspedagogik. Grunderna för planen för småbarnspedagogik innehåller förutom föreskrifter </w:t>
      </w:r>
      <w:r w:rsidR="005D64D4" w:rsidRPr="0063632B">
        <w:rPr>
          <w:rFonts w:ascii="Calibri" w:hAnsi="Calibri"/>
          <w:sz w:val="24"/>
          <w:szCs w:val="24"/>
        </w:rPr>
        <w:t xml:space="preserve">även text som belyser </w:t>
      </w:r>
      <w:r w:rsidR="00B262CC" w:rsidRPr="0063632B">
        <w:rPr>
          <w:rFonts w:ascii="Calibri" w:hAnsi="Calibri"/>
          <w:sz w:val="24"/>
          <w:szCs w:val="24"/>
        </w:rPr>
        <w:t>grunderna</w:t>
      </w:r>
      <w:r w:rsidR="00786A11" w:rsidRPr="0063632B">
        <w:rPr>
          <w:rFonts w:ascii="Calibri" w:hAnsi="Calibri"/>
          <w:sz w:val="24"/>
          <w:szCs w:val="24"/>
        </w:rPr>
        <w:t>.</w:t>
      </w:r>
      <w:r w:rsidR="00DA6A19" w:rsidRPr="0063632B">
        <w:rPr>
          <w:rFonts w:ascii="Calibri" w:hAnsi="Calibri"/>
          <w:sz w:val="24"/>
          <w:szCs w:val="24"/>
        </w:rPr>
        <w:t xml:space="preserve"> </w:t>
      </w:r>
      <w:r w:rsidR="00DA6A19" w:rsidRPr="0063632B">
        <w:rPr>
          <w:rFonts w:ascii="Calibri" w:hAnsi="Calibri"/>
          <w:sz w:val="24"/>
          <w:szCs w:val="24"/>
          <w:lang w:val="sv-SE"/>
        </w:rPr>
        <w:t>I slut</w:t>
      </w:r>
      <w:r w:rsidR="002A151B" w:rsidRPr="0063632B">
        <w:rPr>
          <w:rFonts w:ascii="Calibri" w:hAnsi="Calibri"/>
          <w:sz w:val="24"/>
          <w:szCs w:val="24"/>
          <w:lang w:val="sv-SE"/>
        </w:rPr>
        <w:t>et av varje kapitel finns en förteckning över sådant</w:t>
      </w:r>
      <w:r w:rsidR="00DA6A19" w:rsidRPr="0063632B">
        <w:rPr>
          <w:rFonts w:ascii="Calibri" w:hAnsi="Calibri"/>
          <w:sz w:val="24"/>
          <w:szCs w:val="24"/>
          <w:lang w:val="sv-SE"/>
        </w:rPr>
        <w:t xml:space="preserve"> som avgörs på lokal nivå och som styr </w:t>
      </w:r>
      <w:r w:rsidR="001D24AD" w:rsidRPr="0063632B">
        <w:rPr>
          <w:rFonts w:ascii="Calibri" w:hAnsi="Calibri"/>
          <w:sz w:val="24"/>
          <w:szCs w:val="24"/>
          <w:lang w:val="sv-SE"/>
        </w:rPr>
        <w:t xml:space="preserve">hur den lokala planen för småbarnspedagogik </w:t>
      </w:r>
      <w:r w:rsidR="00205795" w:rsidRPr="0063632B">
        <w:rPr>
          <w:rFonts w:ascii="Calibri" w:hAnsi="Calibri"/>
          <w:sz w:val="24"/>
          <w:szCs w:val="24"/>
          <w:lang w:val="sv-SE"/>
        </w:rPr>
        <w:t>utarbetas</w:t>
      </w:r>
      <w:r w:rsidR="005018A5" w:rsidRPr="0063632B">
        <w:rPr>
          <w:rFonts w:ascii="Calibri" w:hAnsi="Calibri"/>
          <w:sz w:val="24"/>
          <w:szCs w:val="24"/>
          <w:lang w:val="sv-SE"/>
        </w:rPr>
        <w:t xml:space="preserve"> </w:t>
      </w:r>
      <w:r w:rsidR="00DA6A19" w:rsidRPr="0063632B">
        <w:rPr>
          <w:rFonts w:ascii="Calibri" w:hAnsi="Calibri"/>
          <w:sz w:val="24"/>
          <w:szCs w:val="24"/>
          <w:lang w:val="sv-SE"/>
        </w:rPr>
        <w:t>och</w:t>
      </w:r>
      <w:r w:rsidR="001D24AD" w:rsidRPr="0063632B">
        <w:rPr>
          <w:rFonts w:ascii="Calibri" w:hAnsi="Calibri"/>
          <w:sz w:val="24"/>
          <w:szCs w:val="24"/>
          <w:lang w:val="sv-SE"/>
        </w:rPr>
        <w:t xml:space="preserve"> hur den småbarnspedagogiska verksamheten genomförs</w:t>
      </w:r>
      <w:r w:rsidR="00DA6A19" w:rsidRPr="0063632B">
        <w:rPr>
          <w:rFonts w:ascii="Calibri" w:hAnsi="Calibri"/>
          <w:sz w:val="24"/>
          <w:szCs w:val="24"/>
          <w:lang w:val="sv-SE"/>
        </w:rPr>
        <w:t xml:space="preserve">. </w:t>
      </w:r>
      <w:r w:rsidR="00D70EAA" w:rsidRPr="0063632B">
        <w:rPr>
          <w:rFonts w:ascii="Calibri" w:hAnsi="Calibri"/>
          <w:sz w:val="24"/>
          <w:szCs w:val="24"/>
          <w:lang w:val="sv-SE"/>
        </w:rPr>
        <w:t xml:space="preserve">I </w:t>
      </w:r>
      <w:r w:rsidR="00D70EAA" w:rsidRPr="0063632B">
        <w:rPr>
          <w:rFonts w:ascii="Calibri" w:hAnsi="Calibri"/>
          <w:sz w:val="24"/>
          <w:szCs w:val="24"/>
        </w:rPr>
        <w:t>g</w:t>
      </w:r>
      <w:r w:rsidR="00DA6A19" w:rsidRPr="0063632B">
        <w:rPr>
          <w:rFonts w:ascii="Calibri" w:hAnsi="Calibri"/>
          <w:sz w:val="24"/>
          <w:szCs w:val="24"/>
        </w:rPr>
        <w:t>runderna för planen för småbarnspedagogik</w:t>
      </w:r>
      <w:r w:rsidR="00D70EAA" w:rsidRPr="0063632B">
        <w:rPr>
          <w:rFonts w:ascii="Calibri" w:hAnsi="Calibri"/>
          <w:sz w:val="24"/>
          <w:szCs w:val="24"/>
        </w:rPr>
        <w:t xml:space="preserve"> finns</w:t>
      </w:r>
      <w:r w:rsidR="00DA6A19" w:rsidRPr="0063632B">
        <w:rPr>
          <w:rFonts w:ascii="Calibri" w:hAnsi="Calibri"/>
          <w:sz w:val="24"/>
          <w:szCs w:val="24"/>
        </w:rPr>
        <w:t xml:space="preserve"> också hänvisningar till lagstiftningen. </w:t>
      </w:r>
      <w:r w:rsidR="00655B89" w:rsidRPr="0063632B">
        <w:rPr>
          <w:rFonts w:ascii="Calibri" w:hAnsi="Calibri"/>
          <w:sz w:val="24"/>
          <w:szCs w:val="24"/>
        </w:rPr>
        <w:t>Avsikten med hänvisningarna är att förtydliga sambandet mellan grunderna och lagstiftningen.</w:t>
      </w:r>
    </w:p>
    <w:p w14:paraId="5431DD7C" w14:textId="293EE13A" w:rsidR="00B2729B" w:rsidRPr="0063632B" w:rsidRDefault="005D64D4" w:rsidP="00B2729B">
      <w:pPr>
        <w:spacing w:line="276" w:lineRule="auto"/>
        <w:jc w:val="both"/>
        <w:rPr>
          <w:rFonts w:ascii="Calibri" w:hAnsi="Calibri"/>
          <w:sz w:val="24"/>
          <w:szCs w:val="24"/>
        </w:rPr>
      </w:pPr>
      <w:r w:rsidRPr="0063632B">
        <w:rPr>
          <w:rFonts w:ascii="Calibri" w:hAnsi="Calibri"/>
          <w:sz w:val="24"/>
          <w:szCs w:val="24"/>
        </w:rPr>
        <w:t xml:space="preserve">I detta styrdokument används </w:t>
      </w:r>
      <w:r w:rsidR="004A7EE5" w:rsidRPr="0063632B">
        <w:rPr>
          <w:rFonts w:ascii="Calibri" w:hAnsi="Calibri"/>
          <w:sz w:val="24"/>
          <w:szCs w:val="24"/>
        </w:rPr>
        <w:t xml:space="preserve">begreppet </w:t>
      </w:r>
      <w:r w:rsidR="00EA1137" w:rsidRPr="00EA1137">
        <w:rPr>
          <w:rFonts w:ascii="Calibri" w:hAnsi="Calibri"/>
          <w:b/>
          <w:sz w:val="24"/>
          <w:szCs w:val="24"/>
        </w:rPr>
        <w:t>anordnare</w:t>
      </w:r>
      <w:r w:rsidRPr="00EA1137">
        <w:rPr>
          <w:rFonts w:ascii="Calibri" w:hAnsi="Calibri"/>
          <w:b/>
          <w:sz w:val="24"/>
          <w:szCs w:val="24"/>
        </w:rPr>
        <w:t xml:space="preserve"> av småbarnspedagogik</w:t>
      </w:r>
      <w:r w:rsidRPr="0063632B">
        <w:rPr>
          <w:rFonts w:ascii="Calibri" w:hAnsi="Calibri"/>
          <w:sz w:val="24"/>
          <w:szCs w:val="24"/>
        </w:rPr>
        <w:t xml:space="preserve"> i bet</w:t>
      </w:r>
      <w:r w:rsidR="00EC6F22" w:rsidRPr="0063632B">
        <w:rPr>
          <w:rFonts w:ascii="Calibri" w:hAnsi="Calibri"/>
          <w:sz w:val="24"/>
          <w:szCs w:val="24"/>
        </w:rPr>
        <w:t xml:space="preserve">ydelsen kommun, samkommun eller </w:t>
      </w:r>
      <w:r w:rsidR="00A23FD4" w:rsidRPr="0063632B">
        <w:rPr>
          <w:rFonts w:ascii="Calibri" w:hAnsi="Calibri"/>
          <w:sz w:val="24"/>
          <w:szCs w:val="24"/>
        </w:rPr>
        <w:t>privat serviceproducent</w:t>
      </w:r>
      <w:r w:rsidR="00E71E91" w:rsidRPr="0063632B">
        <w:rPr>
          <w:rStyle w:val="Alaviitteenviite"/>
          <w:rFonts w:ascii="Calibri" w:hAnsi="Calibri"/>
          <w:sz w:val="24"/>
          <w:szCs w:val="24"/>
        </w:rPr>
        <w:footnoteReference w:id="5"/>
      </w:r>
      <w:r w:rsidRPr="0063632B">
        <w:rPr>
          <w:rFonts w:ascii="Calibri" w:hAnsi="Calibri"/>
          <w:sz w:val="24"/>
          <w:szCs w:val="24"/>
        </w:rPr>
        <w:t>.</w:t>
      </w:r>
      <w:r w:rsidR="004A7EE5" w:rsidRPr="0063632B">
        <w:rPr>
          <w:rFonts w:ascii="Calibri" w:hAnsi="Calibri"/>
          <w:sz w:val="24"/>
          <w:szCs w:val="24"/>
        </w:rPr>
        <w:t xml:space="preserve"> V</w:t>
      </w:r>
      <w:r w:rsidR="0069691C" w:rsidRPr="0063632B">
        <w:rPr>
          <w:rFonts w:ascii="Calibri" w:hAnsi="Calibri"/>
          <w:sz w:val="24"/>
          <w:szCs w:val="24"/>
        </w:rPr>
        <w:t>årdnadshavare a</w:t>
      </w:r>
      <w:r w:rsidR="003C0DED" w:rsidRPr="0063632B">
        <w:rPr>
          <w:rFonts w:ascii="Calibri" w:hAnsi="Calibri"/>
          <w:sz w:val="24"/>
          <w:szCs w:val="24"/>
        </w:rPr>
        <w:t>nvänds i betydelsen barnets förälder eller annan vårdnadshavare.</w:t>
      </w:r>
      <w:r w:rsidR="0069691C" w:rsidRPr="0063632B">
        <w:rPr>
          <w:rFonts w:ascii="Calibri" w:hAnsi="Calibri"/>
          <w:sz w:val="24"/>
          <w:szCs w:val="24"/>
        </w:rPr>
        <w:t xml:space="preserve"> I det svenskspråkiga styrdokumentet används </w:t>
      </w:r>
      <w:r w:rsidR="003C2749" w:rsidRPr="0063632B">
        <w:rPr>
          <w:rFonts w:ascii="Calibri" w:hAnsi="Calibri"/>
          <w:sz w:val="24"/>
          <w:szCs w:val="24"/>
        </w:rPr>
        <w:t xml:space="preserve">begreppen </w:t>
      </w:r>
      <w:r w:rsidR="00B2729B" w:rsidRPr="0063632B">
        <w:rPr>
          <w:rFonts w:ascii="Calibri" w:hAnsi="Calibri"/>
          <w:sz w:val="24"/>
          <w:szCs w:val="24"/>
        </w:rPr>
        <w:t>småbarnspedagogik och småbar</w:t>
      </w:r>
      <w:r w:rsidR="003C2749" w:rsidRPr="0063632B">
        <w:rPr>
          <w:rFonts w:ascii="Calibri" w:hAnsi="Calibri"/>
          <w:sz w:val="24"/>
          <w:szCs w:val="24"/>
        </w:rPr>
        <w:t>nspedagogisk verksamhet synonymt.</w:t>
      </w:r>
    </w:p>
    <w:p w14:paraId="30021D49" w14:textId="77777777" w:rsidR="004238B8" w:rsidRPr="0063632B" w:rsidRDefault="00BE40A1" w:rsidP="003A631E">
      <w:pPr>
        <w:pStyle w:val="Otsikko2"/>
        <w:numPr>
          <w:ilvl w:val="1"/>
          <w:numId w:val="16"/>
        </w:numPr>
        <w:spacing w:before="600" w:after="240"/>
        <w:rPr>
          <w:sz w:val="24"/>
          <w:szCs w:val="24"/>
        </w:rPr>
      </w:pPr>
      <w:bookmarkStart w:id="4" w:name="_Toc532227217"/>
      <w:r w:rsidRPr="0063632B">
        <w:rPr>
          <w:sz w:val="24"/>
          <w:szCs w:val="24"/>
        </w:rPr>
        <w:t>Den lokala planen för småbarnspedagogik</w:t>
      </w:r>
      <w:bookmarkEnd w:id="4"/>
    </w:p>
    <w:p w14:paraId="444B20B2" w14:textId="1A99CA52" w:rsidR="00DA6A19" w:rsidRPr="0063632B" w:rsidRDefault="00DA6A19" w:rsidP="00C96CAF">
      <w:pPr>
        <w:spacing w:line="276" w:lineRule="auto"/>
        <w:jc w:val="both"/>
        <w:rPr>
          <w:rFonts w:ascii="Calibri" w:hAnsi="Calibri"/>
          <w:sz w:val="24"/>
          <w:szCs w:val="24"/>
        </w:rPr>
      </w:pPr>
      <w:r w:rsidRPr="0063632B">
        <w:rPr>
          <w:rFonts w:ascii="Calibri" w:hAnsi="Calibri"/>
          <w:sz w:val="24"/>
          <w:szCs w:val="24"/>
        </w:rPr>
        <w:t>Anordn</w:t>
      </w:r>
      <w:r w:rsidR="004E776E" w:rsidRPr="0063632B">
        <w:rPr>
          <w:rFonts w:ascii="Calibri" w:hAnsi="Calibri"/>
          <w:sz w:val="24"/>
          <w:szCs w:val="24"/>
        </w:rPr>
        <w:t>arna</w:t>
      </w:r>
      <w:r w:rsidRPr="0063632B">
        <w:rPr>
          <w:rFonts w:ascii="Calibri" w:hAnsi="Calibri"/>
          <w:sz w:val="24"/>
          <w:szCs w:val="24"/>
        </w:rPr>
        <w:t xml:space="preserve"> av småbarnspedagogik ska</w:t>
      </w:r>
      <w:r w:rsidR="004E776E" w:rsidRPr="0063632B">
        <w:rPr>
          <w:rFonts w:ascii="Calibri" w:hAnsi="Calibri"/>
          <w:sz w:val="24"/>
          <w:szCs w:val="24"/>
        </w:rPr>
        <w:t xml:space="preserve"> utarbeta</w:t>
      </w:r>
      <w:r w:rsidR="00635642" w:rsidRPr="0063632B">
        <w:rPr>
          <w:rFonts w:ascii="Calibri" w:hAnsi="Calibri"/>
          <w:sz w:val="24"/>
          <w:szCs w:val="24"/>
        </w:rPr>
        <w:t xml:space="preserve"> och godkänna</w:t>
      </w:r>
      <w:r w:rsidR="004E776E" w:rsidRPr="0063632B">
        <w:rPr>
          <w:rFonts w:ascii="Calibri" w:hAnsi="Calibri"/>
          <w:sz w:val="24"/>
          <w:szCs w:val="24"/>
        </w:rPr>
        <w:t xml:space="preserve"> </w:t>
      </w:r>
      <w:r w:rsidRPr="0063632B">
        <w:rPr>
          <w:rFonts w:ascii="Calibri" w:hAnsi="Calibri"/>
          <w:sz w:val="24"/>
          <w:szCs w:val="24"/>
        </w:rPr>
        <w:t>lokal</w:t>
      </w:r>
      <w:r w:rsidR="004E776E" w:rsidRPr="0063632B">
        <w:rPr>
          <w:rFonts w:ascii="Calibri" w:hAnsi="Calibri"/>
          <w:sz w:val="24"/>
          <w:szCs w:val="24"/>
        </w:rPr>
        <w:t>a</w:t>
      </w:r>
      <w:r w:rsidRPr="0063632B">
        <w:rPr>
          <w:rFonts w:ascii="Calibri" w:hAnsi="Calibri"/>
          <w:sz w:val="24"/>
          <w:szCs w:val="24"/>
        </w:rPr>
        <w:t xml:space="preserve"> plan</w:t>
      </w:r>
      <w:r w:rsidR="004E776E" w:rsidRPr="0063632B">
        <w:rPr>
          <w:rFonts w:ascii="Calibri" w:hAnsi="Calibri"/>
          <w:sz w:val="24"/>
          <w:szCs w:val="24"/>
        </w:rPr>
        <w:t>er</w:t>
      </w:r>
      <w:r w:rsidRPr="0063632B">
        <w:rPr>
          <w:rFonts w:ascii="Calibri" w:hAnsi="Calibri"/>
          <w:sz w:val="24"/>
          <w:szCs w:val="24"/>
        </w:rPr>
        <w:t xml:space="preserve"> för småbarnspedagogik </w:t>
      </w:r>
      <w:r w:rsidR="00575BF8" w:rsidRPr="0063632B">
        <w:rPr>
          <w:rFonts w:ascii="Calibri" w:hAnsi="Calibri"/>
          <w:sz w:val="24"/>
          <w:szCs w:val="24"/>
        </w:rPr>
        <w:t xml:space="preserve">utgående </w:t>
      </w:r>
      <w:r w:rsidRPr="0063632B">
        <w:rPr>
          <w:rFonts w:ascii="Calibri" w:hAnsi="Calibri"/>
          <w:sz w:val="24"/>
          <w:szCs w:val="24"/>
        </w:rPr>
        <w:t>från de nationella grunderna för planen för småbarnspedagogik</w:t>
      </w:r>
      <w:r w:rsidR="00B12228" w:rsidRPr="0063632B">
        <w:rPr>
          <w:rFonts w:ascii="Calibri" w:hAnsi="Calibri"/>
          <w:sz w:val="24"/>
          <w:szCs w:val="24"/>
        </w:rPr>
        <w:t xml:space="preserve">. </w:t>
      </w:r>
      <w:r w:rsidR="00150A34" w:rsidRPr="0063632B">
        <w:rPr>
          <w:rFonts w:ascii="Calibri" w:hAnsi="Calibri"/>
          <w:sz w:val="24"/>
          <w:szCs w:val="24"/>
        </w:rPr>
        <w:t xml:space="preserve">Skyldigheten att utarbeta en plan för småbarnspedagogik gäller också </w:t>
      </w:r>
      <w:r w:rsidR="0040535A" w:rsidRPr="0063632B">
        <w:rPr>
          <w:rFonts w:ascii="Calibri" w:hAnsi="Calibri"/>
          <w:sz w:val="24"/>
          <w:szCs w:val="24"/>
        </w:rPr>
        <w:t xml:space="preserve">öppen småbarnspedagogisk verksamhet </w:t>
      </w:r>
      <w:r w:rsidR="00150A34" w:rsidRPr="0063632B">
        <w:rPr>
          <w:rFonts w:ascii="Calibri" w:hAnsi="Calibri"/>
          <w:sz w:val="24"/>
          <w:szCs w:val="24"/>
        </w:rPr>
        <w:t xml:space="preserve">som kommunen köper och privat daghemsverksamhet eller privat familjedagvård som övervakas av kommunen. </w:t>
      </w:r>
      <w:r w:rsidR="00CA476F" w:rsidRPr="0063632B">
        <w:rPr>
          <w:rFonts w:ascii="Calibri" w:hAnsi="Calibri"/>
          <w:sz w:val="24"/>
          <w:szCs w:val="24"/>
        </w:rPr>
        <w:t xml:space="preserve">De lokala planerna för småbarnspedagogik är bindande och de ska utvärderas och utvecklas. </w:t>
      </w:r>
      <w:r w:rsidRPr="0063632B">
        <w:rPr>
          <w:rFonts w:ascii="Calibri" w:hAnsi="Calibri"/>
          <w:sz w:val="24"/>
          <w:szCs w:val="24"/>
        </w:rPr>
        <w:t>Den lokala planen för småbarnspedagogik kan utarbetas så att den gäller alla verksamhetsformer (daghem</w:t>
      </w:r>
      <w:r w:rsidR="0040535A" w:rsidRPr="0063632B">
        <w:rPr>
          <w:rFonts w:ascii="Calibri" w:hAnsi="Calibri"/>
          <w:sz w:val="24"/>
          <w:szCs w:val="24"/>
        </w:rPr>
        <w:t>sverksamhet</w:t>
      </w:r>
      <w:r w:rsidRPr="0063632B">
        <w:rPr>
          <w:rFonts w:ascii="Calibri" w:hAnsi="Calibri"/>
          <w:sz w:val="24"/>
          <w:szCs w:val="24"/>
        </w:rPr>
        <w:t xml:space="preserve">, familjedagvård och </w:t>
      </w:r>
      <w:r w:rsidR="0040535A" w:rsidRPr="0063632B">
        <w:rPr>
          <w:rFonts w:ascii="Calibri" w:hAnsi="Calibri"/>
          <w:sz w:val="24"/>
          <w:szCs w:val="24"/>
        </w:rPr>
        <w:t>öppen småbarnspedagogisk verksamhet</w:t>
      </w:r>
      <w:r w:rsidRPr="0063632B">
        <w:rPr>
          <w:rFonts w:ascii="Calibri" w:hAnsi="Calibri"/>
          <w:sz w:val="24"/>
          <w:szCs w:val="24"/>
        </w:rPr>
        <w:t>) eller skilt för varje verksamhetsform. Flera anordnare av småbarnspedagogik kan också komma överens om att utarbeta, utvärdera och utveckla planen för småbarnspedagogik gemensamt.</w:t>
      </w:r>
      <w:r w:rsidR="00A00EAB" w:rsidRPr="0063632B">
        <w:rPr>
          <w:rStyle w:val="Alaviitteenviite"/>
          <w:rFonts w:ascii="Calibri" w:hAnsi="Calibri"/>
          <w:sz w:val="24"/>
          <w:szCs w:val="24"/>
        </w:rPr>
        <w:footnoteReference w:id="6"/>
      </w:r>
    </w:p>
    <w:p w14:paraId="1132271B" w14:textId="692ED0B2" w:rsidR="00DA6A19" w:rsidRPr="0063632B" w:rsidRDefault="00DA6A19" w:rsidP="00C96CAF">
      <w:pPr>
        <w:spacing w:line="276" w:lineRule="auto"/>
        <w:jc w:val="both"/>
        <w:rPr>
          <w:rFonts w:ascii="Calibri" w:hAnsi="Calibri"/>
          <w:sz w:val="24"/>
          <w:szCs w:val="24"/>
        </w:rPr>
      </w:pPr>
      <w:r w:rsidRPr="0063632B">
        <w:rPr>
          <w:rFonts w:ascii="Calibri" w:hAnsi="Calibri"/>
          <w:sz w:val="24"/>
          <w:szCs w:val="24"/>
        </w:rPr>
        <w:t>Planen för småbarnspedagogik ska</w:t>
      </w:r>
      <w:r w:rsidR="00492E86" w:rsidRPr="0063632B">
        <w:rPr>
          <w:rFonts w:ascii="Calibri" w:hAnsi="Calibri"/>
          <w:sz w:val="24"/>
          <w:szCs w:val="24"/>
        </w:rPr>
        <w:t xml:space="preserve"> utarbetas så att den preciserar</w:t>
      </w:r>
      <w:r w:rsidRPr="0063632B">
        <w:rPr>
          <w:rFonts w:ascii="Calibri" w:hAnsi="Calibri"/>
          <w:sz w:val="24"/>
          <w:szCs w:val="24"/>
        </w:rPr>
        <w:t xml:space="preserve">, styr och stödjer anordnandet av småbarnspedagogiken på lokal nivå. </w:t>
      </w:r>
      <w:r w:rsidR="00BA5DA3" w:rsidRPr="0063632B">
        <w:rPr>
          <w:rFonts w:ascii="Calibri" w:hAnsi="Calibri"/>
          <w:sz w:val="24"/>
          <w:szCs w:val="24"/>
        </w:rPr>
        <w:t xml:space="preserve">Då </w:t>
      </w:r>
      <w:r w:rsidRPr="0063632B">
        <w:rPr>
          <w:rFonts w:ascii="Calibri" w:hAnsi="Calibri"/>
          <w:sz w:val="24"/>
          <w:szCs w:val="24"/>
        </w:rPr>
        <w:t>planen för småbarnspedagogik</w:t>
      </w:r>
      <w:r w:rsidR="00BA5DA3" w:rsidRPr="0063632B">
        <w:rPr>
          <w:rFonts w:ascii="Calibri" w:hAnsi="Calibri"/>
          <w:sz w:val="24"/>
          <w:szCs w:val="24"/>
        </w:rPr>
        <w:t xml:space="preserve"> görs upp</w:t>
      </w:r>
      <w:r w:rsidRPr="0063632B">
        <w:rPr>
          <w:rFonts w:ascii="Calibri" w:hAnsi="Calibri"/>
          <w:sz w:val="24"/>
          <w:szCs w:val="24"/>
        </w:rPr>
        <w:t xml:space="preserve"> ska</w:t>
      </w:r>
      <w:r w:rsidRPr="0063632B">
        <w:rPr>
          <w:rFonts w:ascii="Calibri" w:hAnsi="Calibri"/>
          <w:color w:val="00B050"/>
          <w:sz w:val="24"/>
          <w:szCs w:val="24"/>
        </w:rPr>
        <w:t xml:space="preserve"> </w:t>
      </w:r>
      <w:r w:rsidRPr="0063632B">
        <w:rPr>
          <w:rFonts w:ascii="Calibri" w:hAnsi="Calibri"/>
          <w:sz w:val="24"/>
          <w:szCs w:val="24"/>
        </w:rPr>
        <w:t xml:space="preserve">man beakta lokala särdrag, eventuella pedagogiska prioriteringar, </w:t>
      </w:r>
      <w:r w:rsidR="006D5FE0" w:rsidRPr="0063632B">
        <w:rPr>
          <w:rFonts w:ascii="Calibri" w:hAnsi="Calibri"/>
          <w:sz w:val="24"/>
          <w:szCs w:val="24"/>
        </w:rPr>
        <w:t xml:space="preserve">barnens behov samt resultat av </w:t>
      </w:r>
      <w:r w:rsidRPr="0063632B">
        <w:rPr>
          <w:rFonts w:ascii="Calibri" w:hAnsi="Calibri"/>
          <w:sz w:val="24"/>
          <w:szCs w:val="24"/>
        </w:rPr>
        <w:t>utvärderingar och utvecklingsarbete som gäller småbarnspeda</w:t>
      </w:r>
      <w:r w:rsidR="00C02F9C" w:rsidRPr="0063632B">
        <w:rPr>
          <w:rFonts w:ascii="Calibri" w:hAnsi="Calibri"/>
          <w:sz w:val="24"/>
          <w:szCs w:val="24"/>
        </w:rPr>
        <w:t>gogiken. De lokala planerna kan</w:t>
      </w:r>
      <w:r w:rsidR="00BB0371" w:rsidRPr="0063632B">
        <w:rPr>
          <w:rFonts w:ascii="Calibri" w:hAnsi="Calibri"/>
          <w:color w:val="FF0000"/>
          <w:sz w:val="24"/>
          <w:szCs w:val="24"/>
        </w:rPr>
        <w:t xml:space="preserve"> </w:t>
      </w:r>
      <w:r w:rsidR="00BB0371" w:rsidRPr="0063632B">
        <w:rPr>
          <w:rFonts w:ascii="Calibri" w:hAnsi="Calibri"/>
          <w:sz w:val="24"/>
          <w:szCs w:val="24"/>
        </w:rPr>
        <w:t>precisera</w:t>
      </w:r>
      <w:r w:rsidRPr="0063632B">
        <w:rPr>
          <w:rFonts w:ascii="Calibri" w:hAnsi="Calibri"/>
          <w:sz w:val="24"/>
          <w:szCs w:val="24"/>
        </w:rPr>
        <w:t xml:space="preserve"> de nationella grunderna, men de kan inte utesluta mål eller innehåll som förutsätts i lagen, förordningen eller i grunderna för planen för småbarnspedagogik.</w:t>
      </w:r>
    </w:p>
    <w:p w14:paraId="4C12F380" w14:textId="6C6826B6" w:rsidR="00DA6A19" w:rsidRPr="0063632B" w:rsidRDefault="00DA6A19" w:rsidP="00C96CAF">
      <w:pPr>
        <w:spacing w:line="276" w:lineRule="auto"/>
        <w:jc w:val="both"/>
        <w:rPr>
          <w:rFonts w:ascii="Calibri" w:hAnsi="Calibri"/>
          <w:sz w:val="24"/>
          <w:szCs w:val="24"/>
        </w:rPr>
      </w:pPr>
      <w:r w:rsidRPr="0063632B">
        <w:rPr>
          <w:rFonts w:ascii="Calibri" w:hAnsi="Calibri"/>
          <w:sz w:val="24"/>
          <w:szCs w:val="24"/>
        </w:rPr>
        <w:t>Planen för småbarnspedagogik ska utarbetas med hänsyn till övriga planer som utarbetas på lokal nivå, bland annat</w:t>
      </w:r>
      <w:r w:rsidR="00967691" w:rsidRPr="0063632B">
        <w:rPr>
          <w:rFonts w:ascii="Calibri" w:hAnsi="Calibri"/>
          <w:sz w:val="24"/>
          <w:szCs w:val="24"/>
        </w:rPr>
        <w:t>:</w:t>
      </w:r>
    </w:p>
    <w:p w14:paraId="0E14544A" w14:textId="77777777" w:rsidR="00DA6A19" w:rsidRPr="0063632B" w:rsidRDefault="00DA6A19" w:rsidP="00C96CAF">
      <w:pPr>
        <w:pStyle w:val="Luettelokappale"/>
        <w:numPr>
          <w:ilvl w:val="0"/>
          <w:numId w:val="1"/>
        </w:numPr>
        <w:spacing w:line="276" w:lineRule="auto"/>
        <w:rPr>
          <w:rFonts w:ascii="Calibri" w:hAnsi="Calibri" w:cs="Garamond"/>
          <w:sz w:val="24"/>
        </w:rPr>
      </w:pPr>
      <w:r w:rsidRPr="0063632B">
        <w:rPr>
          <w:rFonts w:ascii="Calibri" w:hAnsi="Calibri"/>
          <w:sz w:val="24"/>
        </w:rPr>
        <w:lastRenderedPageBreak/>
        <w:t>planer och beslut som gäller småbarnspedagogik, barn och familjer</w:t>
      </w:r>
    </w:p>
    <w:p w14:paraId="3CF245BE" w14:textId="77777777" w:rsidR="00DA6A19" w:rsidRPr="0063632B" w:rsidRDefault="00DA6A19" w:rsidP="00C96CAF">
      <w:pPr>
        <w:pStyle w:val="Luettelokappale"/>
        <w:numPr>
          <w:ilvl w:val="0"/>
          <w:numId w:val="1"/>
        </w:numPr>
        <w:spacing w:line="276" w:lineRule="auto"/>
        <w:rPr>
          <w:rFonts w:ascii="Calibri" w:hAnsi="Calibri" w:cs="Garamond"/>
          <w:sz w:val="24"/>
        </w:rPr>
      </w:pPr>
      <w:r w:rsidRPr="0063632B">
        <w:rPr>
          <w:rFonts w:ascii="Calibri" w:hAnsi="Calibri"/>
          <w:sz w:val="24"/>
        </w:rPr>
        <w:t>förskoleundervisningens läroplan</w:t>
      </w:r>
    </w:p>
    <w:p w14:paraId="356A5FF8" w14:textId="77777777" w:rsidR="00DA6A19" w:rsidRPr="0063632B" w:rsidRDefault="00DA6A19" w:rsidP="00C96CAF">
      <w:pPr>
        <w:pStyle w:val="Luettelokappale"/>
        <w:numPr>
          <w:ilvl w:val="0"/>
          <w:numId w:val="1"/>
        </w:numPr>
        <w:spacing w:line="276" w:lineRule="auto"/>
        <w:rPr>
          <w:rFonts w:ascii="Calibri" w:hAnsi="Calibri" w:cs="Garamond"/>
          <w:sz w:val="24"/>
        </w:rPr>
      </w:pPr>
      <w:r w:rsidRPr="0063632B">
        <w:rPr>
          <w:rFonts w:ascii="Calibri" w:hAnsi="Calibri"/>
          <w:sz w:val="24"/>
        </w:rPr>
        <w:t>läroplanen för den grundläggande utbildningen</w:t>
      </w:r>
    </w:p>
    <w:p w14:paraId="4CF06DAE" w14:textId="10413BF3" w:rsidR="00DA6A19" w:rsidRPr="0063632B" w:rsidRDefault="00DA6A19" w:rsidP="00C96CAF">
      <w:pPr>
        <w:pStyle w:val="Luettelokappale"/>
        <w:numPr>
          <w:ilvl w:val="0"/>
          <w:numId w:val="1"/>
        </w:numPr>
        <w:spacing w:line="276" w:lineRule="auto"/>
        <w:rPr>
          <w:rFonts w:ascii="Calibri" w:hAnsi="Calibri" w:cs="Garamond"/>
          <w:sz w:val="24"/>
        </w:rPr>
      </w:pPr>
      <w:r w:rsidRPr="0063632B">
        <w:rPr>
          <w:rFonts w:ascii="Calibri" w:hAnsi="Calibri"/>
          <w:sz w:val="24"/>
        </w:rPr>
        <w:t>eventuell läroplan för den undervisning som förbereder för den grundläggande utbildningen</w:t>
      </w:r>
    </w:p>
    <w:p w14:paraId="3EAC9C14" w14:textId="77F21818" w:rsidR="00DA6A19" w:rsidRPr="0063632B" w:rsidRDefault="00DA6A19" w:rsidP="00C96CAF">
      <w:pPr>
        <w:pStyle w:val="Luettelokappale"/>
        <w:numPr>
          <w:ilvl w:val="0"/>
          <w:numId w:val="1"/>
        </w:numPr>
        <w:spacing w:line="276" w:lineRule="auto"/>
        <w:rPr>
          <w:rFonts w:ascii="Calibri" w:hAnsi="Calibri" w:cs="Garamond"/>
          <w:sz w:val="24"/>
        </w:rPr>
      </w:pPr>
      <w:r w:rsidRPr="0063632B">
        <w:rPr>
          <w:rFonts w:ascii="Calibri" w:hAnsi="Calibri"/>
          <w:sz w:val="24"/>
        </w:rPr>
        <w:t>välfärdsplan för barn och unga enligt barnskyddslagen</w:t>
      </w:r>
      <w:r w:rsidRPr="0063632B">
        <w:rPr>
          <w:rStyle w:val="Alaviitteenviite"/>
          <w:rFonts w:ascii="Calibri" w:hAnsi="Calibri"/>
          <w:sz w:val="24"/>
        </w:rPr>
        <w:footnoteReference w:id="7"/>
      </w:r>
    </w:p>
    <w:p w14:paraId="7EEC8C5F" w14:textId="578C7842" w:rsidR="00DA6A19" w:rsidRPr="0063632B" w:rsidRDefault="00DA6A19" w:rsidP="00C96CAF">
      <w:pPr>
        <w:pStyle w:val="Luettelokappale"/>
        <w:numPr>
          <w:ilvl w:val="0"/>
          <w:numId w:val="1"/>
        </w:numPr>
        <w:spacing w:line="276" w:lineRule="auto"/>
        <w:rPr>
          <w:rFonts w:ascii="Calibri" w:hAnsi="Calibri" w:cs="Garamond"/>
          <w:sz w:val="24"/>
        </w:rPr>
      </w:pPr>
      <w:r w:rsidRPr="0063632B">
        <w:rPr>
          <w:rFonts w:ascii="Calibri" w:hAnsi="Calibri"/>
          <w:sz w:val="24"/>
        </w:rPr>
        <w:t>integrationsplan</w:t>
      </w:r>
      <w:r w:rsidR="00846516" w:rsidRPr="0063632B">
        <w:rPr>
          <w:rStyle w:val="Alaviitteenviite"/>
          <w:rFonts w:ascii="Calibri" w:hAnsi="Calibri"/>
          <w:sz w:val="24"/>
        </w:rPr>
        <w:footnoteReference w:id="8"/>
      </w:r>
      <w:r w:rsidR="004D7C73" w:rsidRPr="0063632B">
        <w:rPr>
          <w:rFonts w:ascii="Calibri" w:hAnsi="Calibri"/>
          <w:sz w:val="24"/>
        </w:rPr>
        <w:t>.</w:t>
      </w:r>
    </w:p>
    <w:p w14:paraId="53D201EF" w14:textId="77777777" w:rsidR="00DA6A19" w:rsidRPr="0063632B" w:rsidRDefault="00DA6A19" w:rsidP="00C96CAF">
      <w:pPr>
        <w:spacing w:line="276" w:lineRule="auto"/>
        <w:jc w:val="both"/>
        <w:rPr>
          <w:rFonts w:ascii="Calibri" w:hAnsi="Calibri"/>
          <w:sz w:val="24"/>
          <w:szCs w:val="24"/>
        </w:rPr>
      </w:pPr>
    </w:p>
    <w:p w14:paraId="3AA11D8B" w14:textId="531C2974" w:rsidR="00DA6A19" w:rsidRPr="0063632B" w:rsidRDefault="004D7C73" w:rsidP="00C96CAF">
      <w:pPr>
        <w:spacing w:line="276" w:lineRule="auto"/>
        <w:jc w:val="both"/>
        <w:rPr>
          <w:rFonts w:ascii="Calibri" w:hAnsi="Calibri"/>
          <w:strike/>
          <w:sz w:val="24"/>
          <w:szCs w:val="24"/>
        </w:rPr>
      </w:pPr>
      <w:r w:rsidRPr="0063632B">
        <w:rPr>
          <w:rFonts w:ascii="Calibri" w:hAnsi="Calibri"/>
          <w:sz w:val="24"/>
          <w:szCs w:val="24"/>
        </w:rPr>
        <w:t>Anordnaren av småbarnspedagogik</w:t>
      </w:r>
      <w:r w:rsidR="00DA6A19" w:rsidRPr="0063632B">
        <w:rPr>
          <w:rFonts w:ascii="Calibri" w:hAnsi="Calibri"/>
          <w:sz w:val="24"/>
          <w:szCs w:val="24"/>
        </w:rPr>
        <w:t xml:space="preserve"> ska se till att</w:t>
      </w:r>
      <w:r w:rsidR="00C02F9C" w:rsidRPr="0063632B">
        <w:rPr>
          <w:rFonts w:ascii="Calibri" w:hAnsi="Calibri"/>
          <w:sz w:val="24"/>
          <w:szCs w:val="24"/>
        </w:rPr>
        <w:t xml:space="preserve"> </w:t>
      </w:r>
      <w:r w:rsidR="00DA6A19" w:rsidRPr="0063632B">
        <w:rPr>
          <w:rFonts w:ascii="Calibri" w:hAnsi="Calibri"/>
          <w:sz w:val="24"/>
          <w:szCs w:val="24"/>
        </w:rPr>
        <w:t>personalen inom småbarnspedago</w:t>
      </w:r>
      <w:r w:rsidR="00480283" w:rsidRPr="0063632B">
        <w:rPr>
          <w:rFonts w:ascii="Calibri" w:hAnsi="Calibri"/>
          <w:sz w:val="24"/>
          <w:szCs w:val="24"/>
        </w:rPr>
        <w:t xml:space="preserve">giken, </w:t>
      </w:r>
      <w:r w:rsidR="00DA6A19" w:rsidRPr="0063632B">
        <w:rPr>
          <w:rFonts w:ascii="Calibri" w:hAnsi="Calibri"/>
          <w:sz w:val="24"/>
          <w:szCs w:val="24"/>
        </w:rPr>
        <w:t>vårdnadshavarna</w:t>
      </w:r>
      <w:r w:rsidR="00480283" w:rsidRPr="0063632B">
        <w:rPr>
          <w:rFonts w:ascii="Calibri" w:hAnsi="Calibri"/>
          <w:sz w:val="24"/>
          <w:szCs w:val="24"/>
        </w:rPr>
        <w:t xml:space="preserve"> och barnen</w:t>
      </w:r>
      <w:r w:rsidR="00DA6A19" w:rsidRPr="0063632B">
        <w:rPr>
          <w:rFonts w:ascii="Calibri" w:hAnsi="Calibri"/>
          <w:sz w:val="24"/>
          <w:szCs w:val="24"/>
        </w:rPr>
        <w:t xml:space="preserve"> </w:t>
      </w:r>
      <w:r w:rsidR="00480283" w:rsidRPr="0063632B">
        <w:rPr>
          <w:rFonts w:ascii="Calibri" w:hAnsi="Calibri"/>
          <w:sz w:val="24"/>
          <w:szCs w:val="24"/>
        </w:rPr>
        <w:t xml:space="preserve">ges </w:t>
      </w:r>
      <w:r w:rsidR="00DA6A19" w:rsidRPr="0063632B">
        <w:rPr>
          <w:rFonts w:ascii="Calibri" w:hAnsi="Calibri"/>
          <w:sz w:val="24"/>
          <w:szCs w:val="24"/>
        </w:rPr>
        <w:t xml:space="preserve">möjlighet att </w:t>
      </w:r>
      <w:r w:rsidR="00430332" w:rsidRPr="0063632B">
        <w:rPr>
          <w:rFonts w:ascii="Calibri" w:hAnsi="Calibri"/>
          <w:sz w:val="24"/>
          <w:szCs w:val="24"/>
        </w:rPr>
        <w:t xml:space="preserve">vara med och </w:t>
      </w:r>
      <w:r w:rsidR="00C02F9C" w:rsidRPr="0063632B">
        <w:rPr>
          <w:rFonts w:ascii="Calibri" w:hAnsi="Calibri"/>
          <w:sz w:val="24"/>
          <w:szCs w:val="24"/>
        </w:rPr>
        <w:t xml:space="preserve">utarbeta och utveckla </w:t>
      </w:r>
      <w:r w:rsidR="00DA6A19" w:rsidRPr="0063632B">
        <w:rPr>
          <w:rFonts w:ascii="Calibri" w:hAnsi="Calibri"/>
          <w:sz w:val="24"/>
          <w:szCs w:val="24"/>
        </w:rPr>
        <w:t>den lokala planen för småbarnspedagogik</w:t>
      </w:r>
      <w:r w:rsidR="00DA6A19" w:rsidRPr="0063632B">
        <w:rPr>
          <w:rStyle w:val="Alaviitteenviite"/>
          <w:rFonts w:ascii="Calibri" w:hAnsi="Calibri"/>
          <w:sz w:val="24"/>
          <w:szCs w:val="24"/>
        </w:rPr>
        <w:footnoteReference w:id="9"/>
      </w:r>
      <w:r w:rsidR="00DA6A19" w:rsidRPr="0063632B">
        <w:rPr>
          <w:rFonts w:ascii="Calibri" w:hAnsi="Calibri"/>
          <w:sz w:val="24"/>
          <w:szCs w:val="24"/>
        </w:rPr>
        <w:t>.</w:t>
      </w:r>
    </w:p>
    <w:p w14:paraId="3FC3460E" w14:textId="28AD2ADE" w:rsidR="00836582" w:rsidRPr="0063632B" w:rsidRDefault="00EA1137" w:rsidP="00C96CAF">
      <w:pPr>
        <w:spacing w:line="276" w:lineRule="auto"/>
        <w:jc w:val="both"/>
        <w:rPr>
          <w:rFonts w:ascii="Calibri" w:hAnsi="Calibri"/>
          <w:sz w:val="24"/>
          <w:szCs w:val="24"/>
        </w:rPr>
      </w:pPr>
      <w:r>
        <w:rPr>
          <w:rFonts w:ascii="Calibri" w:hAnsi="Calibri"/>
          <w:sz w:val="24"/>
          <w:szCs w:val="24"/>
        </w:rPr>
        <w:t>För att trygga</w:t>
      </w:r>
      <w:r w:rsidR="003E02FA" w:rsidRPr="003E02FA">
        <w:rPr>
          <w:rFonts w:ascii="Calibri" w:hAnsi="Calibri"/>
          <w:sz w:val="24"/>
          <w:szCs w:val="24"/>
        </w:rPr>
        <w:t xml:space="preserve"> barnets uppväxt och en kontinuerlig och enhetlig </w:t>
      </w:r>
      <w:proofErr w:type="spellStart"/>
      <w:r w:rsidR="003E02FA" w:rsidRPr="003E02FA">
        <w:rPr>
          <w:rFonts w:ascii="Calibri" w:hAnsi="Calibri"/>
          <w:sz w:val="24"/>
          <w:szCs w:val="24"/>
        </w:rPr>
        <w:t>lärstig</w:t>
      </w:r>
      <w:proofErr w:type="spellEnd"/>
      <w:r w:rsidR="007B5629" w:rsidRPr="0063632B">
        <w:rPr>
          <w:rFonts w:ascii="Calibri" w:hAnsi="Calibri"/>
          <w:sz w:val="24"/>
          <w:szCs w:val="24"/>
        </w:rPr>
        <w:t xml:space="preserve"> </w:t>
      </w:r>
      <w:r w:rsidR="007F42F4" w:rsidRPr="0063632B">
        <w:rPr>
          <w:rFonts w:ascii="Calibri" w:hAnsi="Calibri"/>
          <w:sz w:val="24"/>
          <w:szCs w:val="24"/>
        </w:rPr>
        <w:t>deltar</w:t>
      </w:r>
      <w:r w:rsidR="00DA6A19" w:rsidRPr="0063632B">
        <w:rPr>
          <w:rFonts w:ascii="Calibri" w:hAnsi="Calibri"/>
          <w:sz w:val="24"/>
          <w:szCs w:val="24"/>
        </w:rPr>
        <w:t xml:space="preserve"> </w:t>
      </w:r>
      <w:r w:rsidR="00316020" w:rsidRPr="0063632B">
        <w:rPr>
          <w:rFonts w:ascii="Calibri" w:hAnsi="Calibri"/>
          <w:sz w:val="24"/>
          <w:szCs w:val="24"/>
        </w:rPr>
        <w:t>representanter för</w:t>
      </w:r>
      <w:r w:rsidR="00DA6A19" w:rsidRPr="0063632B">
        <w:rPr>
          <w:rFonts w:ascii="Calibri" w:hAnsi="Calibri"/>
          <w:sz w:val="24"/>
          <w:szCs w:val="24"/>
        </w:rPr>
        <w:t xml:space="preserve"> förskoleundervisningen och den grundläggande utbildningen i </w:t>
      </w:r>
      <w:r w:rsidR="00BB5CE3" w:rsidRPr="0063632B">
        <w:rPr>
          <w:rFonts w:ascii="Calibri" w:hAnsi="Calibri"/>
          <w:sz w:val="24"/>
          <w:szCs w:val="24"/>
        </w:rPr>
        <w:t>att utarbeta och utveckla</w:t>
      </w:r>
      <w:r w:rsidR="00DA6A19" w:rsidRPr="0063632B">
        <w:rPr>
          <w:rFonts w:ascii="Calibri" w:hAnsi="Calibri"/>
          <w:sz w:val="24"/>
          <w:szCs w:val="24"/>
        </w:rPr>
        <w:t xml:space="preserve"> planen för småbarnspedagogik.</w:t>
      </w:r>
      <w:r w:rsidR="00DD24FE" w:rsidRPr="0063632B">
        <w:rPr>
          <w:rFonts w:ascii="Calibri" w:hAnsi="Calibri"/>
          <w:sz w:val="24"/>
          <w:szCs w:val="24"/>
        </w:rPr>
        <w:t xml:space="preserve"> Då den lokala planen för småbarnspedagogik utarbetas</w:t>
      </w:r>
      <w:r w:rsidR="00573833" w:rsidRPr="0063632B">
        <w:rPr>
          <w:rFonts w:ascii="Calibri" w:hAnsi="Calibri"/>
          <w:sz w:val="24"/>
          <w:szCs w:val="24"/>
        </w:rPr>
        <w:t xml:space="preserve"> ska man samarbeta</w:t>
      </w:r>
      <w:r w:rsidR="00DD24FE" w:rsidRPr="0063632B">
        <w:rPr>
          <w:rFonts w:ascii="Calibri" w:hAnsi="Calibri"/>
          <w:sz w:val="24"/>
          <w:szCs w:val="24"/>
        </w:rPr>
        <w:t xml:space="preserve"> med </w:t>
      </w:r>
      <w:r w:rsidR="00D14191" w:rsidRPr="0063632B">
        <w:rPr>
          <w:rFonts w:ascii="Calibri" w:hAnsi="Calibri"/>
          <w:sz w:val="24"/>
          <w:szCs w:val="24"/>
        </w:rPr>
        <w:t>kommunens olika förvaltningsområden och</w:t>
      </w:r>
      <w:r w:rsidR="00DD24FE" w:rsidRPr="0063632B">
        <w:rPr>
          <w:rFonts w:ascii="Calibri" w:hAnsi="Calibri"/>
          <w:sz w:val="24"/>
          <w:szCs w:val="24"/>
        </w:rPr>
        <w:t xml:space="preserve"> </w:t>
      </w:r>
      <w:r w:rsidR="00203AA2">
        <w:rPr>
          <w:rFonts w:ascii="Calibri" w:hAnsi="Calibri"/>
          <w:sz w:val="24"/>
          <w:szCs w:val="24"/>
        </w:rPr>
        <w:t xml:space="preserve">med </w:t>
      </w:r>
      <w:r w:rsidR="00DD24FE" w:rsidRPr="0063632B">
        <w:rPr>
          <w:rFonts w:ascii="Calibri" w:hAnsi="Calibri"/>
          <w:sz w:val="24"/>
          <w:szCs w:val="24"/>
        </w:rPr>
        <w:t>myndigheterna som sk</w:t>
      </w:r>
      <w:r w:rsidR="00D14191" w:rsidRPr="0063632B">
        <w:rPr>
          <w:rFonts w:ascii="Calibri" w:hAnsi="Calibri"/>
          <w:sz w:val="24"/>
          <w:szCs w:val="24"/>
        </w:rPr>
        <w:t xml:space="preserve">öter uppgifter inom </w:t>
      </w:r>
      <w:r w:rsidR="00DD24FE" w:rsidRPr="0063632B">
        <w:rPr>
          <w:rFonts w:ascii="Calibri" w:hAnsi="Calibri"/>
          <w:sz w:val="24"/>
          <w:szCs w:val="24"/>
        </w:rPr>
        <w:t>social- och hälsovården</w:t>
      </w:r>
      <w:r w:rsidR="00D14191" w:rsidRPr="0063632B">
        <w:rPr>
          <w:rFonts w:ascii="Calibri" w:hAnsi="Calibri"/>
          <w:sz w:val="24"/>
          <w:szCs w:val="24"/>
        </w:rPr>
        <w:t xml:space="preserve"> (kapitel 3.3)</w:t>
      </w:r>
      <w:r w:rsidR="00DD24FE" w:rsidRPr="0063632B">
        <w:rPr>
          <w:rFonts w:ascii="Calibri" w:hAnsi="Calibri"/>
          <w:sz w:val="24"/>
          <w:szCs w:val="24"/>
        </w:rPr>
        <w:t xml:space="preserve">. </w:t>
      </w:r>
    </w:p>
    <w:p w14:paraId="51F730AA" w14:textId="2C6C7E67" w:rsidR="00DA6A19" w:rsidRPr="0063632B" w:rsidRDefault="00DA6A19" w:rsidP="00C96CAF">
      <w:pPr>
        <w:spacing w:line="276" w:lineRule="auto"/>
        <w:jc w:val="both"/>
        <w:rPr>
          <w:rFonts w:ascii="Calibri" w:hAnsi="Calibri"/>
          <w:sz w:val="24"/>
          <w:szCs w:val="24"/>
        </w:rPr>
      </w:pPr>
      <w:r w:rsidRPr="0063632B">
        <w:rPr>
          <w:rFonts w:ascii="Calibri" w:hAnsi="Calibri"/>
          <w:sz w:val="24"/>
          <w:szCs w:val="24"/>
        </w:rPr>
        <w:t>Ano</w:t>
      </w:r>
      <w:r w:rsidR="004D7C73" w:rsidRPr="0063632B">
        <w:rPr>
          <w:rFonts w:ascii="Calibri" w:hAnsi="Calibri"/>
          <w:sz w:val="24"/>
          <w:szCs w:val="24"/>
        </w:rPr>
        <w:t>rdnaren av småbarnspedagogik</w:t>
      </w:r>
      <w:r w:rsidRPr="0063632B">
        <w:rPr>
          <w:rFonts w:ascii="Calibri" w:hAnsi="Calibri"/>
          <w:sz w:val="24"/>
          <w:szCs w:val="24"/>
        </w:rPr>
        <w:t xml:space="preserve"> ska godkänna planen för småbarnspedagogik separat för småbarnspedagogik på svenska, finska, samiska och vid behov för småbarn</w:t>
      </w:r>
      <w:r w:rsidR="000162A6">
        <w:rPr>
          <w:rFonts w:ascii="Calibri" w:hAnsi="Calibri"/>
          <w:sz w:val="24"/>
          <w:szCs w:val="24"/>
        </w:rPr>
        <w:t>spedagogik på något annat språk</w:t>
      </w:r>
      <w:r w:rsidR="007910A9" w:rsidRPr="0063632B">
        <w:rPr>
          <w:rStyle w:val="Alaviitteenviite"/>
          <w:rFonts w:ascii="Calibri" w:hAnsi="Calibri"/>
          <w:sz w:val="24"/>
          <w:szCs w:val="24"/>
        </w:rPr>
        <w:footnoteReference w:id="10"/>
      </w:r>
      <w:r w:rsidR="000162A6">
        <w:rPr>
          <w:rFonts w:ascii="Calibri" w:hAnsi="Calibri"/>
          <w:sz w:val="24"/>
          <w:szCs w:val="24"/>
        </w:rPr>
        <w:t>.</w:t>
      </w:r>
    </w:p>
    <w:p w14:paraId="1312DB6D" w14:textId="5FB0D3EE" w:rsidR="00DA6A19" w:rsidRPr="0063632B" w:rsidRDefault="00DA6A19" w:rsidP="00C96CAF">
      <w:pPr>
        <w:spacing w:line="276" w:lineRule="auto"/>
        <w:jc w:val="both"/>
        <w:rPr>
          <w:rFonts w:ascii="Calibri" w:hAnsi="Calibri"/>
          <w:sz w:val="24"/>
          <w:szCs w:val="24"/>
        </w:rPr>
      </w:pPr>
      <w:r w:rsidRPr="0063632B">
        <w:rPr>
          <w:rFonts w:ascii="Calibri" w:hAnsi="Calibri"/>
          <w:sz w:val="24"/>
          <w:szCs w:val="24"/>
        </w:rPr>
        <w:t xml:space="preserve">Anordnaren av </w:t>
      </w:r>
      <w:r w:rsidR="004D7C73" w:rsidRPr="0063632B">
        <w:rPr>
          <w:rFonts w:ascii="Calibri" w:hAnsi="Calibri"/>
          <w:sz w:val="24"/>
          <w:szCs w:val="24"/>
        </w:rPr>
        <w:t>småbarnspedagogik</w:t>
      </w:r>
      <w:r w:rsidRPr="0063632B">
        <w:rPr>
          <w:rFonts w:ascii="Calibri" w:hAnsi="Calibri"/>
          <w:sz w:val="24"/>
          <w:szCs w:val="24"/>
        </w:rPr>
        <w:t xml:space="preserve"> ska </w:t>
      </w:r>
      <w:r w:rsidR="00D26BA8" w:rsidRPr="0063632B">
        <w:rPr>
          <w:rFonts w:ascii="Calibri" w:hAnsi="Calibri"/>
          <w:sz w:val="24"/>
          <w:szCs w:val="24"/>
        </w:rPr>
        <w:t>utvärdera den</w:t>
      </w:r>
      <w:r w:rsidRPr="0063632B">
        <w:rPr>
          <w:rFonts w:ascii="Calibri" w:hAnsi="Calibri"/>
          <w:sz w:val="24"/>
          <w:szCs w:val="24"/>
        </w:rPr>
        <w:t xml:space="preserve"> småbarnspedagogiska verksamhet</w:t>
      </w:r>
      <w:r w:rsidR="00D26BA8" w:rsidRPr="0063632B">
        <w:rPr>
          <w:rFonts w:ascii="Calibri" w:hAnsi="Calibri"/>
          <w:sz w:val="24"/>
          <w:szCs w:val="24"/>
        </w:rPr>
        <w:t>en</w:t>
      </w:r>
      <w:r w:rsidRPr="0063632B">
        <w:rPr>
          <w:rFonts w:ascii="Calibri" w:hAnsi="Calibri"/>
          <w:sz w:val="24"/>
          <w:szCs w:val="24"/>
        </w:rPr>
        <w:t xml:space="preserve"> och delta i utomståe</w:t>
      </w:r>
      <w:r w:rsidR="00203AA9" w:rsidRPr="0063632B">
        <w:rPr>
          <w:rFonts w:ascii="Calibri" w:hAnsi="Calibri"/>
          <w:sz w:val="24"/>
          <w:szCs w:val="24"/>
        </w:rPr>
        <w:t>nde utvärdering av verksamheten</w:t>
      </w:r>
      <w:r w:rsidRPr="0063632B">
        <w:rPr>
          <w:rStyle w:val="Alaviitteenviite"/>
          <w:rFonts w:ascii="Calibri" w:hAnsi="Calibri"/>
          <w:sz w:val="24"/>
          <w:szCs w:val="24"/>
        </w:rPr>
        <w:footnoteReference w:id="11"/>
      </w:r>
      <w:r w:rsidR="00203AA9" w:rsidRPr="0063632B">
        <w:rPr>
          <w:rFonts w:ascii="Calibri" w:hAnsi="Calibri"/>
          <w:sz w:val="24"/>
          <w:szCs w:val="24"/>
        </w:rPr>
        <w:t>.</w:t>
      </w:r>
      <w:r w:rsidRPr="0063632B">
        <w:rPr>
          <w:rFonts w:ascii="Calibri" w:hAnsi="Calibri"/>
          <w:sz w:val="24"/>
          <w:szCs w:val="24"/>
        </w:rPr>
        <w:t xml:space="preserve"> </w:t>
      </w:r>
      <w:r w:rsidR="00CE6240" w:rsidRPr="0063632B">
        <w:rPr>
          <w:rFonts w:ascii="Calibri" w:hAnsi="Calibri"/>
          <w:sz w:val="24"/>
          <w:szCs w:val="24"/>
          <w:lang w:val="sv-SE"/>
        </w:rPr>
        <w:t>Då man utvärderar småbarnspedagogiken på lokal nivå kan</w:t>
      </w:r>
      <w:r w:rsidR="00D14191" w:rsidRPr="0063632B">
        <w:rPr>
          <w:rFonts w:ascii="Calibri" w:hAnsi="Calibri"/>
          <w:sz w:val="24"/>
          <w:szCs w:val="24"/>
          <w:lang w:val="sv-SE"/>
        </w:rPr>
        <w:t xml:space="preserve"> man använda</w:t>
      </w:r>
      <w:r w:rsidR="008713E9" w:rsidRPr="0063632B">
        <w:rPr>
          <w:rFonts w:ascii="Calibri" w:hAnsi="Calibri"/>
          <w:sz w:val="24"/>
          <w:szCs w:val="24"/>
          <w:lang w:val="sv-SE"/>
        </w:rPr>
        <w:t xml:space="preserve"> sig av</w:t>
      </w:r>
      <w:r w:rsidR="00D14191" w:rsidRPr="0063632B">
        <w:rPr>
          <w:rFonts w:ascii="Calibri" w:hAnsi="Calibri"/>
          <w:sz w:val="24"/>
          <w:szCs w:val="24"/>
          <w:lang w:val="sv-SE"/>
        </w:rPr>
        <w:t xml:space="preserve"> den nationella informationsres</w:t>
      </w:r>
      <w:r w:rsidR="00CE6240" w:rsidRPr="0063632B">
        <w:rPr>
          <w:rFonts w:ascii="Calibri" w:hAnsi="Calibri"/>
          <w:sz w:val="24"/>
          <w:szCs w:val="24"/>
          <w:lang w:val="sv-SE"/>
        </w:rPr>
        <w:t>ursen inom småbarnspedagogiken Varda</w:t>
      </w:r>
      <w:r w:rsidR="00CE6240" w:rsidRPr="0063632B">
        <w:rPr>
          <w:rStyle w:val="Alaviitteenviite"/>
          <w:rFonts w:ascii="Calibri" w:hAnsi="Calibri"/>
          <w:sz w:val="24"/>
          <w:szCs w:val="24"/>
          <w:lang w:val="sv-SE"/>
        </w:rPr>
        <w:footnoteReference w:id="12"/>
      </w:r>
      <w:r w:rsidR="00017130" w:rsidRPr="0063632B">
        <w:rPr>
          <w:rFonts w:ascii="Calibri" w:hAnsi="Calibri"/>
          <w:sz w:val="24"/>
          <w:szCs w:val="24"/>
          <w:lang w:val="sv-SE"/>
        </w:rPr>
        <w:t xml:space="preserve"> samt </w:t>
      </w:r>
      <w:r w:rsidR="0066572F" w:rsidRPr="0063632B">
        <w:rPr>
          <w:rFonts w:ascii="Calibri" w:hAnsi="Calibri"/>
          <w:sz w:val="24"/>
          <w:szCs w:val="24"/>
          <w:lang w:val="sv-SE"/>
        </w:rPr>
        <w:t>utvärderingsmaterial och kvalitetsindikatorer</w:t>
      </w:r>
      <w:r w:rsidR="00CE6240" w:rsidRPr="0063632B">
        <w:rPr>
          <w:rFonts w:ascii="Calibri" w:hAnsi="Calibri"/>
          <w:sz w:val="24"/>
          <w:szCs w:val="24"/>
          <w:lang w:val="sv-SE"/>
        </w:rPr>
        <w:t xml:space="preserve"> som gjorts av Nationella centret för utbildningsutvärdering</w:t>
      </w:r>
      <w:r w:rsidR="00CE6240" w:rsidRPr="0063632B">
        <w:rPr>
          <w:rStyle w:val="Alaviitteenviite"/>
          <w:rFonts w:ascii="Calibri" w:hAnsi="Calibri"/>
          <w:sz w:val="24"/>
          <w:szCs w:val="24"/>
          <w:lang w:val="sv-SE"/>
        </w:rPr>
        <w:footnoteReference w:id="13"/>
      </w:r>
      <w:r w:rsidR="00CE6240" w:rsidRPr="0063632B">
        <w:rPr>
          <w:rFonts w:ascii="Calibri" w:hAnsi="Calibri"/>
          <w:sz w:val="24"/>
          <w:szCs w:val="24"/>
          <w:lang w:val="sv-SE"/>
        </w:rPr>
        <w:t>.</w:t>
      </w:r>
      <w:r w:rsidR="00D14191" w:rsidRPr="0063632B">
        <w:rPr>
          <w:rFonts w:ascii="Calibri" w:hAnsi="Calibri"/>
          <w:sz w:val="24"/>
          <w:szCs w:val="24"/>
          <w:lang w:val="sv-SE"/>
        </w:rPr>
        <w:t xml:space="preserve"> </w:t>
      </w:r>
      <w:r w:rsidRPr="0063632B">
        <w:rPr>
          <w:rFonts w:ascii="Calibri" w:eastAsia="Calibri" w:hAnsi="Calibri" w:cs="Times New Roman"/>
          <w:sz w:val="24"/>
          <w:szCs w:val="24"/>
        </w:rPr>
        <w:t xml:space="preserve">Utvärderingen </w:t>
      </w:r>
      <w:r w:rsidRPr="0063632B">
        <w:rPr>
          <w:rFonts w:ascii="Calibri" w:hAnsi="Calibri"/>
          <w:sz w:val="24"/>
          <w:szCs w:val="24"/>
        </w:rPr>
        <w:t>behandlas närmare i kapitel 7.</w:t>
      </w:r>
    </w:p>
    <w:p w14:paraId="11969E3D" w14:textId="77777777" w:rsidR="00DA6A19" w:rsidRPr="0063632B" w:rsidRDefault="00DA6A19" w:rsidP="003A631E">
      <w:pPr>
        <w:pStyle w:val="Otsikko2"/>
        <w:numPr>
          <w:ilvl w:val="1"/>
          <w:numId w:val="16"/>
        </w:numPr>
        <w:spacing w:before="600" w:after="240"/>
        <w:rPr>
          <w:sz w:val="24"/>
          <w:szCs w:val="24"/>
        </w:rPr>
      </w:pPr>
      <w:bookmarkStart w:id="5" w:name="_Toc446510443"/>
      <w:bookmarkStart w:id="6" w:name="_Toc532227218"/>
      <w:r w:rsidRPr="0063632B">
        <w:rPr>
          <w:sz w:val="24"/>
          <w:szCs w:val="24"/>
        </w:rPr>
        <w:t>Barnets plan för småbarnspedagogik</w:t>
      </w:r>
      <w:bookmarkEnd w:id="5"/>
      <w:bookmarkEnd w:id="6"/>
    </w:p>
    <w:p w14:paraId="68B811D5" w14:textId="374C9298" w:rsidR="00EE61A3" w:rsidRPr="0063632B" w:rsidRDefault="00DA6A19" w:rsidP="009D7361">
      <w:pPr>
        <w:spacing w:line="276" w:lineRule="auto"/>
        <w:jc w:val="both"/>
        <w:rPr>
          <w:rFonts w:ascii="Calibri" w:hAnsi="Calibri"/>
          <w:sz w:val="24"/>
          <w:szCs w:val="24"/>
        </w:rPr>
      </w:pPr>
      <w:r w:rsidRPr="0063632B">
        <w:rPr>
          <w:rFonts w:ascii="Calibri" w:hAnsi="Calibri"/>
          <w:sz w:val="24"/>
          <w:szCs w:val="24"/>
        </w:rPr>
        <w:t>Ett bar</w:t>
      </w:r>
      <w:r w:rsidR="006B32F2" w:rsidRPr="0063632B">
        <w:rPr>
          <w:rFonts w:ascii="Calibri" w:hAnsi="Calibri"/>
          <w:sz w:val="24"/>
          <w:szCs w:val="24"/>
        </w:rPr>
        <w:t>n som deltar i småbarnspedagogisk verksamhet</w:t>
      </w:r>
      <w:r w:rsidRPr="0063632B">
        <w:rPr>
          <w:rFonts w:ascii="Calibri" w:hAnsi="Calibri"/>
          <w:sz w:val="24"/>
          <w:szCs w:val="24"/>
        </w:rPr>
        <w:t xml:space="preserve"> har enligt lagen om småbarnspedagogik rätt till systematisk och målinriktad fostran, undervisning och vård. För att uppfylla detta ska en plan för småbarnspedagogik utarbetas för varje barn på ett daghem eller i familjedagvård</w:t>
      </w:r>
      <w:r w:rsidRPr="0063632B">
        <w:rPr>
          <w:rStyle w:val="Alaviitteenviite"/>
          <w:rFonts w:ascii="Calibri" w:hAnsi="Calibri"/>
          <w:sz w:val="24"/>
          <w:szCs w:val="24"/>
        </w:rPr>
        <w:footnoteReference w:id="14"/>
      </w:r>
      <w:r w:rsidRPr="0063632B">
        <w:rPr>
          <w:rFonts w:ascii="Calibri" w:hAnsi="Calibri"/>
          <w:sz w:val="24"/>
          <w:szCs w:val="24"/>
        </w:rPr>
        <w:t xml:space="preserve">. </w:t>
      </w:r>
      <w:r w:rsidR="008B706B" w:rsidRPr="0063632B">
        <w:rPr>
          <w:rFonts w:ascii="Calibri" w:hAnsi="Calibri"/>
          <w:sz w:val="24"/>
          <w:szCs w:val="24"/>
        </w:rPr>
        <w:t xml:space="preserve">Barnets plan för småbarnspedagogik </w:t>
      </w:r>
      <w:r w:rsidRPr="0063632B">
        <w:rPr>
          <w:rFonts w:ascii="Calibri" w:hAnsi="Calibri"/>
          <w:sz w:val="24"/>
          <w:szCs w:val="24"/>
        </w:rPr>
        <w:t>ska utgå från barnets behov och barnets bästa</w:t>
      </w:r>
      <w:r w:rsidR="00A754BC" w:rsidRPr="0063632B">
        <w:rPr>
          <w:rStyle w:val="Alaviitteenviite"/>
          <w:rFonts w:ascii="Calibri" w:hAnsi="Calibri"/>
          <w:sz w:val="24"/>
          <w:szCs w:val="24"/>
        </w:rPr>
        <w:footnoteReference w:id="15"/>
      </w:r>
      <w:r w:rsidRPr="0063632B">
        <w:rPr>
          <w:rFonts w:ascii="Calibri" w:hAnsi="Calibri"/>
          <w:sz w:val="24"/>
          <w:szCs w:val="24"/>
        </w:rPr>
        <w:t>.</w:t>
      </w:r>
      <w:r w:rsidR="00E119BB" w:rsidRPr="0063632B">
        <w:rPr>
          <w:rFonts w:ascii="Calibri" w:hAnsi="Calibri"/>
          <w:sz w:val="24"/>
          <w:szCs w:val="24"/>
        </w:rPr>
        <w:t xml:space="preserve"> De mål som anges i planen ska </w:t>
      </w:r>
      <w:r w:rsidR="00E119BB" w:rsidRPr="0063632B">
        <w:rPr>
          <w:rFonts w:ascii="Calibri" w:hAnsi="Calibri"/>
          <w:sz w:val="24"/>
          <w:szCs w:val="24"/>
        </w:rPr>
        <w:lastRenderedPageBreak/>
        <w:t xml:space="preserve">gälla den pedagogiska verksamheten. </w:t>
      </w:r>
      <w:r w:rsidR="00EA1137">
        <w:rPr>
          <w:rFonts w:ascii="Calibri" w:hAnsi="Calibri"/>
          <w:sz w:val="24"/>
          <w:szCs w:val="24"/>
        </w:rPr>
        <w:t>Målen</w:t>
      </w:r>
      <w:r w:rsidR="009C5AF5" w:rsidRPr="004A327F">
        <w:rPr>
          <w:rFonts w:ascii="Calibri" w:hAnsi="Calibri"/>
          <w:sz w:val="24"/>
          <w:szCs w:val="24"/>
        </w:rPr>
        <w:t xml:space="preserve"> som beskrivs i barnens planer ska beaktas då verksamheten i barngruppen planeras och genomförs samt då lärmiljöerna och verksamhetskulturen utvecklas. </w:t>
      </w:r>
      <w:r w:rsidR="00371634" w:rsidRPr="004A327F">
        <w:rPr>
          <w:rFonts w:ascii="Calibri" w:hAnsi="Calibri"/>
          <w:sz w:val="24"/>
          <w:szCs w:val="24"/>
        </w:rPr>
        <w:t>B</w:t>
      </w:r>
      <w:r w:rsidRPr="004A327F">
        <w:rPr>
          <w:rFonts w:ascii="Calibri" w:hAnsi="Calibri"/>
          <w:sz w:val="24"/>
          <w:szCs w:val="24"/>
        </w:rPr>
        <w:t>arnets plan</w:t>
      </w:r>
      <w:r w:rsidRPr="0063632B">
        <w:rPr>
          <w:rFonts w:ascii="Calibri" w:hAnsi="Calibri"/>
          <w:sz w:val="24"/>
          <w:szCs w:val="24"/>
        </w:rPr>
        <w:t xml:space="preserve"> för småbarnspedagogik </w:t>
      </w:r>
      <w:r w:rsidR="00371634" w:rsidRPr="0063632B">
        <w:rPr>
          <w:rFonts w:ascii="Calibri" w:hAnsi="Calibri"/>
          <w:sz w:val="24"/>
          <w:szCs w:val="24"/>
        </w:rPr>
        <w:t xml:space="preserve">ska utarbetas </w:t>
      </w:r>
      <w:r w:rsidRPr="0063632B">
        <w:rPr>
          <w:rFonts w:ascii="Calibri" w:hAnsi="Calibri"/>
          <w:sz w:val="24"/>
          <w:szCs w:val="24"/>
        </w:rPr>
        <w:t>då barnet börjar på daghem eller i familjedagvård</w:t>
      </w:r>
      <w:r w:rsidR="00C70954" w:rsidRPr="0063632B">
        <w:rPr>
          <w:rFonts w:ascii="Calibri" w:hAnsi="Calibri"/>
          <w:sz w:val="24"/>
          <w:szCs w:val="24"/>
        </w:rPr>
        <w:t>.</w:t>
      </w:r>
      <w:r w:rsidR="00C6647C" w:rsidRPr="0063632B">
        <w:rPr>
          <w:rFonts w:ascii="Calibri" w:hAnsi="Calibri"/>
          <w:sz w:val="24"/>
          <w:szCs w:val="24"/>
        </w:rPr>
        <w:t xml:space="preserve"> </w:t>
      </w:r>
      <w:r w:rsidR="0066572F" w:rsidRPr="0063632B">
        <w:rPr>
          <w:rFonts w:ascii="Calibri" w:hAnsi="Calibri"/>
          <w:sz w:val="24"/>
          <w:szCs w:val="24"/>
        </w:rPr>
        <w:t>Planen ska regelbundet preciseras i enlighet med barnets behov, minst en gång per år</w:t>
      </w:r>
      <w:r w:rsidR="00B84D01" w:rsidRPr="0063632B">
        <w:rPr>
          <w:rStyle w:val="Alaviitteenviite"/>
          <w:rFonts w:ascii="Calibri" w:hAnsi="Calibri"/>
          <w:sz w:val="24"/>
          <w:szCs w:val="24"/>
        </w:rPr>
        <w:footnoteReference w:id="16"/>
      </w:r>
      <w:r w:rsidR="0066572F" w:rsidRPr="0063632B">
        <w:rPr>
          <w:rFonts w:ascii="Calibri" w:hAnsi="Calibri"/>
          <w:sz w:val="24"/>
          <w:szCs w:val="24"/>
        </w:rPr>
        <w:t xml:space="preserve">. </w:t>
      </w:r>
    </w:p>
    <w:p w14:paraId="12C414F4" w14:textId="7D7B79C4" w:rsidR="009D7361" w:rsidRPr="0063632B" w:rsidRDefault="00D26094" w:rsidP="009D7361">
      <w:pPr>
        <w:spacing w:line="276" w:lineRule="auto"/>
        <w:jc w:val="both"/>
        <w:rPr>
          <w:rFonts w:ascii="Calibri" w:hAnsi="Calibri"/>
          <w:sz w:val="24"/>
          <w:szCs w:val="24"/>
        </w:rPr>
      </w:pPr>
      <w:r w:rsidRPr="0063632B">
        <w:rPr>
          <w:rFonts w:ascii="Calibri" w:hAnsi="Calibri"/>
          <w:sz w:val="24"/>
          <w:szCs w:val="24"/>
        </w:rPr>
        <w:t>Processen med</w:t>
      </w:r>
      <w:r w:rsidR="00DF36CE" w:rsidRPr="0063632B">
        <w:rPr>
          <w:rFonts w:ascii="Calibri" w:hAnsi="Calibri"/>
          <w:sz w:val="24"/>
          <w:szCs w:val="24"/>
        </w:rPr>
        <w:t xml:space="preserve"> barnets plan för småbarnspedagogik omfattar olika skeden. I processen</w:t>
      </w:r>
      <w:r w:rsidR="00C6647C" w:rsidRPr="0063632B">
        <w:rPr>
          <w:rFonts w:ascii="Calibri" w:hAnsi="Calibri"/>
          <w:sz w:val="24"/>
          <w:szCs w:val="24"/>
        </w:rPr>
        <w:t xml:space="preserve"> deltar de </w:t>
      </w:r>
      <w:r w:rsidR="00D818FE">
        <w:rPr>
          <w:rFonts w:ascii="Calibri" w:hAnsi="Calibri"/>
          <w:sz w:val="24"/>
          <w:szCs w:val="24"/>
        </w:rPr>
        <w:t xml:space="preserve">personer </w:t>
      </w:r>
      <w:r w:rsidR="00C6647C" w:rsidRPr="0063632B">
        <w:rPr>
          <w:rFonts w:ascii="Calibri" w:hAnsi="Calibri"/>
          <w:sz w:val="24"/>
          <w:szCs w:val="24"/>
        </w:rPr>
        <w:t>som ansvarar för barnets undervisning, fostran och vård</w:t>
      </w:r>
      <w:r w:rsidR="00DF36CE" w:rsidRPr="0063632B">
        <w:rPr>
          <w:rFonts w:ascii="Calibri" w:hAnsi="Calibri"/>
          <w:sz w:val="24"/>
          <w:szCs w:val="24"/>
        </w:rPr>
        <w:t xml:space="preserve">, </w:t>
      </w:r>
      <w:r w:rsidR="00A872CC" w:rsidRPr="0063632B">
        <w:rPr>
          <w:rFonts w:ascii="Calibri" w:hAnsi="Calibri"/>
          <w:sz w:val="24"/>
          <w:szCs w:val="24"/>
        </w:rPr>
        <w:t>tillsammans med vårdnadshavaren och barnet</w:t>
      </w:r>
      <w:r w:rsidR="00C6647C" w:rsidRPr="0063632B">
        <w:rPr>
          <w:rFonts w:ascii="Calibri" w:hAnsi="Calibri"/>
          <w:sz w:val="24"/>
          <w:szCs w:val="24"/>
        </w:rPr>
        <w:t xml:space="preserve">. </w:t>
      </w:r>
      <w:r w:rsidR="00DA6A19" w:rsidRPr="0063632B">
        <w:rPr>
          <w:rFonts w:ascii="Calibri" w:hAnsi="Calibri"/>
          <w:sz w:val="24"/>
          <w:szCs w:val="24"/>
        </w:rPr>
        <w:t xml:space="preserve">Vid daghemmen ansvarar en </w:t>
      </w:r>
      <w:r w:rsidR="00BF1D7B" w:rsidRPr="0063632B">
        <w:rPr>
          <w:rFonts w:ascii="Calibri" w:hAnsi="Calibri"/>
          <w:sz w:val="24"/>
          <w:szCs w:val="24"/>
        </w:rPr>
        <w:t xml:space="preserve">person som har behörighet som </w:t>
      </w:r>
      <w:r w:rsidR="00F06BCF" w:rsidRPr="0063632B">
        <w:rPr>
          <w:rFonts w:ascii="Calibri" w:hAnsi="Calibri"/>
          <w:sz w:val="24"/>
          <w:szCs w:val="24"/>
        </w:rPr>
        <w:t>lärare inom småbarnspedagogik</w:t>
      </w:r>
      <w:r w:rsidR="00DA6A19" w:rsidRPr="0063632B">
        <w:rPr>
          <w:rFonts w:ascii="Calibri" w:hAnsi="Calibri"/>
          <w:sz w:val="24"/>
          <w:szCs w:val="24"/>
        </w:rPr>
        <w:t xml:space="preserve"> för att </w:t>
      </w:r>
      <w:r w:rsidR="00A872CC" w:rsidRPr="0063632B">
        <w:rPr>
          <w:rFonts w:ascii="Calibri" w:hAnsi="Calibri"/>
          <w:sz w:val="24"/>
          <w:szCs w:val="24"/>
        </w:rPr>
        <w:t xml:space="preserve">barnets </w:t>
      </w:r>
      <w:r w:rsidR="00DA6A19" w:rsidRPr="0063632B">
        <w:rPr>
          <w:rFonts w:ascii="Calibri" w:hAnsi="Calibri"/>
          <w:sz w:val="24"/>
          <w:szCs w:val="24"/>
        </w:rPr>
        <w:t>plan för småbarnspedagogik utarbetas</w:t>
      </w:r>
      <w:r w:rsidR="00C10ED6" w:rsidRPr="0063632B">
        <w:rPr>
          <w:rFonts w:ascii="Calibri" w:hAnsi="Calibri"/>
          <w:sz w:val="24"/>
          <w:szCs w:val="24"/>
        </w:rPr>
        <w:t xml:space="preserve"> och utvärderas</w:t>
      </w:r>
      <w:r w:rsidR="00F94049" w:rsidRPr="0063632B">
        <w:rPr>
          <w:rFonts w:ascii="Calibri" w:hAnsi="Calibri"/>
          <w:sz w:val="24"/>
          <w:szCs w:val="24"/>
        </w:rPr>
        <w:t>.</w:t>
      </w:r>
      <w:r w:rsidR="00DA6A19" w:rsidRPr="0063632B">
        <w:rPr>
          <w:rFonts w:ascii="Calibri" w:hAnsi="Calibri"/>
          <w:sz w:val="24"/>
          <w:szCs w:val="24"/>
        </w:rPr>
        <w:t xml:space="preserve"> </w:t>
      </w:r>
      <w:r w:rsidR="00B86A53" w:rsidRPr="0063632B">
        <w:rPr>
          <w:rFonts w:ascii="Calibri" w:hAnsi="Calibri"/>
          <w:sz w:val="24"/>
          <w:szCs w:val="24"/>
        </w:rPr>
        <w:t>Kompetensen hos en soc</w:t>
      </w:r>
      <w:r w:rsidR="00DF36CE" w:rsidRPr="0063632B">
        <w:rPr>
          <w:rFonts w:ascii="Calibri" w:hAnsi="Calibri"/>
          <w:sz w:val="24"/>
          <w:szCs w:val="24"/>
        </w:rPr>
        <w:t>ionom inom småbarnspedagogik</w:t>
      </w:r>
      <w:r w:rsidR="00B86A53" w:rsidRPr="0063632B">
        <w:rPr>
          <w:rFonts w:ascii="Calibri" w:hAnsi="Calibri"/>
          <w:sz w:val="24"/>
          <w:szCs w:val="24"/>
        </w:rPr>
        <w:t xml:space="preserve"> </w:t>
      </w:r>
      <w:r w:rsidR="00812A6C" w:rsidRPr="0063632B">
        <w:rPr>
          <w:rFonts w:ascii="Calibri" w:hAnsi="Calibri"/>
          <w:sz w:val="24"/>
          <w:szCs w:val="24"/>
        </w:rPr>
        <w:t xml:space="preserve">kan användas </w:t>
      </w:r>
      <w:r w:rsidR="00B86A53" w:rsidRPr="0063632B">
        <w:rPr>
          <w:rFonts w:ascii="Calibri" w:hAnsi="Calibri"/>
          <w:sz w:val="24"/>
          <w:szCs w:val="24"/>
        </w:rPr>
        <w:t>i synnerhet när det gäller barnens och familjernas kunskaper om servicesystemet. Speciallärare i</w:t>
      </w:r>
      <w:r w:rsidR="00DF0B32" w:rsidRPr="0063632B">
        <w:rPr>
          <w:rFonts w:ascii="Calibri" w:hAnsi="Calibri"/>
          <w:sz w:val="24"/>
          <w:szCs w:val="24"/>
        </w:rPr>
        <w:t>nom</w:t>
      </w:r>
      <w:r w:rsidR="00B86A53" w:rsidRPr="0063632B">
        <w:rPr>
          <w:rFonts w:ascii="Calibri" w:hAnsi="Calibri"/>
          <w:sz w:val="24"/>
          <w:szCs w:val="24"/>
        </w:rPr>
        <w:t xml:space="preserve"> småbarnspedagogik deltar i bedömningen av barnets behov av stöd, stödåtgärder eller genomförandet av dem efter behov. </w:t>
      </w:r>
      <w:r w:rsidR="00B258EC" w:rsidRPr="0063632B">
        <w:rPr>
          <w:rFonts w:ascii="Calibri" w:hAnsi="Calibri"/>
          <w:sz w:val="24"/>
          <w:szCs w:val="24"/>
        </w:rPr>
        <w:t>S</w:t>
      </w:r>
      <w:r w:rsidR="00DA6A19" w:rsidRPr="0063632B">
        <w:rPr>
          <w:rFonts w:ascii="Calibri" w:hAnsi="Calibri"/>
          <w:sz w:val="24"/>
          <w:szCs w:val="24"/>
        </w:rPr>
        <w:t>akkunskap</w:t>
      </w:r>
      <w:r w:rsidR="00B258EC" w:rsidRPr="0063632B">
        <w:rPr>
          <w:rFonts w:ascii="Calibri" w:hAnsi="Calibri"/>
          <w:sz w:val="24"/>
          <w:szCs w:val="24"/>
        </w:rPr>
        <w:t>en hos en lärare inom småbarnspedagogik</w:t>
      </w:r>
      <w:r w:rsidR="00EC6F22" w:rsidRPr="0063632B">
        <w:rPr>
          <w:rFonts w:ascii="Calibri" w:hAnsi="Calibri"/>
          <w:sz w:val="24"/>
          <w:szCs w:val="24"/>
        </w:rPr>
        <w:t xml:space="preserve"> </w:t>
      </w:r>
      <w:r w:rsidR="00812A6C" w:rsidRPr="0063632B">
        <w:rPr>
          <w:rFonts w:ascii="Calibri" w:hAnsi="Calibri"/>
          <w:sz w:val="24"/>
          <w:szCs w:val="24"/>
        </w:rPr>
        <w:t xml:space="preserve">kan </w:t>
      </w:r>
      <w:r w:rsidRPr="0063632B">
        <w:rPr>
          <w:rFonts w:ascii="Calibri" w:hAnsi="Calibri"/>
          <w:sz w:val="24"/>
          <w:szCs w:val="24"/>
        </w:rPr>
        <w:t xml:space="preserve">användas </w:t>
      </w:r>
      <w:r w:rsidR="00DA6A19" w:rsidRPr="0063632B">
        <w:rPr>
          <w:rFonts w:ascii="Calibri" w:hAnsi="Calibri"/>
          <w:sz w:val="24"/>
          <w:szCs w:val="24"/>
        </w:rPr>
        <w:t>då en plan utarbetas för ett barn i familjedagvård.</w:t>
      </w:r>
      <w:r w:rsidR="009D7361" w:rsidRPr="0063632B">
        <w:rPr>
          <w:rFonts w:ascii="Calibri" w:hAnsi="Calibri"/>
          <w:sz w:val="24"/>
          <w:szCs w:val="24"/>
        </w:rPr>
        <w:t xml:space="preserve"> </w:t>
      </w:r>
      <w:r w:rsidR="00CA476F" w:rsidRPr="0063632B">
        <w:rPr>
          <w:rFonts w:ascii="Calibri" w:hAnsi="Calibri"/>
          <w:sz w:val="24"/>
          <w:szCs w:val="24"/>
        </w:rPr>
        <w:t>Sakkunniga och andra parter som stödjer barnets utveckling och lärande deltar vid behov i utarbetandet av planen</w:t>
      </w:r>
      <w:r w:rsidR="00DF36CE" w:rsidRPr="0063632B">
        <w:rPr>
          <w:rFonts w:ascii="Calibri" w:hAnsi="Calibri"/>
          <w:sz w:val="24"/>
          <w:szCs w:val="24"/>
        </w:rPr>
        <w:t>.</w:t>
      </w:r>
      <w:r w:rsidR="00B86A53" w:rsidRPr="0063632B">
        <w:rPr>
          <w:rStyle w:val="Alaviitteenviite"/>
          <w:rFonts w:ascii="Calibri" w:hAnsi="Calibri"/>
          <w:sz w:val="24"/>
          <w:szCs w:val="24"/>
        </w:rPr>
        <w:footnoteReference w:id="17"/>
      </w:r>
    </w:p>
    <w:p w14:paraId="39C546F4" w14:textId="67FAC94E" w:rsidR="00A95403" w:rsidRPr="0063632B" w:rsidRDefault="00A95403" w:rsidP="00A95403">
      <w:pPr>
        <w:spacing w:line="276" w:lineRule="auto"/>
        <w:jc w:val="both"/>
        <w:rPr>
          <w:rFonts w:ascii="Calibri" w:hAnsi="Calibri"/>
          <w:sz w:val="24"/>
          <w:szCs w:val="24"/>
        </w:rPr>
      </w:pPr>
      <w:r w:rsidRPr="0063632B">
        <w:rPr>
          <w:rFonts w:ascii="Calibri" w:hAnsi="Calibri"/>
          <w:sz w:val="24"/>
          <w:szCs w:val="24"/>
        </w:rPr>
        <w:t xml:space="preserve">Barnets åsikt och önskemål ska klarläggas och beaktas i </w:t>
      </w:r>
      <w:r w:rsidR="0055555C" w:rsidRPr="0063632B">
        <w:rPr>
          <w:rFonts w:ascii="Calibri" w:hAnsi="Calibri"/>
          <w:sz w:val="24"/>
          <w:szCs w:val="24"/>
        </w:rPr>
        <w:t xml:space="preserve">processen med </w:t>
      </w:r>
      <w:r w:rsidR="00EE41CC" w:rsidRPr="0063632B">
        <w:rPr>
          <w:rFonts w:ascii="Calibri" w:hAnsi="Calibri"/>
          <w:sz w:val="24"/>
          <w:szCs w:val="24"/>
        </w:rPr>
        <w:t>barnets plan</w:t>
      </w:r>
      <w:r w:rsidR="00D05359" w:rsidRPr="0063632B">
        <w:rPr>
          <w:rFonts w:ascii="Calibri" w:hAnsi="Calibri"/>
          <w:sz w:val="24"/>
          <w:szCs w:val="24"/>
        </w:rPr>
        <w:t xml:space="preserve"> för småbarnspedagogik</w:t>
      </w:r>
      <w:r w:rsidR="0063695A">
        <w:rPr>
          <w:rStyle w:val="Alaviitteenviite"/>
          <w:rFonts w:ascii="Calibri" w:hAnsi="Calibri"/>
          <w:sz w:val="24"/>
          <w:szCs w:val="24"/>
        </w:rPr>
        <w:footnoteReference w:id="18"/>
      </w:r>
      <w:r w:rsidRPr="0063632B">
        <w:rPr>
          <w:rFonts w:ascii="Calibri" w:hAnsi="Calibri"/>
          <w:sz w:val="24"/>
          <w:szCs w:val="24"/>
        </w:rPr>
        <w:t xml:space="preserve">. Personalen har ansvar för att hitta lämpliga sätt att klarlägga barnets perspektiv. </w:t>
      </w:r>
      <w:r w:rsidR="0055555C" w:rsidRPr="0063632B">
        <w:rPr>
          <w:sz w:val="24"/>
          <w:szCs w:val="24"/>
          <w:lang w:val="sv-SE"/>
        </w:rPr>
        <w:t>Det är viktigt att vårdnadshavarens och personalens iakttagelser och uppfattningar om barnets utveckling och lärande samt förmåga att fungera i grupp beaktas i barnets plan.</w:t>
      </w:r>
    </w:p>
    <w:p w14:paraId="076481E7" w14:textId="71E3F8B3" w:rsidR="00DA6A19" w:rsidRPr="0063632B" w:rsidRDefault="00C51F0D" w:rsidP="00C96CAF">
      <w:pPr>
        <w:spacing w:line="276" w:lineRule="auto"/>
        <w:jc w:val="both"/>
        <w:rPr>
          <w:rFonts w:ascii="Calibri" w:hAnsi="Calibri"/>
          <w:sz w:val="24"/>
          <w:szCs w:val="24"/>
        </w:rPr>
      </w:pPr>
      <w:r w:rsidRPr="0063632B">
        <w:rPr>
          <w:rFonts w:ascii="Calibri" w:hAnsi="Calibri"/>
          <w:sz w:val="24"/>
          <w:szCs w:val="24"/>
        </w:rPr>
        <w:t>Då</w:t>
      </w:r>
      <w:r w:rsidR="009B35AA" w:rsidRPr="0063632B">
        <w:rPr>
          <w:rFonts w:ascii="Calibri" w:hAnsi="Calibri"/>
          <w:sz w:val="24"/>
          <w:szCs w:val="24"/>
        </w:rPr>
        <w:t xml:space="preserve"> barnets plan för småbarnspedagogik</w:t>
      </w:r>
      <w:r w:rsidR="00DA6A19" w:rsidRPr="0063632B">
        <w:rPr>
          <w:rFonts w:ascii="Calibri" w:hAnsi="Calibri"/>
          <w:sz w:val="24"/>
          <w:szCs w:val="24"/>
        </w:rPr>
        <w:t xml:space="preserve"> </w:t>
      </w:r>
      <w:r w:rsidRPr="0063632B">
        <w:rPr>
          <w:rFonts w:ascii="Calibri" w:hAnsi="Calibri"/>
          <w:sz w:val="24"/>
          <w:szCs w:val="24"/>
        </w:rPr>
        <w:t>utarbetas</w:t>
      </w:r>
      <w:r w:rsidR="00EC6F22" w:rsidRPr="0063632B">
        <w:rPr>
          <w:rFonts w:ascii="Calibri" w:hAnsi="Calibri"/>
          <w:sz w:val="24"/>
          <w:szCs w:val="24"/>
        </w:rPr>
        <w:t xml:space="preserve"> </w:t>
      </w:r>
      <w:r w:rsidRPr="0063632B">
        <w:rPr>
          <w:rFonts w:ascii="Calibri" w:hAnsi="Calibri"/>
          <w:sz w:val="24"/>
          <w:szCs w:val="24"/>
        </w:rPr>
        <w:t xml:space="preserve">är det viktigt att känna till </w:t>
      </w:r>
      <w:r w:rsidR="00DA6A19" w:rsidRPr="0063632B">
        <w:rPr>
          <w:rFonts w:ascii="Calibri" w:hAnsi="Calibri"/>
          <w:sz w:val="24"/>
          <w:szCs w:val="24"/>
        </w:rPr>
        <w:t>barnets kunnande, styrkor, intresseområden</w:t>
      </w:r>
      <w:r w:rsidR="000A7010" w:rsidRPr="0063632B">
        <w:rPr>
          <w:rFonts w:ascii="Calibri" w:hAnsi="Calibri"/>
          <w:sz w:val="24"/>
          <w:szCs w:val="24"/>
        </w:rPr>
        <w:t xml:space="preserve"> och</w:t>
      </w:r>
      <w:r w:rsidR="00EC6F22" w:rsidRPr="0063632B">
        <w:rPr>
          <w:rFonts w:ascii="Calibri" w:hAnsi="Calibri"/>
          <w:sz w:val="24"/>
          <w:szCs w:val="24"/>
        </w:rPr>
        <w:t xml:space="preserve"> individuella behov</w:t>
      </w:r>
      <w:r w:rsidR="0072554D" w:rsidRPr="0063632B">
        <w:rPr>
          <w:rFonts w:ascii="Calibri" w:hAnsi="Calibri"/>
          <w:sz w:val="24"/>
          <w:szCs w:val="24"/>
        </w:rPr>
        <w:t xml:space="preserve">. </w:t>
      </w:r>
      <w:r w:rsidR="00DA6A19" w:rsidRPr="0063632B">
        <w:rPr>
          <w:sz w:val="24"/>
          <w:szCs w:val="24"/>
        </w:rPr>
        <w:t xml:space="preserve">Planen ska också beakta barnets </w:t>
      </w:r>
      <w:r w:rsidR="00E2600C" w:rsidRPr="0063632B">
        <w:rPr>
          <w:sz w:val="24"/>
          <w:szCs w:val="24"/>
        </w:rPr>
        <w:t xml:space="preserve">språkliga, </w:t>
      </w:r>
      <w:r w:rsidR="00DA6A19" w:rsidRPr="0063632B">
        <w:rPr>
          <w:sz w:val="24"/>
          <w:szCs w:val="24"/>
        </w:rPr>
        <w:t xml:space="preserve">kulturella och åskådningsmässiga bakgrund. </w:t>
      </w:r>
      <w:r w:rsidRPr="0063632B">
        <w:rPr>
          <w:sz w:val="24"/>
          <w:szCs w:val="24"/>
        </w:rPr>
        <w:t xml:space="preserve">Då planen utarbetas eller uppdateras ska man använda sig av </w:t>
      </w:r>
      <w:r w:rsidR="009B35AA" w:rsidRPr="0063632B">
        <w:rPr>
          <w:sz w:val="24"/>
          <w:szCs w:val="24"/>
        </w:rPr>
        <w:t>barnets</w:t>
      </w:r>
      <w:r w:rsidR="0050782E" w:rsidRPr="0063632B">
        <w:rPr>
          <w:sz w:val="24"/>
          <w:szCs w:val="24"/>
        </w:rPr>
        <w:t xml:space="preserve"> eventuell</w:t>
      </w:r>
      <w:r w:rsidR="009B35AA" w:rsidRPr="0063632B">
        <w:rPr>
          <w:sz w:val="24"/>
          <w:szCs w:val="24"/>
        </w:rPr>
        <w:t>a</w:t>
      </w:r>
      <w:r w:rsidR="0050782E" w:rsidRPr="0063632B">
        <w:rPr>
          <w:sz w:val="24"/>
          <w:szCs w:val="24"/>
        </w:rPr>
        <w:t xml:space="preserve"> tidigare plan för småbarnspedagogik och </w:t>
      </w:r>
      <w:r w:rsidR="009B35AA" w:rsidRPr="0063632B">
        <w:rPr>
          <w:sz w:val="24"/>
          <w:szCs w:val="24"/>
        </w:rPr>
        <w:t xml:space="preserve">av </w:t>
      </w:r>
      <w:r w:rsidR="0050782E" w:rsidRPr="0063632B">
        <w:rPr>
          <w:sz w:val="24"/>
          <w:szCs w:val="24"/>
        </w:rPr>
        <w:t>pedagogisk dokumentation (kapitel 4.2)</w:t>
      </w:r>
      <w:r w:rsidR="00EA1137">
        <w:rPr>
          <w:sz w:val="24"/>
          <w:szCs w:val="24"/>
        </w:rPr>
        <w:t>. D</w:t>
      </w:r>
      <w:r w:rsidR="00D2771F" w:rsidRPr="0063632B">
        <w:rPr>
          <w:sz w:val="24"/>
          <w:szCs w:val="24"/>
        </w:rPr>
        <w:t xml:space="preserve">e mål </w:t>
      </w:r>
      <w:r w:rsidR="00EA1137">
        <w:rPr>
          <w:sz w:val="24"/>
          <w:szCs w:val="24"/>
        </w:rPr>
        <w:t>som anges i</w:t>
      </w:r>
      <w:r w:rsidR="00EA1137" w:rsidRPr="0063632B">
        <w:rPr>
          <w:sz w:val="24"/>
          <w:szCs w:val="24"/>
        </w:rPr>
        <w:t xml:space="preserve"> barnets pl</w:t>
      </w:r>
      <w:r w:rsidR="00EA1137">
        <w:rPr>
          <w:sz w:val="24"/>
          <w:szCs w:val="24"/>
        </w:rPr>
        <w:t xml:space="preserve">an för småbarnspedagogik ska beskriva hur </w:t>
      </w:r>
      <w:r w:rsidR="00D2771F" w:rsidRPr="0063632B">
        <w:rPr>
          <w:sz w:val="24"/>
          <w:szCs w:val="24"/>
        </w:rPr>
        <w:t>man med den pedagogiska verksamheten stödjer barnets utveckling, lärande och välbefinnande.</w:t>
      </w:r>
    </w:p>
    <w:p w14:paraId="35D8234E" w14:textId="54909C50" w:rsidR="00DA6A19" w:rsidRPr="0063632B" w:rsidRDefault="00DA6A19" w:rsidP="00C96CAF">
      <w:pPr>
        <w:spacing w:line="276" w:lineRule="auto"/>
        <w:jc w:val="both"/>
        <w:rPr>
          <w:rFonts w:ascii="Calibri" w:hAnsi="Calibri"/>
          <w:strike/>
          <w:color w:val="FF0000"/>
          <w:sz w:val="24"/>
          <w:szCs w:val="24"/>
        </w:rPr>
      </w:pPr>
      <w:r w:rsidRPr="0063632B">
        <w:rPr>
          <w:rFonts w:ascii="Calibri" w:hAnsi="Calibri"/>
          <w:sz w:val="24"/>
          <w:szCs w:val="24"/>
        </w:rPr>
        <w:t xml:space="preserve">I </w:t>
      </w:r>
      <w:r w:rsidR="00CA33F1" w:rsidRPr="0063632B">
        <w:rPr>
          <w:rFonts w:ascii="Calibri" w:hAnsi="Calibri"/>
          <w:sz w:val="24"/>
          <w:szCs w:val="24"/>
        </w:rPr>
        <w:t>barnets plan för småbarnspedagogik</w:t>
      </w:r>
      <w:r w:rsidRPr="0063632B">
        <w:rPr>
          <w:rFonts w:ascii="Calibri" w:hAnsi="Calibri"/>
          <w:sz w:val="24"/>
          <w:szCs w:val="24"/>
        </w:rPr>
        <w:t xml:space="preserve"> </w:t>
      </w:r>
      <w:r w:rsidR="00734160" w:rsidRPr="0063632B">
        <w:rPr>
          <w:rFonts w:ascii="Calibri" w:hAnsi="Calibri"/>
          <w:sz w:val="24"/>
          <w:szCs w:val="24"/>
        </w:rPr>
        <w:t>ska</w:t>
      </w:r>
      <w:r w:rsidRPr="0063632B">
        <w:rPr>
          <w:rFonts w:ascii="Calibri" w:hAnsi="Calibri"/>
          <w:sz w:val="24"/>
          <w:szCs w:val="24"/>
        </w:rPr>
        <w:t xml:space="preserve"> </w:t>
      </w:r>
      <w:r w:rsidR="00734160" w:rsidRPr="0063632B">
        <w:rPr>
          <w:rFonts w:ascii="Calibri" w:hAnsi="Calibri"/>
          <w:sz w:val="24"/>
          <w:szCs w:val="24"/>
        </w:rPr>
        <w:t xml:space="preserve">man ange </w:t>
      </w:r>
      <w:r w:rsidRPr="0063632B">
        <w:rPr>
          <w:rFonts w:ascii="Calibri" w:hAnsi="Calibri"/>
          <w:sz w:val="24"/>
          <w:szCs w:val="24"/>
        </w:rPr>
        <w:t xml:space="preserve">barnets </w:t>
      </w:r>
      <w:r w:rsidR="0072554D" w:rsidRPr="0063632B">
        <w:rPr>
          <w:rFonts w:ascii="Calibri" w:hAnsi="Calibri"/>
          <w:sz w:val="24"/>
          <w:szCs w:val="24"/>
        </w:rPr>
        <w:t>eventuella</w:t>
      </w:r>
      <w:r w:rsidRPr="0063632B">
        <w:rPr>
          <w:rFonts w:ascii="Calibri" w:hAnsi="Calibri"/>
          <w:sz w:val="24"/>
          <w:szCs w:val="24"/>
        </w:rPr>
        <w:t xml:space="preserve"> stöd </w:t>
      </w:r>
      <w:r w:rsidR="0072554D" w:rsidRPr="0063632B">
        <w:rPr>
          <w:rFonts w:ascii="Calibri" w:hAnsi="Calibri"/>
          <w:sz w:val="24"/>
          <w:szCs w:val="24"/>
        </w:rPr>
        <w:t xml:space="preserve">för utveckling och lärande </w:t>
      </w:r>
      <w:r w:rsidR="00894EF9" w:rsidRPr="0063632B">
        <w:rPr>
          <w:rFonts w:ascii="Calibri" w:hAnsi="Calibri"/>
          <w:sz w:val="24"/>
          <w:szCs w:val="24"/>
        </w:rPr>
        <w:t xml:space="preserve">och hur </w:t>
      </w:r>
      <w:r w:rsidR="00734160" w:rsidRPr="0063632B">
        <w:rPr>
          <w:rFonts w:ascii="Calibri" w:hAnsi="Calibri"/>
          <w:sz w:val="24"/>
          <w:szCs w:val="24"/>
        </w:rPr>
        <w:t>stödet</w:t>
      </w:r>
      <w:r w:rsidRPr="0063632B">
        <w:rPr>
          <w:rFonts w:ascii="Calibri" w:hAnsi="Calibri"/>
          <w:sz w:val="24"/>
          <w:szCs w:val="24"/>
        </w:rPr>
        <w:t xml:space="preserve"> ska genomföras</w:t>
      </w:r>
      <w:r w:rsidR="002B5EFC">
        <w:rPr>
          <w:rFonts w:ascii="Calibri" w:hAnsi="Calibri"/>
          <w:sz w:val="24"/>
          <w:szCs w:val="24"/>
        </w:rPr>
        <w:t xml:space="preserve"> </w:t>
      </w:r>
      <w:r w:rsidR="006F09D1" w:rsidRPr="0063632B">
        <w:rPr>
          <w:rFonts w:ascii="Calibri" w:hAnsi="Calibri"/>
          <w:sz w:val="24"/>
          <w:szCs w:val="24"/>
        </w:rPr>
        <w:t>(kapitel 5.4)</w:t>
      </w:r>
      <w:r w:rsidR="002B5EFC" w:rsidRPr="0063632B">
        <w:rPr>
          <w:rStyle w:val="Alaviitteenviite"/>
          <w:rFonts w:ascii="Calibri" w:hAnsi="Calibri"/>
          <w:sz w:val="24"/>
          <w:szCs w:val="24"/>
        </w:rPr>
        <w:footnoteReference w:id="19"/>
      </w:r>
      <w:r w:rsidRPr="0063632B">
        <w:rPr>
          <w:rFonts w:ascii="Calibri" w:hAnsi="Calibri"/>
          <w:sz w:val="24"/>
          <w:szCs w:val="24"/>
        </w:rPr>
        <w:t>. Om barnet har en</w:t>
      </w:r>
      <w:r w:rsidR="00A93082" w:rsidRPr="0063632B">
        <w:rPr>
          <w:rFonts w:ascii="Calibri" w:hAnsi="Calibri"/>
          <w:sz w:val="24"/>
          <w:szCs w:val="24"/>
        </w:rPr>
        <w:t xml:space="preserve"> långvarig</w:t>
      </w:r>
      <w:r w:rsidRPr="0063632B">
        <w:rPr>
          <w:rFonts w:ascii="Calibri" w:hAnsi="Calibri"/>
          <w:sz w:val="24"/>
          <w:szCs w:val="24"/>
        </w:rPr>
        <w:t xml:space="preserve"> sjukdom so</w:t>
      </w:r>
      <w:r w:rsidR="00B179FE" w:rsidRPr="0063632B">
        <w:rPr>
          <w:rFonts w:ascii="Calibri" w:hAnsi="Calibri"/>
          <w:sz w:val="24"/>
          <w:szCs w:val="24"/>
        </w:rPr>
        <w:t xml:space="preserve">m kräver läkemedelsbehandling </w:t>
      </w:r>
      <w:r w:rsidR="006B5B36">
        <w:rPr>
          <w:rFonts w:ascii="Calibri" w:hAnsi="Calibri"/>
          <w:sz w:val="24"/>
          <w:szCs w:val="24"/>
        </w:rPr>
        <w:t>ska</w:t>
      </w:r>
      <w:r w:rsidR="00373351" w:rsidRPr="0063632B">
        <w:rPr>
          <w:rFonts w:ascii="Calibri" w:hAnsi="Calibri"/>
          <w:sz w:val="24"/>
          <w:szCs w:val="24"/>
        </w:rPr>
        <w:t xml:space="preserve"> </w:t>
      </w:r>
      <w:r w:rsidRPr="0063632B">
        <w:rPr>
          <w:rFonts w:ascii="Calibri" w:hAnsi="Calibri"/>
          <w:sz w:val="24"/>
          <w:szCs w:val="24"/>
        </w:rPr>
        <w:t>en plan för lä</w:t>
      </w:r>
      <w:r w:rsidR="00AD5CA0" w:rsidRPr="0063632B">
        <w:rPr>
          <w:rFonts w:ascii="Calibri" w:hAnsi="Calibri"/>
          <w:sz w:val="24"/>
          <w:szCs w:val="24"/>
        </w:rPr>
        <w:t>kemedelsbehandling</w:t>
      </w:r>
      <w:r w:rsidR="006B5B36">
        <w:rPr>
          <w:rFonts w:ascii="Calibri" w:hAnsi="Calibri"/>
          <w:sz w:val="24"/>
          <w:szCs w:val="24"/>
        </w:rPr>
        <w:t xml:space="preserve"> göras</w:t>
      </w:r>
      <w:r w:rsidR="00373351" w:rsidRPr="0063632B">
        <w:rPr>
          <w:rFonts w:ascii="Calibri" w:hAnsi="Calibri"/>
          <w:sz w:val="24"/>
          <w:szCs w:val="24"/>
        </w:rPr>
        <w:t xml:space="preserve"> upp </w:t>
      </w:r>
      <w:r w:rsidR="0096762A">
        <w:rPr>
          <w:rFonts w:ascii="Calibri" w:hAnsi="Calibri"/>
          <w:sz w:val="24"/>
          <w:szCs w:val="24"/>
        </w:rPr>
        <w:t>inom hälso</w:t>
      </w:r>
      <w:r w:rsidR="001C053B">
        <w:rPr>
          <w:rFonts w:ascii="Calibri" w:hAnsi="Calibri"/>
          <w:sz w:val="24"/>
          <w:szCs w:val="24"/>
        </w:rPr>
        <w:t>- och sjuk</w:t>
      </w:r>
      <w:r w:rsidR="0096762A">
        <w:rPr>
          <w:rFonts w:ascii="Calibri" w:hAnsi="Calibri"/>
          <w:sz w:val="24"/>
          <w:szCs w:val="24"/>
        </w:rPr>
        <w:t>vården</w:t>
      </w:r>
      <w:r w:rsidRPr="0063632B">
        <w:rPr>
          <w:rStyle w:val="Alaviitteenviite"/>
          <w:rFonts w:ascii="Calibri" w:hAnsi="Calibri"/>
          <w:sz w:val="24"/>
          <w:szCs w:val="24"/>
        </w:rPr>
        <w:footnoteReference w:id="20"/>
      </w:r>
      <w:r w:rsidRPr="0063632B">
        <w:rPr>
          <w:rFonts w:ascii="Calibri" w:hAnsi="Calibri"/>
          <w:sz w:val="24"/>
          <w:szCs w:val="24"/>
        </w:rPr>
        <w:t>.</w:t>
      </w:r>
      <w:r w:rsidR="00B762CF" w:rsidRPr="0063632B">
        <w:rPr>
          <w:rFonts w:ascii="Calibri" w:hAnsi="Calibri"/>
          <w:sz w:val="24"/>
          <w:szCs w:val="24"/>
        </w:rPr>
        <w:t xml:space="preserve"> </w:t>
      </w:r>
      <w:r w:rsidR="007910A9" w:rsidRPr="00D818FE">
        <w:rPr>
          <w:bCs/>
          <w:sz w:val="24"/>
          <w:szCs w:val="24"/>
        </w:rPr>
        <w:t xml:space="preserve">I den mån uppgifterna i planen för läkemedelsbehandling är nödvändiga för att ordna småbarnspedagogik </w:t>
      </w:r>
      <w:r w:rsidR="004F25CC" w:rsidRPr="00D818FE">
        <w:rPr>
          <w:bCs/>
          <w:sz w:val="24"/>
          <w:szCs w:val="24"/>
        </w:rPr>
        <w:t xml:space="preserve">ska de antecknas </w:t>
      </w:r>
      <w:r w:rsidR="007910A9" w:rsidRPr="00D818FE">
        <w:rPr>
          <w:bCs/>
          <w:sz w:val="24"/>
          <w:szCs w:val="24"/>
        </w:rPr>
        <w:t>i barnets plan för småbarnspedagogik</w:t>
      </w:r>
      <w:r w:rsidR="006C3CC1" w:rsidRPr="0063632B">
        <w:rPr>
          <w:rStyle w:val="Alaviitteenviite"/>
          <w:rFonts w:ascii="Calibri" w:hAnsi="Calibri"/>
          <w:sz w:val="24"/>
          <w:szCs w:val="24"/>
        </w:rPr>
        <w:footnoteReference w:id="21"/>
      </w:r>
      <w:r w:rsidR="00275BC2" w:rsidRPr="0063632B">
        <w:rPr>
          <w:rFonts w:ascii="Calibri" w:hAnsi="Calibri"/>
          <w:sz w:val="24"/>
          <w:szCs w:val="24"/>
        </w:rPr>
        <w:t>.</w:t>
      </w:r>
      <w:r w:rsidR="004F25CC">
        <w:rPr>
          <w:rFonts w:ascii="Calibri" w:hAnsi="Calibri"/>
          <w:sz w:val="24"/>
          <w:szCs w:val="24"/>
        </w:rPr>
        <w:t xml:space="preserve"> </w:t>
      </w:r>
      <w:r w:rsidR="00D818FE" w:rsidRPr="00D818FE">
        <w:rPr>
          <w:rFonts w:ascii="Calibri" w:hAnsi="Calibri"/>
          <w:sz w:val="24"/>
          <w:szCs w:val="24"/>
        </w:rPr>
        <w:t xml:space="preserve">På lokal nivå kommer man överens om hur läkemedelsbehandlingen genomförs inom småbarnspedagogiken. </w:t>
      </w:r>
    </w:p>
    <w:p w14:paraId="3FCF3D81" w14:textId="2F72429D" w:rsidR="00241FFF" w:rsidRPr="0063632B" w:rsidRDefault="00241FFF" w:rsidP="00241FFF">
      <w:pPr>
        <w:spacing w:line="276" w:lineRule="auto"/>
        <w:jc w:val="both"/>
        <w:rPr>
          <w:rFonts w:ascii="Calibri" w:hAnsi="Calibri"/>
          <w:color w:val="FF0000"/>
          <w:sz w:val="24"/>
          <w:szCs w:val="24"/>
        </w:rPr>
      </w:pPr>
      <w:r w:rsidRPr="0063632B">
        <w:rPr>
          <w:sz w:val="24"/>
          <w:szCs w:val="24"/>
          <w:lang w:val="sv-SE"/>
        </w:rPr>
        <w:t xml:space="preserve">Genomförandet av </w:t>
      </w:r>
      <w:r w:rsidR="000F72E7" w:rsidRPr="0063632B">
        <w:rPr>
          <w:sz w:val="24"/>
          <w:szCs w:val="24"/>
          <w:lang w:val="sv-SE"/>
        </w:rPr>
        <w:t>barnets plan för småbarnspedagogik</w:t>
      </w:r>
      <w:r w:rsidRPr="0063632B">
        <w:rPr>
          <w:sz w:val="24"/>
          <w:szCs w:val="24"/>
          <w:lang w:val="sv-SE"/>
        </w:rPr>
        <w:t xml:space="preserve"> </w:t>
      </w:r>
      <w:r w:rsidR="007D0972" w:rsidRPr="0063632B">
        <w:rPr>
          <w:sz w:val="24"/>
          <w:szCs w:val="24"/>
          <w:lang w:val="sv-SE"/>
        </w:rPr>
        <w:t xml:space="preserve">samt behovet av stöd, hur väl </w:t>
      </w:r>
      <w:r w:rsidR="009B35AA" w:rsidRPr="0063632B">
        <w:rPr>
          <w:sz w:val="24"/>
          <w:szCs w:val="24"/>
          <w:lang w:val="sv-SE"/>
        </w:rPr>
        <w:t>stödet</w:t>
      </w:r>
      <w:r w:rsidR="007D0972" w:rsidRPr="0063632B">
        <w:rPr>
          <w:sz w:val="24"/>
          <w:szCs w:val="24"/>
          <w:lang w:val="sv-SE"/>
        </w:rPr>
        <w:t xml:space="preserve"> räcker till och hur ändamålsenligt det är </w:t>
      </w:r>
      <w:r w:rsidRPr="0063632B">
        <w:rPr>
          <w:sz w:val="24"/>
          <w:szCs w:val="24"/>
          <w:lang w:val="sv-SE"/>
        </w:rPr>
        <w:t xml:space="preserve">ska utvärderas och </w:t>
      </w:r>
      <w:r w:rsidR="00CE1824" w:rsidRPr="0063632B">
        <w:rPr>
          <w:sz w:val="24"/>
          <w:szCs w:val="24"/>
          <w:lang w:val="sv-SE"/>
        </w:rPr>
        <w:t xml:space="preserve">planen ska </w:t>
      </w:r>
      <w:r w:rsidRPr="0063632B">
        <w:rPr>
          <w:sz w:val="24"/>
          <w:szCs w:val="24"/>
          <w:lang w:val="sv-SE"/>
        </w:rPr>
        <w:t xml:space="preserve">ses över minst en gång om året. </w:t>
      </w:r>
      <w:r w:rsidR="000F72E7" w:rsidRPr="0063632B">
        <w:rPr>
          <w:rFonts w:ascii="Calibri" w:hAnsi="Calibri"/>
          <w:sz w:val="24"/>
          <w:szCs w:val="24"/>
          <w:lang w:val="sv-SE"/>
        </w:rPr>
        <w:lastRenderedPageBreak/>
        <w:t>P</w:t>
      </w:r>
      <w:r w:rsidR="000F72E7" w:rsidRPr="0063632B">
        <w:rPr>
          <w:rFonts w:ascii="Calibri" w:hAnsi="Calibri"/>
          <w:sz w:val="24"/>
          <w:szCs w:val="24"/>
        </w:rPr>
        <w:t>lanen</w:t>
      </w:r>
      <w:r w:rsidRPr="0063632B">
        <w:rPr>
          <w:rFonts w:ascii="Calibri" w:hAnsi="Calibri"/>
          <w:sz w:val="24"/>
          <w:szCs w:val="24"/>
        </w:rPr>
        <w:t xml:space="preserve"> ska dock </w:t>
      </w:r>
      <w:r w:rsidR="003E41CB" w:rsidRPr="0063632B">
        <w:rPr>
          <w:rFonts w:ascii="Calibri" w:hAnsi="Calibri"/>
          <w:sz w:val="24"/>
          <w:szCs w:val="24"/>
        </w:rPr>
        <w:t>granskas</w:t>
      </w:r>
      <w:r w:rsidRPr="0063632B">
        <w:rPr>
          <w:rFonts w:ascii="Calibri" w:hAnsi="Calibri"/>
          <w:sz w:val="24"/>
          <w:szCs w:val="24"/>
        </w:rPr>
        <w:t xml:space="preserve"> alltid då barnets behov kräver det.</w:t>
      </w:r>
      <w:r w:rsidRPr="0063632B">
        <w:rPr>
          <w:rStyle w:val="Alaviitteenviite"/>
          <w:rFonts w:ascii="Calibri" w:hAnsi="Calibri"/>
          <w:sz w:val="24"/>
          <w:szCs w:val="24"/>
        </w:rPr>
        <w:footnoteReference w:id="22"/>
      </w:r>
      <w:r w:rsidR="003E41CB" w:rsidRPr="0063632B">
        <w:rPr>
          <w:rFonts w:ascii="Calibri" w:hAnsi="Calibri"/>
          <w:sz w:val="24"/>
          <w:szCs w:val="24"/>
        </w:rPr>
        <w:t xml:space="preserve"> Initiativet till att granska</w:t>
      </w:r>
      <w:r w:rsidRPr="0063632B">
        <w:rPr>
          <w:rFonts w:ascii="Calibri" w:hAnsi="Calibri"/>
          <w:sz w:val="24"/>
          <w:szCs w:val="24"/>
        </w:rPr>
        <w:t xml:space="preserve"> planen kan komma från </w:t>
      </w:r>
      <w:r w:rsidR="00A872CC" w:rsidRPr="0063632B">
        <w:rPr>
          <w:rFonts w:ascii="Calibri" w:hAnsi="Calibri"/>
          <w:sz w:val="24"/>
          <w:szCs w:val="24"/>
        </w:rPr>
        <w:t>personer som i sitt arbete kommer i kontakt med barnet</w:t>
      </w:r>
      <w:r w:rsidRPr="0063632B">
        <w:rPr>
          <w:rFonts w:ascii="Calibri" w:hAnsi="Calibri"/>
          <w:sz w:val="24"/>
          <w:szCs w:val="24"/>
        </w:rPr>
        <w:t xml:space="preserve"> eller fr</w:t>
      </w:r>
      <w:r w:rsidR="009F0DBE" w:rsidRPr="0063632B">
        <w:rPr>
          <w:rFonts w:ascii="Calibri" w:hAnsi="Calibri"/>
          <w:sz w:val="24"/>
          <w:szCs w:val="24"/>
        </w:rPr>
        <w:t>ån barnets vårdnadshavare</w:t>
      </w:r>
      <w:r w:rsidR="00203AA9" w:rsidRPr="0063632B">
        <w:rPr>
          <w:rFonts w:ascii="Calibri" w:hAnsi="Calibri"/>
          <w:sz w:val="24"/>
          <w:szCs w:val="24"/>
        </w:rPr>
        <w:t>.</w:t>
      </w:r>
      <w:r w:rsidR="007B287C" w:rsidRPr="0063632B">
        <w:rPr>
          <w:rFonts w:ascii="Calibri" w:hAnsi="Calibri"/>
          <w:sz w:val="24"/>
          <w:szCs w:val="24"/>
        </w:rPr>
        <w:t xml:space="preserve"> </w:t>
      </w:r>
      <w:r w:rsidR="00F4067F" w:rsidRPr="0063632B">
        <w:rPr>
          <w:sz w:val="24"/>
          <w:szCs w:val="24"/>
          <w:lang w:val="sv-SE"/>
        </w:rPr>
        <w:t>Då barnets plan för småbarnspedagogik utvärderas</w:t>
      </w:r>
      <w:r w:rsidR="00734160" w:rsidRPr="0063632B">
        <w:rPr>
          <w:sz w:val="24"/>
          <w:szCs w:val="24"/>
          <w:lang w:val="sv-SE"/>
        </w:rPr>
        <w:t xml:space="preserve"> ska</w:t>
      </w:r>
      <w:r w:rsidR="00F4067F" w:rsidRPr="0063632B">
        <w:rPr>
          <w:sz w:val="24"/>
          <w:szCs w:val="24"/>
          <w:lang w:val="sv-SE"/>
        </w:rPr>
        <w:t xml:space="preserve"> </w:t>
      </w:r>
      <w:r w:rsidR="006974B3" w:rsidRPr="0063632B">
        <w:rPr>
          <w:sz w:val="24"/>
          <w:szCs w:val="24"/>
          <w:lang w:val="sv-SE"/>
        </w:rPr>
        <w:t>fokus särskilt</w:t>
      </w:r>
      <w:r w:rsidR="00734160" w:rsidRPr="0063632B">
        <w:rPr>
          <w:sz w:val="24"/>
          <w:szCs w:val="24"/>
          <w:lang w:val="sv-SE"/>
        </w:rPr>
        <w:t xml:space="preserve"> läggas</w:t>
      </w:r>
      <w:r w:rsidR="006974B3" w:rsidRPr="0063632B">
        <w:rPr>
          <w:sz w:val="24"/>
          <w:szCs w:val="24"/>
          <w:lang w:val="sv-SE"/>
        </w:rPr>
        <w:t xml:space="preserve"> på hur verksamheten </w:t>
      </w:r>
      <w:r w:rsidR="00F4067F" w:rsidRPr="0063632B">
        <w:rPr>
          <w:sz w:val="24"/>
          <w:szCs w:val="24"/>
          <w:lang w:val="sv-SE"/>
        </w:rPr>
        <w:t>o</w:t>
      </w:r>
      <w:r w:rsidR="006974B3" w:rsidRPr="0063632B">
        <w:rPr>
          <w:sz w:val="24"/>
          <w:szCs w:val="24"/>
          <w:lang w:val="sv-SE"/>
        </w:rPr>
        <w:t>rganiserats</w:t>
      </w:r>
      <w:r w:rsidR="00F4067F" w:rsidRPr="0063632B">
        <w:rPr>
          <w:sz w:val="24"/>
          <w:szCs w:val="24"/>
          <w:lang w:val="sv-SE"/>
        </w:rPr>
        <w:t xml:space="preserve"> och h</w:t>
      </w:r>
      <w:r w:rsidR="006974B3" w:rsidRPr="0063632B">
        <w:rPr>
          <w:sz w:val="24"/>
          <w:szCs w:val="24"/>
          <w:lang w:val="sv-SE"/>
        </w:rPr>
        <w:t>ur pedagogiken</w:t>
      </w:r>
      <w:r w:rsidR="00F4067F" w:rsidRPr="0063632B">
        <w:rPr>
          <w:sz w:val="24"/>
          <w:szCs w:val="24"/>
          <w:lang w:val="sv-SE"/>
        </w:rPr>
        <w:t xml:space="preserve"> genomförts</w:t>
      </w:r>
      <w:r w:rsidR="006974B3" w:rsidRPr="0063632B">
        <w:rPr>
          <w:sz w:val="24"/>
          <w:szCs w:val="24"/>
          <w:lang w:val="sv-SE"/>
        </w:rPr>
        <w:t>.</w:t>
      </w:r>
      <w:r w:rsidR="0072554D" w:rsidRPr="0063632B">
        <w:rPr>
          <w:color w:val="FF0000"/>
          <w:sz w:val="24"/>
          <w:szCs w:val="24"/>
          <w:lang w:val="sv-SE"/>
        </w:rPr>
        <w:t xml:space="preserve"> </w:t>
      </w:r>
    </w:p>
    <w:p w14:paraId="0C77535C" w14:textId="2AC05E1F" w:rsidR="00DA6A19" w:rsidRPr="0063632B" w:rsidRDefault="00DA6A19" w:rsidP="00C96CAF">
      <w:pPr>
        <w:spacing w:line="276" w:lineRule="auto"/>
        <w:jc w:val="both"/>
        <w:rPr>
          <w:rFonts w:ascii="Calibri" w:hAnsi="Calibri"/>
          <w:sz w:val="24"/>
          <w:szCs w:val="24"/>
        </w:rPr>
      </w:pPr>
      <w:r w:rsidRPr="0063632B">
        <w:rPr>
          <w:rFonts w:ascii="Calibri" w:hAnsi="Calibri"/>
          <w:sz w:val="24"/>
          <w:szCs w:val="24"/>
        </w:rPr>
        <w:t xml:space="preserve">I barnets plan för småbarnspedagogik ska </w:t>
      </w:r>
      <w:r w:rsidR="00151169" w:rsidRPr="0063632B">
        <w:rPr>
          <w:rFonts w:ascii="Calibri" w:hAnsi="Calibri"/>
          <w:sz w:val="24"/>
          <w:szCs w:val="24"/>
        </w:rPr>
        <w:t xml:space="preserve">följande </w:t>
      </w:r>
      <w:r w:rsidRPr="0063632B">
        <w:rPr>
          <w:rFonts w:ascii="Calibri" w:hAnsi="Calibri"/>
          <w:sz w:val="24"/>
          <w:szCs w:val="24"/>
        </w:rPr>
        <w:t>anges</w:t>
      </w:r>
      <w:r w:rsidR="00B45C46" w:rsidRPr="0063632B">
        <w:rPr>
          <w:rFonts w:ascii="Calibri" w:hAnsi="Calibri"/>
          <w:sz w:val="24"/>
          <w:szCs w:val="24"/>
        </w:rPr>
        <w:t>:</w:t>
      </w:r>
    </w:p>
    <w:p w14:paraId="58C5AD90" w14:textId="37DAAC07" w:rsidR="00DA6A19" w:rsidRPr="0063632B" w:rsidRDefault="00DA6A19" w:rsidP="00C96CAF">
      <w:pPr>
        <w:pStyle w:val="Luettelokappale"/>
        <w:numPr>
          <w:ilvl w:val="0"/>
          <w:numId w:val="2"/>
        </w:numPr>
        <w:spacing w:line="276" w:lineRule="auto"/>
        <w:rPr>
          <w:rFonts w:ascii="Calibri" w:hAnsi="Calibri"/>
          <w:sz w:val="24"/>
        </w:rPr>
      </w:pPr>
      <w:r w:rsidRPr="0063632B">
        <w:rPr>
          <w:rFonts w:ascii="Calibri" w:hAnsi="Calibri"/>
          <w:sz w:val="24"/>
        </w:rPr>
        <w:t xml:space="preserve">barnets styrkor </w:t>
      </w:r>
      <w:r w:rsidR="003B1A67" w:rsidRPr="0063632B">
        <w:rPr>
          <w:rFonts w:ascii="Calibri" w:hAnsi="Calibri"/>
          <w:sz w:val="24"/>
        </w:rPr>
        <w:t>när det gäller</w:t>
      </w:r>
      <w:r w:rsidRPr="0063632B">
        <w:rPr>
          <w:rFonts w:ascii="Calibri" w:hAnsi="Calibri"/>
          <w:sz w:val="24"/>
        </w:rPr>
        <w:t xml:space="preserve"> utveckling och lärande</w:t>
      </w:r>
      <w:r w:rsidR="00E40CD7" w:rsidRPr="0063632B">
        <w:rPr>
          <w:rFonts w:ascii="Calibri" w:hAnsi="Calibri"/>
          <w:sz w:val="24"/>
        </w:rPr>
        <w:t xml:space="preserve"> samt barnets intressen</w:t>
      </w:r>
    </w:p>
    <w:p w14:paraId="32A04F8B" w14:textId="5EAD938B" w:rsidR="00DA6A19" w:rsidRPr="0063632B" w:rsidRDefault="00DA6A19" w:rsidP="00C96CAF">
      <w:pPr>
        <w:pStyle w:val="Luettelokappale"/>
        <w:numPr>
          <w:ilvl w:val="0"/>
          <w:numId w:val="2"/>
        </w:numPr>
        <w:spacing w:line="276" w:lineRule="auto"/>
        <w:rPr>
          <w:rFonts w:ascii="Calibri" w:hAnsi="Calibri"/>
          <w:sz w:val="24"/>
        </w:rPr>
      </w:pPr>
      <w:r w:rsidRPr="0063632B">
        <w:rPr>
          <w:rFonts w:ascii="Calibri" w:hAnsi="Calibri"/>
          <w:sz w:val="24"/>
        </w:rPr>
        <w:t>m</w:t>
      </w:r>
      <w:r w:rsidR="003B1A67" w:rsidRPr="0063632B">
        <w:rPr>
          <w:rFonts w:ascii="Calibri" w:hAnsi="Calibri"/>
          <w:sz w:val="24"/>
        </w:rPr>
        <w:t>ål</w:t>
      </w:r>
      <w:r w:rsidRPr="0063632B">
        <w:rPr>
          <w:rFonts w:ascii="Calibri" w:hAnsi="Calibri"/>
          <w:sz w:val="24"/>
        </w:rPr>
        <w:t xml:space="preserve"> som stödjer barnets utveckling, </w:t>
      </w:r>
      <w:r w:rsidR="003B1A67" w:rsidRPr="0063632B">
        <w:rPr>
          <w:rFonts w:ascii="Calibri" w:hAnsi="Calibri"/>
          <w:sz w:val="24"/>
        </w:rPr>
        <w:t>lärande och välbefinnande, de</w:t>
      </w:r>
      <w:r w:rsidRPr="0063632B">
        <w:rPr>
          <w:rFonts w:ascii="Calibri" w:hAnsi="Calibri"/>
          <w:sz w:val="24"/>
        </w:rPr>
        <w:t xml:space="preserve"> åtgärder som behövs för att uppnå målen och en utvärdering av hur målen uppnåtts</w:t>
      </w:r>
    </w:p>
    <w:p w14:paraId="4B18665B" w14:textId="77777777" w:rsidR="00DA6A19" w:rsidRPr="0063632B" w:rsidRDefault="00DA6A19" w:rsidP="00C96CAF">
      <w:pPr>
        <w:pStyle w:val="Luettelokappale"/>
        <w:numPr>
          <w:ilvl w:val="0"/>
          <w:numId w:val="2"/>
        </w:numPr>
        <w:spacing w:line="276" w:lineRule="auto"/>
        <w:rPr>
          <w:rFonts w:ascii="Calibri" w:hAnsi="Calibri"/>
          <w:sz w:val="24"/>
        </w:rPr>
      </w:pPr>
      <w:r w:rsidRPr="0063632B">
        <w:rPr>
          <w:rFonts w:ascii="Calibri" w:hAnsi="Calibri"/>
          <w:sz w:val="24"/>
        </w:rPr>
        <w:t xml:space="preserve">barnets </w:t>
      </w:r>
      <w:r w:rsidR="005C4451" w:rsidRPr="0063632B">
        <w:rPr>
          <w:rFonts w:ascii="Calibri" w:hAnsi="Calibri"/>
          <w:sz w:val="24"/>
        </w:rPr>
        <w:t xml:space="preserve">eventuella </w:t>
      </w:r>
      <w:r w:rsidRPr="0063632B">
        <w:rPr>
          <w:rFonts w:ascii="Calibri" w:hAnsi="Calibri"/>
          <w:sz w:val="24"/>
        </w:rPr>
        <w:t xml:space="preserve">behov av stöd </w:t>
      </w:r>
      <w:r w:rsidR="00CA33F1" w:rsidRPr="0063632B">
        <w:rPr>
          <w:rFonts w:ascii="Calibri" w:hAnsi="Calibri"/>
          <w:sz w:val="24"/>
        </w:rPr>
        <w:t>(kapitel 5)</w:t>
      </w:r>
    </w:p>
    <w:p w14:paraId="021B8941" w14:textId="5C4F4C8B" w:rsidR="00DA6A19" w:rsidRPr="00EE50B5" w:rsidRDefault="00EE50B5" w:rsidP="00EE50B5">
      <w:pPr>
        <w:pStyle w:val="Luettelokappale"/>
        <w:numPr>
          <w:ilvl w:val="0"/>
          <w:numId w:val="2"/>
        </w:numPr>
        <w:spacing w:line="276" w:lineRule="auto"/>
        <w:rPr>
          <w:rFonts w:ascii="Calibri" w:hAnsi="Calibri"/>
          <w:sz w:val="24"/>
        </w:rPr>
      </w:pPr>
      <w:bookmarkStart w:id="7" w:name="_Hlk532209261"/>
      <w:r w:rsidRPr="00EE50B5">
        <w:rPr>
          <w:rFonts w:ascii="Calibri" w:hAnsi="Calibri"/>
          <w:sz w:val="24"/>
        </w:rPr>
        <w:t>en eventuell plan för hur läkemedelsbehandlingen genomförs</w:t>
      </w:r>
    </w:p>
    <w:bookmarkEnd w:id="7"/>
    <w:p w14:paraId="756D2E12" w14:textId="7E955166" w:rsidR="005C4451" w:rsidRPr="0063632B" w:rsidRDefault="00676E9D" w:rsidP="00C96CAF">
      <w:pPr>
        <w:pStyle w:val="Luettelokappale"/>
        <w:numPr>
          <w:ilvl w:val="0"/>
          <w:numId w:val="2"/>
        </w:numPr>
        <w:spacing w:line="276" w:lineRule="auto"/>
        <w:rPr>
          <w:rFonts w:ascii="Calibri" w:hAnsi="Calibri"/>
          <w:sz w:val="24"/>
        </w:rPr>
      </w:pPr>
      <w:r w:rsidRPr="0063632B">
        <w:rPr>
          <w:rFonts w:ascii="Calibri" w:hAnsi="Calibri"/>
          <w:sz w:val="24"/>
        </w:rPr>
        <w:t>barnets</w:t>
      </w:r>
      <w:r w:rsidR="00B762CF" w:rsidRPr="0063632B">
        <w:rPr>
          <w:rFonts w:ascii="Calibri" w:hAnsi="Calibri"/>
          <w:sz w:val="24"/>
        </w:rPr>
        <w:t xml:space="preserve">, personalens och </w:t>
      </w:r>
      <w:r w:rsidRPr="0063632B">
        <w:rPr>
          <w:rFonts w:ascii="Calibri" w:hAnsi="Calibri"/>
          <w:sz w:val="24"/>
        </w:rPr>
        <w:t xml:space="preserve">vårdnadshavarens </w:t>
      </w:r>
      <w:r w:rsidR="001409AD" w:rsidRPr="0063632B">
        <w:rPr>
          <w:rFonts w:ascii="Calibri" w:hAnsi="Calibri"/>
          <w:sz w:val="24"/>
        </w:rPr>
        <w:t>gemensamma</w:t>
      </w:r>
      <w:r w:rsidR="00B762CF" w:rsidRPr="0063632B">
        <w:rPr>
          <w:rFonts w:ascii="Calibri" w:hAnsi="Calibri"/>
          <w:sz w:val="24"/>
        </w:rPr>
        <w:t xml:space="preserve"> överenskommelser</w:t>
      </w:r>
    </w:p>
    <w:p w14:paraId="788D4FDD" w14:textId="77777777" w:rsidR="00DA6A19" w:rsidRPr="0063632B" w:rsidRDefault="00DA6A19" w:rsidP="00C96CAF">
      <w:pPr>
        <w:pStyle w:val="Luettelokappale"/>
        <w:numPr>
          <w:ilvl w:val="0"/>
          <w:numId w:val="2"/>
        </w:numPr>
        <w:spacing w:line="276" w:lineRule="auto"/>
        <w:rPr>
          <w:rFonts w:ascii="Calibri" w:hAnsi="Calibri"/>
          <w:sz w:val="24"/>
        </w:rPr>
      </w:pPr>
      <w:r w:rsidRPr="0063632B">
        <w:rPr>
          <w:rFonts w:ascii="Calibri" w:hAnsi="Calibri"/>
          <w:sz w:val="24"/>
        </w:rPr>
        <w:t xml:space="preserve">andra </w:t>
      </w:r>
      <w:r w:rsidR="00CA33F1" w:rsidRPr="0063632B">
        <w:rPr>
          <w:rFonts w:ascii="Calibri" w:hAnsi="Calibri"/>
          <w:sz w:val="24"/>
        </w:rPr>
        <w:t xml:space="preserve">eventuella </w:t>
      </w:r>
      <w:r w:rsidRPr="0063632B">
        <w:rPr>
          <w:rFonts w:ascii="Calibri" w:hAnsi="Calibri"/>
          <w:sz w:val="24"/>
        </w:rPr>
        <w:t xml:space="preserve">sakkunniga som varit med och utarbetat planen </w:t>
      </w:r>
    </w:p>
    <w:p w14:paraId="603DD4A2" w14:textId="378FFBA4" w:rsidR="00DA6A19" w:rsidRPr="0063632B" w:rsidRDefault="00DA6A19" w:rsidP="00C96CAF">
      <w:pPr>
        <w:pStyle w:val="Luettelokappale"/>
        <w:numPr>
          <w:ilvl w:val="0"/>
          <w:numId w:val="2"/>
        </w:numPr>
        <w:spacing w:line="276" w:lineRule="auto"/>
        <w:rPr>
          <w:rFonts w:ascii="Calibri" w:hAnsi="Calibri"/>
          <w:sz w:val="24"/>
        </w:rPr>
      </w:pPr>
      <w:r w:rsidRPr="0063632B">
        <w:rPr>
          <w:rFonts w:ascii="Calibri" w:hAnsi="Calibri"/>
          <w:sz w:val="24"/>
        </w:rPr>
        <w:t xml:space="preserve">när planen har </w:t>
      </w:r>
      <w:r w:rsidR="003D5C92" w:rsidRPr="0063632B">
        <w:rPr>
          <w:rFonts w:ascii="Calibri" w:hAnsi="Calibri"/>
          <w:sz w:val="24"/>
        </w:rPr>
        <w:t xml:space="preserve">utarbetats, </w:t>
      </w:r>
      <w:r w:rsidR="00766160" w:rsidRPr="0063632B">
        <w:rPr>
          <w:rFonts w:ascii="Calibri" w:hAnsi="Calibri"/>
          <w:sz w:val="24"/>
        </w:rPr>
        <w:t>granskats</w:t>
      </w:r>
      <w:r w:rsidR="009C6D16" w:rsidRPr="0063632B">
        <w:rPr>
          <w:rFonts w:ascii="Calibri" w:hAnsi="Calibri"/>
          <w:sz w:val="24"/>
        </w:rPr>
        <w:t xml:space="preserve"> och när den </w:t>
      </w:r>
      <w:r w:rsidR="00766160" w:rsidRPr="0063632B">
        <w:rPr>
          <w:rFonts w:ascii="Calibri" w:hAnsi="Calibri"/>
          <w:sz w:val="24"/>
        </w:rPr>
        <w:t>granskas</w:t>
      </w:r>
      <w:r w:rsidRPr="0063632B">
        <w:rPr>
          <w:rFonts w:ascii="Calibri" w:hAnsi="Calibri"/>
          <w:sz w:val="24"/>
        </w:rPr>
        <w:t xml:space="preserve"> nästa gång.</w:t>
      </w:r>
    </w:p>
    <w:p w14:paraId="29B58784" w14:textId="77777777" w:rsidR="00520549" w:rsidRPr="0063632B" w:rsidRDefault="00520549" w:rsidP="00520549">
      <w:pPr>
        <w:pStyle w:val="Luettelokappale"/>
        <w:spacing w:line="276" w:lineRule="auto"/>
        <w:rPr>
          <w:rFonts w:ascii="Calibri" w:hAnsi="Calibri"/>
          <w:sz w:val="24"/>
        </w:rPr>
      </w:pPr>
    </w:p>
    <w:p w14:paraId="3F1334BA" w14:textId="69CC1DEE" w:rsidR="00DA6A19" w:rsidRPr="0063632B" w:rsidRDefault="006B610B" w:rsidP="00520549">
      <w:pPr>
        <w:spacing w:line="276" w:lineRule="auto"/>
        <w:jc w:val="both"/>
        <w:rPr>
          <w:rFonts w:ascii="Calibri" w:hAnsi="Calibri"/>
          <w:sz w:val="24"/>
          <w:szCs w:val="24"/>
          <w:lang w:val="sv-SE"/>
        </w:rPr>
      </w:pPr>
      <w:r>
        <w:rPr>
          <w:rFonts w:ascii="Calibri" w:hAnsi="Calibri"/>
          <w:sz w:val="24"/>
          <w:szCs w:val="24"/>
          <w:lang w:val="sv-SE"/>
        </w:rPr>
        <w:t xml:space="preserve">Barnets </w:t>
      </w:r>
      <w:r w:rsidR="000E4EB8" w:rsidRPr="0063632B">
        <w:rPr>
          <w:rFonts w:ascii="Calibri" w:hAnsi="Calibri"/>
          <w:sz w:val="24"/>
          <w:szCs w:val="24"/>
          <w:lang w:val="sv-SE"/>
        </w:rPr>
        <w:t>plan för småbarnspedagogik är sekretessbelagd</w:t>
      </w:r>
      <w:r w:rsidR="00B00463" w:rsidRPr="0063632B">
        <w:rPr>
          <w:rStyle w:val="Alaviitteenviite"/>
          <w:rFonts w:ascii="Calibri" w:hAnsi="Calibri"/>
          <w:sz w:val="24"/>
          <w:szCs w:val="24"/>
          <w:lang w:val="fi-FI"/>
        </w:rPr>
        <w:footnoteReference w:id="23"/>
      </w:r>
      <w:r w:rsidR="00520549" w:rsidRPr="0063632B">
        <w:rPr>
          <w:rFonts w:ascii="Calibri" w:hAnsi="Calibri"/>
          <w:sz w:val="24"/>
          <w:szCs w:val="24"/>
          <w:lang w:val="sv-SE"/>
        </w:rPr>
        <w:t>.</w:t>
      </w:r>
      <w:r w:rsidR="000E4EB8" w:rsidRPr="0063632B">
        <w:rPr>
          <w:rFonts w:ascii="Calibri" w:hAnsi="Calibri"/>
          <w:sz w:val="24"/>
          <w:szCs w:val="24"/>
          <w:lang w:val="sv-SE"/>
        </w:rPr>
        <w:t xml:space="preserve"> </w:t>
      </w:r>
      <w:r w:rsidR="00341442" w:rsidRPr="00341442">
        <w:rPr>
          <w:rFonts w:ascii="Calibri" w:hAnsi="Calibri"/>
          <w:sz w:val="24"/>
          <w:szCs w:val="24"/>
          <w:lang w:val="sv-SE"/>
        </w:rPr>
        <w:t>Enligt lagen om småbarnspedagogik har d</w:t>
      </w:r>
      <w:r w:rsidR="000E4EB8" w:rsidRPr="00341442">
        <w:rPr>
          <w:rFonts w:ascii="Calibri" w:hAnsi="Calibri"/>
          <w:sz w:val="24"/>
          <w:szCs w:val="24"/>
          <w:lang w:val="sv-SE"/>
        </w:rPr>
        <w:t>e personer som ansvarar för barnets småbarnspedagogi</w:t>
      </w:r>
      <w:r w:rsidR="000E4EB8" w:rsidRPr="0063632B">
        <w:rPr>
          <w:rFonts w:ascii="Calibri" w:hAnsi="Calibri"/>
          <w:sz w:val="24"/>
          <w:szCs w:val="24"/>
          <w:lang w:val="sv-SE"/>
        </w:rPr>
        <w:t xml:space="preserve">k och de personer som deltar i </w:t>
      </w:r>
      <w:r w:rsidR="00875826">
        <w:rPr>
          <w:rFonts w:ascii="Calibri" w:hAnsi="Calibri"/>
          <w:sz w:val="24"/>
          <w:szCs w:val="24"/>
          <w:lang w:val="sv-SE"/>
        </w:rPr>
        <w:t>bedömn</w:t>
      </w:r>
      <w:r w:rsidR="000E4EB8" w:rsidRPr="0063632B">
        <w:rPr>
          <w:rFonts w:ascii="Calibri" w:hAnsi="Calibri"/>
          <w:sz w:val="24"/>
          <w:szCs w:val="24"/>
          <w:lang w:val="sv-SE"/>
        </w:rPr>
        <w:t>ingen av stödbehovet, stödåtgärde</w:t>
      </w:r>
      <w:r w:rsidR="00341442">
        <w:rPr>
          <w:rFonts w:ascii="Calibri" w:hAnsi="Calibri"/>
          <w:sz w:val="24"/>
          <w:szCs w:val="24"/>
          <w:lang w:val="sv-SE"/>
        </w:rPr>
        <w:t>rna eller deras genomförande</w:t>
      </w:r>
      <w:r w:rsidR="000E4EB8" w:rsidRPr="0063632B">
        <w:rPr>
          <w:rFonts w:ascii="Calibri" w:hAnsi="Calibri"/>
          <w:sz w:val="24"/>
          <w:szCs w:val="24"/>
          <w:lang w:val="sv-SE"/>
        </w:rPr>
        <w:t xml:space="preserve"> trots sekretessbestämmelserna rätt att av varandra få och att till varandra och till dem som ordnar eller tillhandahåller småbarnspedagogik lämna sådana uppgifter om barnet som är nödvändiga för att anordna och tillhandahålla småbarn</w:t>
      </w:r>
      <w:r w:rsidR="002B5EFC">
        <w:rPr>
          <w:rFonts w:ascii="Calibri" w:hAnsi="Calibri"/>
          <w:sz w:val="24"/>
          <w:szCs w:val="24"/>
          <w:lang w:val="sv-SE"/>
        </w:rPr>
        <w:t>spedagogik och för att bedöma</w:t>
      </w:r>
      <w:r w:rsidR="000E4EB8" w:rsidRPr="0063632B">
        <w:rPr>
          <w:rFonts w:ascii="Calibri" w:hAnsi="Calibri"/>
          <w:sz w:val="24"/>
          <w:szCs w:val="24"/>
          <w:lang w:val="sv-SE"/>
        </w:rPr>
        <w:t xml:space="preserve"> stödet</w:t>
      </w:r>
      <w:r w:rsidR="00A20DF0" w:rsidRPr="0063632B">
        <w:rPr>
          <w:rFonts w:ascii="Calibri" w:hAnsi="Calibri"/>
          <w:sz w:val="24"/>
          <w:szCs w:val="24"/>
          <w:lang w:val="sv-SE"/>
        </w:rPr>
        <w:t>. Syftet med informati</w:t>
      </w:r>
      <w:r w:rsidR="006C3CC1" w:rsidRPr="0063632B">
        <w:rPr>
          <w:rFonts w:ascii="Calibri" w:hAnsi="Calibri"/>
          <w:sz w:val="24"/>
          <w:szCs w:val="24"/>
          <w:lang w:val="sv-SE"/>
        </w:rPr>
        <w:t>onsöverföringen är att trygga</w:t>
      </w:r>
      <w:r w:rsidR="00A20DF0" w:rsidRPr="0063632B">
        <w:rPr>
          <w:rFonts w:ascii="Calibri" w:hAnsi="Calibri"/>
          <w:sz w:val="24"/>
          <w:szCs w:val="24"/>
          <w:lang w:val="sv-SE"/>
        </w:rPr>
        <w:t xml:space="preserve"> att </w:t>
      </w:r>
      <w:r w:rsidR="006C3CC1" w:rsidRPr="0063632B">
        <w:rPr>
          <w:rFonts w:ascii="Calibri" w:hAnsi="Calibri"/>
          <w:sz w:val="24"/>
          <w:szCs w:val="24"/>
          <w:lang w:val="sv-SE"/>
        </w:rPr>
        <w:t>småbarnspedagogiken genomförs utgående från barnets bästa</w:t>
      </w:r>
      <w:r w:rsidR="00A20DF0" w:rsidRPr="0063632B">
        <w:rPr>
          <w:rFonts w:ascii="Calibri" w:hAnsi="Calibri"/>
          <w:sz w:val="24"/>
          <w:szCs w:val="24"/>
          <w:lang w:val="sv-SE"/>
        </w:rPr>
        <w:t>.</w:t>
      </w:r>
      <w:r w:rsidR="007114A7">
        <w:rPr>
          <w:rFonts w:ascii="Calibri" w:hAnsi="Calibri"/>
          <w:sz w:val="24"/>
          <w:szCs w:val="24"/>
          <w:lang w:val="sv-SE"/>
        </w:rPr>
        <w:t xml:space="preserve"> </w:t>
      </w:r>
      <w:r w:rsidR="007114A7" w:rsidRPr="00EE50B5">
        <w:rPr>
          <w:rFonts w:ascii="Calibri" w:hAnsi="Calibri"/>
          <w:sz w:val="24"/>
          <w:szCs w:val="24"/>
          <w:lang w:val="sv-SE"/>
        </w:rPr>
        <w:t>Bestämmelserna om att få och lämna ut uppgifter gäller också situationer när barnet övergår från småbarnspedagogik som ordnas av en kommun eller privat serviceproducent till småbarnspedagogik som ordnas av en annan k</w:t>
      </w:r>
      <w:r w:rsidR="00092ECA" w:rsidRPr="00EE50B5">
        <w:rPr>
          <w:rFonts w:ascii="Calibri" w:hAnsi="Calibri"/>
          <w:sz w:val="24"/>
          <w:szCs w:val="24"/>
          <w:lang w:val="sv-SE"/>
        </w:rPr>
        <w:t>ommun</w:t>
      </w:r>
      <w:r w:rsidR="007114A7" w:rsidRPr="00EE50B5">
        <w:rPr>
          <w:rFonts w:ascii="Calibri" w:hAnsi="Calibri"/>
          <w:sz w:val="24"/>
          <w:szCs w:val="24"/>
          <w:lang w:val="sv-SE"/>
        </w:rPr>
        <w:t xml:space="preserve"> eller privat serviceproducent eller då barnet övergår från småbarnspedagogiken till förskoleundervisningen eller den grundläggande utbildningen. Det att ett barn deltar i småbarnspedagogisk verksamhet är </w:t>
      </w:r>
      <w:r w:rsidRPr="00EE50B5">
        <w:rPr>
          <w:rFonts w:ascii="Calibri" w:hAnsi="Calibri"/>
          <w:sz w:val="24"/>
          <w:szCs w:val="24"/>
          <w:lang w:val="sv-SE"/>
        </w:rPr>
        <w:t>offentlig</w:t>
      </w:r>
      <w:r w:rsidR="007114A7" w:rsidRPr="00EE50B5">
        <w:rPr>
          <w:rFonts w:ascii="Calibri" w:hAnsi="Calibri"/>
          <w:sz w:val="24"/>
          <w:szCs w:val="24"/>
          <w:lang w:val="sv-SE"/>
        </w:rPr>
        <w:t xml:space="preserve"> information. Det kan ändå finnas uppgifter som berör barnets deltagande i småbarnspedagogisk verksamhet som är sekretessbelagd</w:t>
      </w:r>
      <w:r w:rsidR="002B5EFC">
        <w:rPr>
          <w:rFonts w:ascii="Calibri" w:hAnsi="Calibri"/>
          <w:sz w:val="24"/>
          <w:szCs w:val="24"/>
          <w:lang w:val="sv-SE"/>
        </w:rPr>
        <w:t>a</w:t>
      </w:r>
      <w:r w:rsidR="007114A7" w:rsidRPr="006B610B">
        <w:rPr>
          <w:rFonts w:ascii="Calibri" w:hAnsi="Calibri"/>
          <w:sz w:val="24"/>
          <w:szCs w:val="24"/>
          <w:lang w:val="sv-SE"/>
        </w:rPr>
        <w:t>.</w:t>
      </w:r>
      <w:r w:rsidR="00B00463" w:rsidRPr="0063632B">
        <w:rPr>
          <w:rStyle w:val="Alaviitteenviite"/>
          <w:rFonts w:ascii="Calibri" w:hAnsi="Calibri"/>
          <w:sz w:val="24"/>
          <w:szCs w:val="24"/>
          <w:lang w:val="fi-FI"/>
        </w:rPr>
        <w:footnoteReference w:id="24"/>
      </w:r>
      <w:r w:rsidR="00A20DF0" w:rsidRPr="0063632B">
        <w:rPr>
          <w:rFonts w:ascii="Calibri" w:hAnsi="Calibri"/>
          <w:sz w:val="24"/>
          <w:szCs w:val="24"/>
          <w:lang w:val="sv-SE"/>
        </w:rPr>
        <w:t xml:space="preserve"> </w:t>
      </w:r>
    </w:p>
    <w:p w14:paraId="35B84510" w14:textId="77777777" w:rsidR="004238B8" w:rsidRPr="0063632B" w:rsidRDefault="00CA33F1" w:rsidP="003A631E">
      <w:pPr>
        <w:pStyle w:val="Otsikko2"/>
        <w:numPr>
          <w:ilvl w:val="1"/>
          <w:numId w:val="16"/>
        </w:numPr>
        <w:spacing w:before="600" w:after="240"/>
        <w:rPr>
          <w:b w:val="0"/>
          <w:sz w:val="24"/>
          <w:szCs w:val="24"/>
        </w:rPr>
      </w:pPr>
      <w:bookmarkStart w:id="8" w:name="_Toc532227219"/>
      <w:r w:rsidRPr="0063632B">
        <w:rPr>
          <w:rStyle w:val="Tyyli1Char"/>
          <w:rFonts w:eastAsiaTheme="majorEastAsia" w:cstheme="majorBidi"/>
          <w:b/>
          <w:sz w:val="24"/>
        </w:rPr>
        <w:t>Frågor som avgörs på lokal nivå</w:t>
      </w:r>
      <w:bookmarkEnd w:id="8"/>
    </w:p>
    <w:p w14:paraId="51E54673" w14:textId="074711CB" w:rsidR="00DA6A19" w:rsidRPr="0063632B" w:rsidRDefault="00DA6A19" w:rsidP="00C96CAF">
      <w:pPr>
        <w:spacing w:line="276" w:lineRule="auto"/>
        <w:jc w:val="both"/>
        <w:rPr>
          <w:rFonts w:ascii="Calibri" w:hAnsi="Calibri"/>
          <w:sz w:val="24"/>
          <w:szCs w:val="24"/>
        </w:rPr>
      </w:pPr>
      <w:r w:rsidRPr="0063632B">
        <w:rPr>
          <w:rFonts w:ascii="Calibri" w:hAnsi="Calibri"/>
          <w:sz w:val="24"/>
          <w:szCs w:val="24"/>
        </w:rPr>
        <w:t xml:space="preserve">Den lokala planen för småbarnspedagogik och barnets plan för småbarnspedagogik ska utarbetas på det sätt som </w:t>
      </w:r>
      <w:r w:rsidR="00B3199E" w:rsidRPr="0063632B">
        <w:rPr>
          <w:rFonts w:ascii="Calibri" w:hAnsi="Calibri"/>
          <w:sz w:val="24"/>
          <w:szCs w:val="24"/>
        </w:rPr>
        <w:t xml:space="preserve">anordnaren av småbarnspedagogik </w:t>
      </w:r>
      <w:r w:rsidRPr="0063632B">
        <w:rPr>
          <w:rFonts w:ascii="Calibri" w:hAnsi="Calibri"/>
          <w:sz w:val="24"/>
          <w:szCs w:val="24"/>
        </w:rPr>
        <w:t xml:space="preserve">bestämmer i enlighet med </w:t>
      </w:r>
      <w:r w:rsidR="00635797" w:rsidRPr="0063632B">
        <w:rPr>
          <w:rFonts w:ascii="Calibri" w:hAnsi="Calibri"/>
          <w:sz w:val="24"/>
          <w:szCs w:val="24"/>
        </w:rPr>
        <w:t xml:space="preserve">lagen om småbarnspedagogik och </w:t>
      </w:r>
      <w:r w:rsidR="00B45C46" w:rsidRPr="0063632B">
        <w:rPr>
          <w:rFonts w:ascii="Calibri" w:hAnsi="Calibri"/>
          <w:sz w:val="24"/>
          <w:szCs w:val="24"/>
        </w:rPr>
        <w:t xml:space="preserve">i enlighet med </w:t>
      </w:r>
      <w:r w:rsidRPr="0063632B">
        <w:rPr>
          <w:rFonts w:ascii="Calibri" w:hAnsi="Calibri"/>
          <w:sz w:val="24"/>
          <w:szCs w:val="24"/>
        </w:rPr>
        <w:t xml:space="preserve">de mål och </w:t>
      </w:r>
      <w:r w:rsidR="00B60C77" w:rsidRPr="0063632B">
        <w:rPr>
          <w:rFonts w:ascii="Calibri" w:hAnsi="Calibri"/>
          <w:sz w:val="24"/>
          <w:szCs w:val="24"/>
        </w:rPr>
        <w:t>riktlinjer</w:t>
      </w:r>
      <w:r w:rsidRPr="0063632B">
        <w:rPr>
          <w:rFonts w:ascii="Calibri" w:hAnsi="Calibri"/>
          <w:sz w:val="24"/>
          <w:szCs w:val="24"/>
        </w:rPr>
        <w:t xml:space="preserve"> som beskrivs i detta kapitel</w:t>
      </w:r>
      <w:r w:rsidR="00CE48B1" w:rsidRPr="0063632B">
        <w:rPr>
          <w:rFonts w:ascii="Calibri" w:hAnsi="Calibri"/>
          <w:sz w:val="24"/>
          <w:szCs w:val="24"/>
        </w:rPr>
        <w:t xml:space="preserve"> </w:t>
      </w:r>
      <w:r w:rsidR="00635797" w:rsidRPr="0063632B">
        <w:rPr>
          <w:rFonts w:ascii="Calibri" w:hAnsi="Calibri"/>
          <w:sz w:val="24"/>
          <w:szCs w:val="24"/>
        </w:rPr>
        <w:t>och i dessa grunder</w:t>
      </w:r>
      <w:r w:rsidRPr="0063632B">
        <w:rPr>
          <w:rFonts w:ascii="Calibri" w:hAnsi="Calibri"/>
          <w:sz w:val="24"/>
          <w:szCs w:val="24"/>
        </w:rPr>
        <w:t>. I grunderna för planen för småbarnspedagogik anges i slutet av varje huvudkapitel vilka frågor som ska</w:t>
      </w:r>
      <w:r w:rsidR="008C3E77" w:rsidRPr="0063632B">
        <w:rPr>
          <w:rFonts w:ascii="Calibri" w:hAnsi="Calibri"/>
          <w:sz w:val="24"/>
          <w:szCs w:val="24"/>
        </w:rPr>
        <w:t xml:space="preserve"> </w:t>
      </w:r>
      <w:r w:rsidR="00A7117F" w:rsidRPr="0063632B">
        <w:rPr>
          <w:rFonts w:ascii="Calibri" w:hAnsi="Calibri"/>
          <w:sz w:val="24"/>
          <w:szCs w:val="24"/>
        </w:rPr>
        <w:t>avgöras</w:t>
      </w:r>
      <w:r w:rsidRPr="0063632B">
        <w:rPr>
          <w:rFonts w:ascii="Calibri" w:hAnsi="Calibri"/>
          <w:sz w:val="24"/>
          <w:szCs w:val="24"/>
        </w:rPr>
        <w:t xml:space="preserve"> och beskrivas i den lokala planen för småbarnspedagogik.</w:t>
      </w:r>
    </w:p>
    <w:p w14:paraId="40B83597" w14:textId="13610F76" w:rsidR="006A149C" w:rsidRPr="0063632B" w:rsidRDefault="006A149C" w:rsidP="006A149C">
      <w:pPr>
        <w:autoSpaceDE w:val="0"/>
        <w:autoSpaceDN w:val="0"/>
        <w:adjustRightInd w:val="0"/>
        <w:spacing w:after="0" w:line="276" w:lineRule="auto"/>
        <w:rPr>
          <w:rFonts w:cs="ITCGaramondStd-Lt"/>
          <w:lang w:val="sv-SE"/>
        </w:rPr>
      </w:pPr>
      <w:r w:rsidRPr="0063632B">
        <w:rPr>
          <w:rFonts w:cs="ITCGaramondStd-Lt"/>
          <w:sz w:val="24"/>
          <w:szCs w:val="24"/>
          <w:lang w:val="sv-SE"/>
        </w:rPr>
        <w:lastRenderedPageBreak/>
        <w:t>I den lokala planen för småbarnspedagogik kan man använda text från grunderna för planen för småbarnspedagogik. Det väsentliga är ändå att öppna upp och konkretisera texten så att den styr och stödjer hur småbarnspedagogiken genomförs och utvecklas på lokal nivå.</w:t>
      </w:r>
    </w:p>
    <w:p w14:paraId="75ECBF37" w14:textId="77777777" w:rsidR="006A149C" w:rsidRPr="0063632B" w:rsidRDefault="006A149C" w:rsidP="006A149C">
      <w:pPr>
        <w:autoSpaceDE w:val="0"/>
        <w:autoSpaceDN w:val="0"/>
        <w:adjustRightInd w:val="0"/>
        <w:spacing w:after="0" w:line="240" w:lineRule="auto"/>
        <w:rPr>
          <w:rFonts w:cs="ITCGaramondStd-Lt"/>
          <w:lang w:val="sv-SE"/>
        </w:rPr>
      </w:pPr>
    </w:p>
    <w:p w14:paraId="4C826061" w14:textId="1A59787B" w:rsidR="006A149C" w:rsidRPr="0063632B" w:rsidRDefault="003F5B24" w:rsidP="003F5B24">
      <w:pPr>
        <w:spacing w:line="276" w:lineRule="auto"/>
        <w:jc w:val="both"/>
        <w:rPr>
          <w:rFonts w:ascii="Calibri" w:hAnsi="Calibri"/>
          <w:sz w:val="24"/>
          <w:szCs w:val="24"/>
        </w:rPr>
      </w:pPr>
      <w:r w:rsidRPr="0063632B">
        <w:rPr>
          <w:rFonts w:cs="ITCGaramondStd-Lt"/>
          <w:sz w:val="24"/>
          <w:szCs w:val="24"/>
          <w:lang w:val="sv-SE"/>
        </w:rPr>
        <w:t>På lokal nivå kan man utarbeta</w:t>
      </w:r>
      <w:r w:rsidR="0012120A">
        <w:rPr>
          <w:rFonts w:cs="ITCGaramondStd-Lt"/>
          <w:sz w:val="24"/>
          <w:szCs w:val="24"/>
          <w:lang w:val="sv-SE"/>
        </w:rPr>
        <w:t xml:space="preserve"> separata</w:t>
      </w:r>
      <w:r w:rsidRPr="0063632B">
        <w:rPr>
          <w:rFonts w:cs="ITCGaramondStd-Lt"/>
          <w:sz w:val="24"/>
          <w:szCs w:val="24"/>
          <w:lang w:val="sv-SE"/>
        </w:rPr>
        <w:t xml:space="preserve"> planer </w:t>
      </w:r>
      <w:r w:rsidR="001D5981" w:rsidRPr="0063632B">
        <w:rPr>
          <w:rFonts w:cs="ITCGaramondStd-Lt"/>
          <w:sz w:val="24"/>
          <w:szCs w:val="24"/>
          <w:lang w:val="sv-SE"/>
        </w:rPr>
        <w:t xml:space="preserve">för </w:t>
      </w:r>
      <w:r w:rsidRPr="0063632B">
        <w:rPr>
          <w:rFonts w:cs="ITCGaramondStd-Lt"/>
          <w:sz w:val="24"/>
          <w:szCs w:val="24"/>
          <w:lang w:val="sv-SE"/>
        </w:rPr>
        <w:t>de olika verksamhetsformerna</w:t>
      </w:r>
      <w:r w:rsidR="001D5981" w:rsidRPr="0063632B">
        <w:rPr>
          <w:rFonts w:cs="ITCGaramondStd-Lt"/>
          <w:sz w:val="24"/>
          <w:szCs w:val="24"/>
          <w:lang w:val="sv-SE"/>
        </w:rPr>
        <w:t xml:space="preserve"> inom småbarnspedagogiken</w:t>
      </w:r>
      <w:r w:rsidRPr="0063632B">
        <w:rPr>
          <w:rFonts w:cs="ITCGaramondStd-Lt"/>
          <w:sz w:val="24"/>
          <w:szCs w:val="24"/>
          <w:lang w:val="sv-SE"/>
        </w:rPr>
        <w:t>.</w:t>
      </w:r>
      <w:r w:rsidR="00CD2189" w:rsidRPr="0063632B">
        <w:rPr>
          <w:rFonts w:cs="ITCGaramondStd-Lt"/>
          <w:sz w:val="24"/>
          <w:szCs w:val="24"/>
          <w:lang w:val="sv-SE"/>
        </w:rPr>
        <w:t xml:space="preserve"> </w:t>
      </w:r>
      <w:r w:rsidR="00CD2189" w:rsidRPr="0063632B">
        <w:rPr>
          <w:rFonts w:ascii="Calibri" w:hAnsi="Calibri"/>
          <w:sz w:val="24"/>
          <w:szCs w:val="24"/>
        </w:rPr>
        <w:t>Flera anordnare av småbarnspedagogik</w:t>
      </w:r>
      <w:r w:rsidR="006A20F9">
        <w:rPr>
          <w:rFonts w:ascii="Calibri" w:hAnsi="Calibri"/>
          <w:sz w:val="24"/>
          <w:szCs w:val="24"/>
        </w:rPr>
        <w:t xml:space="preserve"> kan också gemensamt utarbeta</w:t>
      </w:r>
      <w:r w:rsidR="00CD2189" w:rsidRPr="0063632B">
        <w:rPr>
          <w:rFonts w:ascii="Calibri" w:hAnsi="Calibri"/>
          <w:sz w:val="24"/>
          <w:szCs w:val="24"/>
        </w:rPr>
        <w:t xml:space="preserve"> lokal</w:t>
      </w:r>
      <w:r w:rsidR="006A20F9">
        <w:rPr>
          <w:rFonts w:ascii="Calibri" w:hAnsi="Calibri"/>
          <w:sz w:val="24"/>
          <w:szCs w:val="24"/>
        </w:rPr>
        <w:t>a</w:t>
      </w:r>
      <w:r w:rsidR="00CD2189" w:rsidRPr="0063632B">
        <w:rPr>
          <w:rFonts w:ascii="Calibri" w:hAnsi="Calibri"/>
          <w:sz w:val="24"/>
          <w:szCs w:val="24"/>
        </w:rPr>
        <w:t xml:space="preserve"> plan</w:t>
      </w:r>
      <w:r w:rsidR="006A20F9">
        <w:rPr>
          <w:rFonts w:ascii="Calibri" w:hAnsi="Calibri"/>
          <w:sz w:val="24"/>
          <w:szCs w:val="24"/>
        </w:rPr>
        <w:t>er</w:t>
      </w:r>
      <w:r w:rsidR="00CD2189" w:rsidRPr="0063632B">
        <w:rPr>
          <w:rFonts w:ascii="Calibri" w:hAnsi="Calibri"/>
          <w:sz w:val="24"/>
          <w:szCs w:val="24"/>
        </w:rPr>
        <w:t xml:space="preserve"> för småbarnspedagogik.</w:t>
      </w:r>
    </w:p>
    <w:p w14:paraId="63CC832B" w14:textId="1BDA3635" w:rsidR="00DA6A19" w:rsidRPr="0063632B" w:rsidRDefault="00B3199E" w:rsidP="00C96CAF">
      <w:pPr>
        <w:spacing w:line="276" w:lineRule="auto"/>
        <w:jc w:val="both"/>
        <w:rPr>
          <w:rFonts w:ascii="Calibri" w:hAnsi="Calibri"/>
          <w:sz w:val="24"/>
          <w:szCs w:val="24"/>
          <w:lang w:val="sv-SE"/>
        </w:rPr>
      </w:pPr>
      <w:r w:rsidRPr="0063632B">
        <w:rPr>
          <w:rFonts w:ascii="Calibri" w:hAnsi="Calibri"/>
          <w:sz w:val="24"/>
          <w:szCs w:val="24"/>
        </w:rPr>
        <w:t>D</w:t>
      </w:r>
      <w:r w:rsidR="00635797" w:rsidRPr="0063632B">
        <w:rPr>
          <w:rFonts w:ascii="Calibri" w:hAnsi="Calibri"/>
          <w:sz w:val="24"/>
          <w:szCs w:val="24"/>
        </w:rPr>
        <w:t xml:space="preserve">en lokala </w:t>
      </w:r>
      <w:r w:rsidR="00DA6A19" w:rsidRPr="0063632B">
        <w:rPr>
          <w:rFonts w:ascii="Calibri" w:hAnsi="Calibri"/>
          <w:sz w:val="24"/>
          <w:szCs w:val="24"/>
        </w:rPr>
        <w:t>planen</w:t>
      </w:r>
      <w:r w:rsidR="00635797" w:rsidRPr="0063632B">
        <w:rPr>
          <w:rFonts w:ascii="Calibri" w:hAnsi="Calibri"/>
          <w:sz w:val="24"/>
          <w:szCs w:val="24"/>
        </w:rPr>
        <w:t xml:space="preserve"> för småbarnspedagogik</w:t>
      </w:r>
      <w:r w:rsidR="00DA6A19" w:rsidRPr="0063632B">
        <w:rPr>
          <w:rFonts w:ascii="Calibri" w:hAnsi="Calibri"/>
          <w:sz w:val="24"/>
          <w:szCs w:val="24"/>
        </w:rPr>
        <w:t xml:space="preserve"> </w:t>
      </w:r>
      <w:r w:rsidR="009025B5" w:rsidRPr="0063632B">
        <w:rPr>
          <w:rFonts w:ascii="Calibri" w:hAnsi="Calibri"/>
          <w:sz w:val="24"/>
          <w:szCs w:val="24"/>
        </w:rPr>
        <w:t xml:space="preserve">kan </w:t>
      </w:r>
      <w:r w:rsidR="00DA6A19" w:rsidRPr="0063632B">
        <w:rPr>
          <w:rFonts w:ascii="Calibri" w:hAnsi="Calibri"/>
          <w:sz w:val="24"/>
          <w:szCs w:val="24"/>
        </w:rPr>
        <w:t xml:space="preserve">godkännas </w:t>
      </w:r>
      <w:r w:rsidR="006B742F" w:rsidRPr="0063632B">
        <w:rPr>
          <w:rFonts w:ascii="Calibri" w:hAnsi="Calibri"/>
          <w:sz w:val="24"/>
          <w:szCs w:val="24"/>
        </w:rPr>
        <w:t>i sin helhet eller delvis</w:t>
      </w:r>
      <w:r w:rsidR="00DA6A19" w:rsidRPr="0063632B">
        <w:rPr>
          <w:rFonts w:ascii="Calibri" w:hAnsi="Calibri"/>
          <w:sz w:val="24"/>
          <w:szCs w:val="24"/>
        </w:rPr>
        <w:t xml:space="preserve"> för kommunen, per enhet, grupp eller verksamhetsform</w:t>
      </w:r>
      <w:r w:rsidR="006B742F" w:rsidRPr="0063632B">
        <w:rPr>
          <w:rFonts w:ascii="Calibri" w:hAnsi="Calibri"/>
          <w:sz w:val="24"/>
          <w:szCs w:val="24"/>
        </w:rPr>
        <w:t>.</w:t>
      </w:r>
      <w:r w:rsidR="00DA6A19" w:rsidRPr="0063632B">
        <w:rPr>
          <w:rFonts w:ascii="Calibri" w:hAnsi="Calibri"/>
          <w:sz w:val="24"/>
          <w:szCs w:val="24"/>
        </w:rPr>
        <w:t xml:space="preserve"> </w:t>
      </w:r>
      <w:r w:rsidR="00A53557" w:rsidRPr="0063632B">
        <w:rPr>
          <w:rFonts w:ascii="Calibri" w:hAnsi="Calibri"/>
          <w:sz w:val="24"/>
          <w:szCs w:val="24"/>
        </w:rPr>
        <w:t xml:space="preserve">Då anordnaren är </w:t>
      </w:r>
      <w:r w:rsidR="005F76F5" w:rsidRPr="0063632B">
        <w:rPr>
          <w:rFonts w:ascii="Calibri" w:hAnsi="Calibri"/>
          <w:sz w:val="24"/>
          <w:szCs w:val="24"/>
        </w:rPr>
        <w:t xml:space="preserve">en privat </w:t>
      </w:r>
      <w:r w:rsidR="00A53557" w:rsidRPr="0063632B">
        <w:rPr>
          <w:rFonts w:ascii="Calibri" w:hAnsi="Calibri"/>
          <w:sz w:val="24"/>
          <w:szCs w:val="24"/>
        </w:rPr>
        <w:t>serviceproducent kan planen godkännas på samma grunder som ovan eller gemensamt för hela verksamheten.</w:t>
      </w:r>
      <w:r w:rsidR="009025B5" w:rsidRPr="0063632B">
        <w:rPr>
          <w:rStyle w:val="Alaviitteenviite"/>
          <w:rFonts w:ascii="Calibri" w:hAnsi="Calibri"/>
          <w:sz w:val="24"/>
          <w:szCs w:val="24"/>
        </w:rPr>
        <w:footnoteReference w:id="25"/>
      </w:r>
      <w:r w:rsidR="00EC551A" w:rsidRPr="0063632B">
        <w:rPr>
          <w:rFonts w:ascii="Calibri" w:hAnsi="Calibri"/>
          <w:sz w:val="24"/>
          <w:szCs w:val="24"/>
        </w:rPr>
        <w:t xml:space="preserve"> </w:t>
      </w:r>
      <w:r w:rsidR="00703C33" w:rsidRPr="0063632B">
        <w:rPr>
          <w:rFonts w:ascii="Calibri" w:hAnsi="Calibri"/>
          <w:sz w:val="24"/>
          <w:szCs w:val="24"/>
          <w:lang w:val="sv-SE"/>
        </w:rPr>
        <w:t>Den lokala planen</w:t>
      </w:r>
      <w:r w:rsidR="00CD2189" w:rsidRPr="0063632B">
        <w:rPr>
          <w:rFonts w:ascii="Calibri" w:hAnsi="Calibri"/>
          <w:sz w:val="24"/>
          <w:szCs w:val="24"/>
          <w:lang w:val="sv-SE"/>
        </w:rPr>
        <w:t xml:space="preserve"> ska</w:t>
      </w:r>
      <w:r w:rsidR="00703C33" w:rsidRPr="0063632B">
        <w:rPr>
          <w:rFonts w:ascii="Calibri" w:hAnsi="Calibri"/>
          <w:sz w:val="24"/>
          <w:szCs w:val="24"/>
          <w:lang w:val="sv-SE"/>
        </w:rPr>
        <w:t xml:space="preserve"> utvärderas regelbundet och den </w:t>
      </w:r>
      <w:r w:rsidR="006B742F" w:rsidRPr="0063632B">
        <w:rPr>
          <w:rFonts w:ascii="Calibri" w:hAnsi="Calibri"/>
          <w:sz w:val="24"/>
          <w:szCs w:val="24"/>
          <w:lang w:val="sv-SE"/>
        </w:rPr>
        <w:t xml:space="preserve">ska </w:t>
      </w:r>
      <w:r w:rsidR="00703C33" w:rsidRPr="0063632B">
        <w:rPr>
          <w:rFonts w:ascii="Calibri" w:hAnsi="Calibri"/>
          <w:sz w:val="24"/>
          <w:szCs w:val="24"/>
          <w:lang w:val="sv-SE"/>
        </w:rPr>
        <w:t>utvecklas</w:t>
      </w:r>
      <w:r w:rsidR="002900D8" w:rsidRPr="0063632B">
        <w:rPr>
          <w:rFonts w:ascii="Calibri" w:hAnsi="Calibri"/>
          <w:sz w:val="24"/>
          <w:szCs w:val="24"/>
          <w:lang w:val="sv-SE"/>
        </w:rPr>
        <w:t xml:space="preserve"> utgående från</w:t>
      </w:r>
      <w:r w:rsidR="00703C33" w:rsidRPr="0063632B">
        <w:rPr>
          <w:rFonts w:ascii="Calibri" w:hAnsi="Calibri"/>
          <w:sz w:val="24"/>
          <w:szCs w:val="24"/>
          <w:lang w:val="sv-SE"/>
        </w:rPr>
        <w:t xml:space="preserve"> </w:t>
      </w:r>
      <w:r w:rsidR="00934911" w:rsidRPr="0063632B">
        <w:rPr>
          <w:rFonts w:ascii="Calibri" w:hAnsi="Calibri"/>
          <w:sz w:val="24"/>
          <w:szCs w:val="24"/>
          <w:lang w:val="sv-SE"/>
        </w:rPr>
        <w:t>u</w:t>
      </w:r>
      <w:r w:rsidR="002900D8" w:rsidRPr="0063632B">
        <w:rPr>
          <w:rFonts w:ascii="Calibri" w:hAnsi="Calibri"/>
          <w:sz w:val="24"/>
          <w:szCs w:val="24"/>
          <w:lang w:val="sv-SE"/>
        </w:rPr>
        <w:t>tvärderingen</w:t>
      </w:r>
      <w:r w:rsidR="00703C33" w:rsidRPr="0063632B">
        <w:rPr>
          <w:rFonts w:ascii="Calibri" w:hAnsi="Calibri"/>
          <w:sz w:val="24"/>
          <w:szCs w:val="24"/>
          <w:lang w:val="sv-SE"/>
        </w:rPr>
        <w:t>.</w:t>
      </w:r>
    </w:p>
    <w:p w14:paraId="37D0EDDA" w14:textId="1D5E5ADC" w:rsidR="00DA6A19" w:rsidRPr="0063632B" w:rsidRDefault="00CE48B1" w:rsidP="00C96CAF">
      <w:pPr>
        <w:spacing w:line="276" w:lineRule="auto"/>
        <w:jc w:val="both"/>
        <w:rPr>
          <w:rFonts w:ascii="Calibri" w:hAnsi="Calibri"/>
          <w:sz w:val="24"/>
          <w:szCs w:val="24"/>
        </w:rPr>
      </w:pPr>
      <w:r w:rsidRPr="0063632B">
        <w:rPr>
          <w:rFonts w:ascii="Calibri" w:hAnsi="Calibri"/>
          <w:sz w:val="24"/>
          <w:szCs w:val="24"/>
        </w:rPr>
        <w:t xml:space="preserve">Då </w:t>
      </w:r>
      <w:r w:rsidR="00DA6A19" w:rsidRPr="0063632B">
        <w:rPr>
          <w:rFonts w:ascii="Calibri" w:hAnsi="Calibri"/>
          <w:sz w:val="24"/>
          <w:szCs w:val="24"/>
        </w:rPr>
        <w:t>den lokala planen för småbarnspedagogik</w:t>
      </w:r>
      <w:r w:rsidRPr="0063632B">
        <w:rPr>
          <w:rFonts w:ascii="Calibri" w:hAnsi="Calibri"/>
          <w:sz w:val="24"/>
          <w:szCs w:val="24"/>
        </w:rPr>
        <w:t xml:space="preserve"> görs upp</w:t>
      </w:r>
      <w:r w:rsidR="00DA6A19" w:rsidRPr="0063632B">
        <w:rPr>
          <w:rFonts w:ascii="Calibri" w:hAnsi="Calibri"/>
          <w:sz w:val="24"/>
          <w:szCs w:val="24"/>
        </w:rPr>
        <w:t xml:space="preserve"> </w:t>
      </w:r>
      <w:r w:rsidR="008B1BC7" w:rsidRPr="0063632B">
        <w:rPr>
          <w:rFonts w:ascii="Calibri" w:hAnsi="Calibri"/>
          <w:sz w:val="24"/>
          <w:szCs w:val="24"/>
        </w:rPr>
        <w:t xml:space="preserve">ska </w:t>
      </w:r>
      <w:r w:rsidR="00B3199E" w:rsidRPr="0063632B">
        <w:rPr>
          <w:rFonts w:ascii="Calibri" w:hAnsi="Calibri"/>
          <w:sz w:val="24"/>
          <w:szCs w:val="24"/>
        </w:rPr>
        <w:t xml:space="preserve">anordnaren av småbarnspedagogik </w:t>
      </w:r>
      <w:r w:rsidR="00720214" w:rsidRPr="0063632B">
        <w:rPr>
          <w:rFonts w:ascii="Calibri" w:hAnsi="Calibri"/>
          <w:sz w:val="24"/>
          <w:szCs w:val="24"/>
        </w:rPr>
        <w:t>besluta</w:t>
      </w:r>
      <w:r w:rsidR="004E2E00" w:rsidRPr="0063632B">
        <w:rPr>
          <w:rFonts w:ascii="Calibri" w:hAnsi="Calibri"/>
          <w:sz w:val="24"/>
          <w:szCs w:val="24"/>
        </w:rPr>
        <w:t xml:space="preserve"> </w:t>
      </w:r>
    </w:p>
    <w:p w14:paraId="654186E1" w14:textId="77777777" w:rsidR="00DA6A19" w:rsidRPr="0063632B" w:rsidRDefault="00DA6A19" w:rsidP="00C96CAF">
      <w:pPr>
        <w:pStyle w:val="Luettelokappale"/>
        <w:numPr>
          <w:ilvl w:val="0"/>
          <w:numId w:val="2"/>
        </w:numPr>
        <w:spacing w:line="276" w:lineRule="auto"/>
        <w:rPr>
          <w:rFonts w:ascii="Calibri" w:hAnsi="Calibri"/>
          <w:sz w:val="24"/>
        </w:rPr>
      </w:pPr>
      <w:r w:rsidRPr="0063632B">
        <w:rPr>
          <w:rFonts w:ascii="Calibri" w:hAnsi="Calibri"/>
          <w:sz w:val="24"/>
        </w:rPr>
        <w:t>på vilka språk planen för småbarnspedagogik utarbetas och godkänns</w:t>
      </w:r>
    </w:p>
    <w:p w14:paraId="1DE058E8" w14:textId="751C4D00" w:rsidR="00DA6A19" w:rsidRPr="0063632B" w:rsidRDefault="0012120A" w:rsidP="00C96CAF">
      <w:pPr>
        <w:pStyle w:val="Luettelokappale"/>
        <w:numPr>
          <w:ilvl w:val="0"/>
          <w:numId w:val="2"/>
        </w:numPr>
        <w:spacing w:line="276" w:lineRule="auto"/>
        <w:rPr>
          <w:rFonts w:ascii="Calibri" w:hAnsi="Calibri"/>
          <w:sz w:val="24"/>
        </w:rPr>
      </w:pPr>
      <w:r>
        <w:rPr>
          <w:rFonts w:ascii="Calibri" w:hAnsi="Calibri"/>
          <w:sz w:val="24"/>
        </w:rPr>
        <w:t xml:space="preserve">om </w:t>
      </w:r>
      <w:r w:rsidR="00DA6A19" w:rsidRPr="0063632B">
        <w:rPr>
          <w:rFonts w:ascii="Calibri" w:hAnsi="Calibri"/>
          <w:sz w:val="24"/>
        </w:rPr>
        <w:t>planen</w:t>
      </w:r>
      <w:r>
        <w:rPr>
          <w:rFonts w:ascii="Calibri" w:hAnsi="Calibri"/>
          <w:sz w:val="24"/>
        </w:rPr>
        <w:t xml:space="preserve"> för småbarnspedagogik</w:t>
      </w:r>
      <w:r w:rsidR="00DA6A19" w:rsidRPr="0063632B">
        <w:rPr>
          <w:rFonts w:ascii="Calibri" w:hAnsi="Calibri"/>
          <w:sz w:val="24"/>
        </w:rPr>
        <w:t xml:space="preserve"> helt eller delvis utarbetas per anordnare, enhet, grupp, verksamhetsform eller som regionala planer</w:t>
      </w:r>
    </w:p>
    <w:p w14:paraId="42BF76BA" w14:textId="77777777" w:rsidR="00DA6A19" w:rsidRPr="0063632B" w:rsidRDefault="00DA6A19" w:rsidP="00C96CAF">
      <w:pPr>
        <w:pStyle w:val="Luettelokappale"/>
        <w:numPr>
          <w:ilvl w:val="0"/>
          <w:numId w:val="2"/>
        </w:numPr>
        <w:spacing w:line="276" w:lineRule="auto"/>
        <w:rPr>
          <w:rFonts w:ascii="Calibri" w:hAnsi="Calibri"/>
          <w:sz w:val="24"/>
        </w:rPr>
      </w:pPr>
      <w:r w:rsidRPr="0063632B">
        <w:rPr>
          <w:rFonts w:ascii="Calibri" w:hAnsi="Calibri"/>
          <w:sz w:val="24"/>
        </w:rPr>
        <w:t>hur strukturen i planen för småbarnspedagogik ser ut, i vilken ordning frågor behandlas och hur planen publiceras</w:t>
      </w:r>
    </w:p>
    <w:p w14:paraId="4EF7FE06" w14:textId="3575E849" w:rsidR="00DA6A19" w:rsidRPr="0063632B" w:rsidRDefault="006D3074" w:rsidP="006D3074">
      <w:pPr>
        <w:pStyle w:val="Luettelokappale"/>
        <w:numPr>
          <w:ilvl w:val="0"/>
          <w:numId w:val="2"/>
        </w:numPr>
        <w:spacing w:line="276" w:lineRule="auto"/>
        <w:rPr>
          <w:rFonts w:ascii="Calibri" w:hAnsi="Calibri"/>
          <w:sz w:val="24"/>
        </w:rPr>
      </w:pPr>
      <w:r w:rsidRPr="0063632B">
        <w:rPr>
          <w:rFonts w:ascii="Calibri" w:hAnsi="Calibri"/>
          <w:sz w:val="24"/>
        </w:rPr>
        <w:t>på vilket sätt personalen inom småbarnspedagogiken, barnen och vårdnadshavarna är med och utarbetar, utvärderar och utvecklar planen för småbarnspedagogik</w:t>
      </w:r>
      <w:r w:rsidR="00DA6A19" w:rsidRPr="0063632B">
        <w:rPr>
          <w:rStyle w:val="Alaviitteenviite"/>
          <w:rFonts w:ascii="Calibri" w:hAnsi="Calibri"/>
          <w:sz w:val="24"/>
        </w:rPr>
        <w:footnoteReference w:id="26"/>
      </w:r>
    </w:p>
    <w:p w14:paraId="1AD91D40" w14:textId="0457F9C2" w:rsidR="00DA6A19" w:rsidRPr="0063632B" w:rsidRDefault="00E56640" w:rsidP="00C96CAF">
      <w:pPr>
        <w:pStyle w:val="Luettelokappale"/>
        <w:numPr>
          <w:ilvl w:val="0"/>
          <w:numId w:val="2"/>
        </w:numPr>
        <w:spacing w:line="276" w:lineRule="auto"/>
        <w:rPr>
          <w:rFonts w:ascii="Calibri" w:hAnsi="Calibri"/>
          <w:sz w:val="24"/>
        </w:rPr>
      </w:pPr>
      <w:r w:rsidRPr="0063632B">
        <w:rPr>
          <w:rFonts w:ascii="Calibri" w:hAnsi="Calibri"/>
          <w:sz w:val="24"/>
        </w:rPr>
        <w:t>på vilket sätt</w:t>
      </w:r>
      <w:r w:rsidR="00DA6A19" w:rsidRPr="0063632B">
        <w:rPr>
          <w:rFonts w:ascii="Calibri" w:hAnsi="Calibri"/>
          <w:sz w:val="24"/>
        </w:rPr>
        <w:t xml:space="preserve"> </w:t>
      </w:r>
      <w:r w:rsidR="00302D34" w:rsidRPr="0063632B">
        <w:rPr>
          <w:rFonts w:ascii="Calibri" w:hAnsi="Calibri"/>
          <w:sz w:val="24"/>
        </w:rPr>
        <w:t>man samarbetar</w:t>
      </w:r>
      <w:r w:rsidR="00DA6A19" w:rsidRPr="0063632B">
        <w:rPr>
          <w:rFonts w:ascii="Calibri" w:hAnsi="Calibri"/>
          <w:sz w:val="24"/>
        </w:rPr>
        <w:t xml:space="preserve"> </w:t>
      </w:r>
      <w:r w:rsidR="00321EC2" w:rsidRPr="0063632B">
        <w:rPr>
          <w:rFonts w:ascii="Calibri" w:hAnsi="Calibri"/>
          <w:sz w:val="24"/>
        </w:rPr>
        <w:t>med sakkunniga inom</w:t>
      </w:r>
      <w:r w:rsidR="00DA6A19" w:rsidRPr="0063632B">
        <w:rPr>
          <w:rFonts w:ascii="Calibri" w:hAnsi="Calibri"/>
          <w:sz w:val="24"/>
        </w:rPr>
        <w:t xml:space="preserve"> förskoleundervisningen, den grundläg</w:t>
      </w:r>
      <w:r w:rsidR="00321EC2" w:rsidRPr="0063632B">
        <w:rPr>
          <w:rFonts w:ascii="Calibri" w:hAnsi="Calibri"/>
          <w:sz w:val="24"/>
        </w:rPr>
        <w:t xml:space="preserve">gande utbildningen och </w:t>
      </w:r>
      <w:r w:rsidR="00DA6A19" w:rsidRPr="0063632B">
        <w:rPr>
          <w:rFonts w:ascii="Calibri" w:hAnsi="Calibri"/>
          <w:sz w:val="24"/>
        </w:rPr>
        <w:t>social- och hälsovården samt andra eventuella samarbetspart</w:t>
      </w:r>
      <w:r w:rsidRPr="0063632B">
        <w:rPr>
          <w:rFonts w:ascii="Calibri" w:hAnsi="Calibri"/>
          <w:sz w:val="24"/>
        </w:rPr>
        <w:t>n</w:t>
      </w:r>
      <w:r w:rsidR="00DA6A19" w:rsidRPr="0063632B">
        <w:rPr>
          <w:rFonts w:ascii="Calibri" w:hAnsi="Calibri"/>
          <w:sz w:val="24"/>
        </w:rPr>
        <w:t>er</w:t>
      </w:r>
      <w:r w:rsidR="00703C33" w:rsidRPr="0063632B">
        <w:rPr>
          <w:rFonts w:ascii="Calibri" w:hAnsi="Calibri"/>
          <w:sz w:val="24"/>
        </w:rPr>
        <w:t xml:space="preserve"> när planen</w:t>
      </w:r>
      <w:r w:rsidR="00453AC0">
        <w:rPr>
          <w:rFonts w:ascii="Calibri" w:hAnsi="Calibri"/>
          <w:sz w:val="24"/>
        </w:rPr>
        <w:t xml:space="preserve"> för småbarnspedagogik</w:t>
      </w:r>
      <w:r w:rsidR="00703C33" w:rsidRPr="0063632B">
        <w:rPr>
          <w:rFonts w:ascii="Calibri" w:hAnsi="Calibri"/>
          <w:sz w:val="24"/>
        </w:rPr>
        <w:t xml:space="preserve"> utarbetas</w:t>
      </w:r>
      <w:r w:rsidR="00302D34" w:rsidRPr="0063632B">
        <w:rPr>
          <w:rFonts w:ascii="Calibri" w:hAnsi="Calibri"/>
          <w:sz w:val="24"/>
        </w:rPr>
        <w:t xml:space="preserve"> </w:t>
      </w:r>
    </w:p>
    <w:p w14:paraId="1643D766" w14:textId="41335842" w:rsidR="00DA6A19" w:rsidRPr="0063632B" w:rsidRDefault="00E56640" w:rsidP="00C96CAF">
      <w:pPr>
        <w:pStyle w:val="Luettelokappale"/>
        <w:numPr>
          <w:ilvl w:val="0"/>
          <w:numId w:val="2"/>
        </w:numPr>
        <w:spacing w:line="276" w:lineRule="auto"/>
        <w:rPr>
          <w:rFonts w:ascii="Calibri" w:hAnsi="Calibri"/>
          <w:sz w:val="24"/>
        </w:rPr>
      </w:pPr>
      <w:r w:rsidRPr="0063632B">
        <w:rPr>
          <w:rFonts w:ascii="Calibri" w:hAnsi="Calibri"/>
          <w:sz w:val="24"/>
        </w:rPr>
        <w:t>på vilket sätt</w:t>
      </w:r>
      <w:r w:rsidR="00DA6A19" w:rsidRPr="0063632B">
        <w:rPr>
          <w:rFonts w:ascii="Calibri" w:hAnsi="Calibri"/>
          <w:sz w:val="24"/>
        </w:rPr>
        <w:t xml:space="preserve"> lokala särdrag, olika sä</w:t>
      </w:r>
      <w:r w:rsidR="00BB2DCD" w:rsidRPr="0063632B">
        <w:rPr>
          <w:rFonts w:ascii="Calibri" w:hAnsi="Calibri"/>
          <w:sz w:val="24"/>
        </w:rPr>
        <w:t>tt att ordna småbarnspedagogisk verksamhet</w:t>
      </w:r>
      <w:r w:rsidR="00DA6A19" w:rsidRPr="0063632B">
        <w:rPr>
          <w:rFonts w:ascii="Calibri" w:hAnsi="Calibri"/>
          <w:sz w:val="24"/>
        </w:rPr>
        <w:t xml:space="preserve">, utvecklingsmål och andra lokala planer som gäller barnen beaktas </w:t>
      </w:r>
      <w:r w:rsidR="00CE48B1" w:rsidRPr="0063632B">
        <w:rPr>
          <w:rFonts w:ascii="Calibri" w:hAnsi="Calibri"/>
          <w:sz w:val="24"/>
        </w:rPr>
        <w:t xml:space="preserve">då </w:t>
      </w:r>
      <w:r w:rsidR="00DA6A19" w:rsidRPr="0063632B">
        <w:rPr>
          <w:rFonts w:ascii="Calibri" w:hAnsi="Calibri"/>
          <w:sz w:val="24"/>
        </w:rPr>
        <w:t>planen för småbarnspedagogik</w:t>
      </w:r>
      <w:r w:rsidR="00CE48B1" w:rsidRPr="0063632B">
        <w:rPr>
          <w:rFonts w:ascii="Calibri" w:hAnsi="Calibri"/>
          <w:sz w:val="24"/>
        </w:rPr>
        <w:t xml:space="preserve"> görs upp</w:t>
      </w:r>
    </w:p>
    <w:p w14:paraId="43AB31E8" w14:textId="6C5D7F9D" w:rsidR="00DA6A19" w:rsidRPr="0063632B" w:rsidRDefault="00703C33" w:rsidP="00C96CAF">
      <w:pPr>
        <w:pStyle w:val="Luettelokappale"/>
        <w:numPr>
          <w:ilvl w:val="0"/>
          <w:numId w:val="2"/>
        </w:numPr>
        <w:spacing w:line="276" w:lineRule="auto"/>
        <w:rPr>
          <w:rFonts w:ascii="Calibri" w:hAnsi="Calibri"/>
          <w:sz w:val="24"/>
        </w:rPr>
      </w:pPr>
      <w:r w:rsidRPr="0063632B">
        <w:rPr>
          <w:rFonts w:ascii="Calibri" w:hAnsi="Calibri"/>
          <w:sz w:val="24"/>
        </w:rPr>
        <w:t>på vilket sätt man utvärderar hur den</w:t>
      </w:r>
      <w:r w:rsidR="000D2B3D" w:rsidRPr="0063632B">
        <w:rPr>
          <w:rFonts w:ascii="Calibri" w:hAnsi="Calibri"/>
          <w:sz w:val="24"/>
        </w:rPr>
        <w:t xml:space="preserve"> lokala planen genomför</w:t>
      </w:r>
      <w:r w:rsidRPr="0063632B">
        <w:rPr>
          <w:rFonts w:ascii="Calibri" w:hAnsi="Calibri"/>
          <w:sz w:val="24"/>
        </w:rPr>
        <w:t>s och hur man utvecklar den (se även kapitel 7)</w:t>
      </w:r>
      <w:r w:rsidR="00DC1255">
        <w:rPr>
          <w:rFonts w:ascii="Calibri" w:hAnsi="Calibri"/>
          <w:sz w:val="24"/>
        </w:rPr>
        <w:t>.</w:t>
      </w:r>
      <w:r w:rsidRPr="0063632B">
        <w:rPr>
          <w:rFonts w:ascii="Calibri" w:hAnsi="Calibri"/>
          <w:sz w:val="24"/>
        </w:rPr>
        <w:t xml:space="preserve"> </w:t>
      </w:r>
    </w:p>
    <w:p w14:paraId="7B82A0E4" w14:textId="450EF447" w:rsidR="00703C33" w:rsidRPr="0063632B" w:rsidRDefault="00703C33" w:rsidP="00703C33">
      <w:pPr>
        <w:spacing w:line="276" w:lineRule="auto"/>
        <w:rPr>
          <w:rFonts w:ascii="Calibri" w:hAnsi="Calibri"/>
          <w:sz w:val="24"/>
        </w:rPr>
      </w:pPr>
    </w:p>
    <w:p w14:paraId="69BE1C76" w14:textId="00DF961D" w:rsidR="00703C33" w:rsidRPr="0063632B" w:rsidRDefault="00703C33" w:rsidP="00703C33">
      <w:pPr>
        <w:spacing w:line="276" w:lineRule="auto"/>
        <w:rPr>
          <w:rFonts w:ascii="Calibri" w:hAnsi="Calibri"/>
          <w:sz w:val="24"/>
        </w:rPr>
      </w:pPr>
      <w:r w:rsidRPr="0063632B">
        <w:rPr>
          <w:rFonts w:ascii="Calibri" w:hAnsi="Calibri"/>
          <w:sz w:val="24"/>
        </w:rPr>
        <w:t>I den lokala planen</w:t>
      </w:r>
      <w:r w:rsidR="000D2B3D" w:rsidRPr="0063632B">
        <w:rPr>
          <w:rFonts w:ascii="Calibri" w:hAnsi="Calibri"/>
          <w:sz w:val="24"/>
        </w:rPr>
        <w:t xml:space="preserve"> för småbarnspedagogik </w:t>
      </w:r>
      <w:r w:rsidR="00453AC0">
        <w:rPr>
          <w:rFonts w:ascii="Calibri" w:hAnsi="Calibri"/>
          <w:sz w:val="24"/>
        </w:rPr>
        <w:t xml:space="preserve">ska följande </w:t>
      </w:r>
      <w:r w:rsidR="000D2B3D" w:rsidRPr="0063632B">
        <w:rPr>
          <w:rFonts w:ascii="Calibri" w:hAnsi="Calibri"/>
          <w:sz w:val="24"/>
        </w:rPr>
        <w:t>beskriv</w:t>
      </w:r>
      <w:r w:rsidR="00453AC0">
        <w:rPr>
          <w:rFonts w:ascii="Calibri" w:hAnsi="Calibri"/>
          <w:sz w:val="24"/>
        </w:rPr>
        <w:t>a</w:t>
      </w:r>
      <w:r w:rsidR="000D2B3D" w:rsidRPr="0063632B">
        <w:rPr>
          <w:rFonts w:ascii="Calibri" w:hAnsi="Calibri"/>
          <w:sz w:val="24"/>
        </w:rPr>
        <w:t>s</w:t>
      </w:r>
      <w:r w:rsidR="00453AC0">
        <w:rPr>
          <w:rFonts w:ascii="Calibri" w:hAnsi="Calibri"/>
          <w:sz w:val="24"/>
        </w:rPr>
        <w:t>:</w:t>
      </w:r>
    </w:p>
    <w:p w14:paraId="4BB5DBA4" w14:textId="3411C65D" w:rsidR="00DC55AA" w:rsidRPr="0063632B" w:rsidRDefault="00DC55AA" w:rsidP="00C96CAF">
      <w:pPr>
        <w:pStyle w:val="Luettelokappale"/>
        <w:numPr>
          <w:ilvl w:val="0"/>
          <w:numId w:val="2"/>
        </w:numPr>
        <w:spacing w:line="276" w:lineRule="auto"/>
        <w:rPr>
          <w:rFonts w:ascii="Calibri" w:hAnsi="Calibri"/>
          <w:sz w:val="24"/>
        </w:rPr>
      </w:pPr>
      <w:r w:rsidRPr="0063632B">
        <w:rPr>
          <w:rFonts w:ascii="Calibri" w:hAnsi="Calibri"/>
          <w:sz w:val="24"/>
        </w:rPr>
        <w:t xml:space="preserve">processen med att utarbeta barnets plan för småbarnspedagogik ur ett lokalt perspektiv. I beskrivningen definieras samarbetet och ansvarsfördelningen </w:t>
      </w:r>
      <w:r w:rsidR="002900D8" w:rsidRPr="0063632B">
        <w:rPr>
          <w:rFonts w:ascii="Calibri" w:hAnsi="Calibri"/>
          <w:sz w:val="24"/>
        </w:rPr>
        <w:t>när det gäller</w:t>
      </w:r>
      <w:r w:rsidRPr="0063632B">
        <w:rPr>
          <w:rFonts w:ascii="Calibri" w:hAnsi="Calibri"/>
          <w:sz w:val="24"/>
        </w:rPr>
        <w:t xml:space="preserve"> </w:t>
      </w:r>
      <w:r w:rsidR="002900D8" w:rsidRPr="0063632B">
        <w:rPr>
          <w:rFonts w:ascii="Calibri" w:hAnsi="Calibri"/>
          <w:sz w:val="24"/>
        </w:rPr>
        <w:t>utarbetandet, uppföljningen och utvärderingen i enlighet med lagen om småbarnspedagogik och dessa grunder.</w:t>
      </w:r>
    </w:p>
    <w:p w14:paraId="68A946C3" w14:textId="77777777" w:rsidR="00240DC0" w:rsidRPr="0063632B" w:rsidRDefault="00240DC0" w:rsidP="00240DC0">
      <w:pPr>
        <w:pStyle w:val="Luettelokappale"/>
        <w:numPr>
          <w:ilvl w:val="0"/>
          <w:numId w:val="2"/>
        </w:numPr>
        <w:rPr>
          <w:rFonts w:ascii="Calibri" w:hAnsi="Calibri"/>
          <w:sz w:val="24"/>
          <w:lang w:val="sv-SE"/>
        </w:rPr>
      </w:pPr>
      <w:r w:rsidRPr="0063632B">
        <w:rPr>
          <w:rFonts w:ascii="Calibri" w:hAnsi="Calibri"/>
          <w:sz w:val="24"/>
          <w:lang w:val="sv-SE"/>
        </w:rPr>
        <w:t>förfaringssätt angående överföring</w:t>
      </w:r>
      <w:r w:rsidRPr="0063632B">
        <w:rPr>
          <w:rFonts w:ascii="Calibri" w:hAnsi="Calibri"/>
          <w:color w:val="FF0000"/>
          <w:sz w:val="24"/>
          <w:lang w:val="sv-SE"/>
        </w:rPr>
        <w:t xml:space="preserve"> </w:t>
      </w:r>
      <w:r w:rsidRPr="0063632B">
        <w:rPr>
          <w:rFonts w:ascii="Calibri" w:hAnsi="Calibri"/>
          <w:sz w:val="24"/>
          <w:lang w:val="sv-SE"/>
        </w:rPr>
        <w:t>och utbyte av sekretessbelagda uppgifter inom småbarnspedagogiken.</w:t>
      </w:r>
    </w:p>
    <w:p w14:paraId="56ABE49A" w14:textId="1E6F9A4E" w:rsidR="006C3CC1" w:rsidRPr="0063632B" w:rsidRDefault="006C3CC1" w:rsidP="000974E5">
      <w:pPr>
        <w:pStyle w:val="Luettelokappale"/>
        <w:spacing w:line="276" w:lineRule="auto"/>
        <w:rPr>
          <w:rFonts w:ascii="Calibri" w:hAnsi="Calibri"/>
          <w:sz w:val="24"/>
          <w:lang w:val="sv-SE"/>
        </w:rPr>
      </w:pPr>
    </w:p>
    <w:p w14:paraId="3B149CFB" w14:textId="77777777" w:rsidR="00B62E77" w:rsidRPr="0063632B" w:rsidRDefault="00B62E77" w:rsidP="00B62E77">
      <w:pPr>
        <w:spacing w:line="276" w:lineRule="auto"/>
        <w:rPr>
          <w:rFonts w:ascii="Calibri" w:hAnsi="Calibri"/>
          <w:sz w:val="24"/>
        </w:rPr>
      </w:pPr>
    </w:p>
    <w:p w14:paraId="20D70AE6" w14:textId="77777777" w:rsidR="00C84AA3" w:rsidRPr="0063632B" w:rsidRDefault="00DA6A19" w:rsidP="00FC0F68">
      <w:pPr>
        <w:pStyle w:val="Otsikko1"/>
        <w:numPr>
          <w:ilvl w:val="0"/>
          <w:numId w:val="16"/>
        </w:numPr>
        <w:spacing w:after="240" w:line="276" w:lineRule="auto"/>
        <w:rPr>
          <w:sz w:val="24"/>
        </w:rPr>
      </w:pPr>
      <w:bookmarkStart w:id="9" w:name="_Toc446510445"/>
      <w:bookmarkStart w:id="10" w:name="_Toc532227220"/>
      <w:r w:rsidRPr="0063632B">
        <w:rPr>
          <w:sz w:val="24"/>
        </w:rPr>
        <w:t>SMÅBARNSPEDAGOGIKENS UPPDRAG OCH ALLMÄNNA MÅL</w:t>
      </w:r>
      <w:bookmarkEnd w:id="9"/>
      <w:bookmarkEnd w:id="10"/>
    </w:p>
    <w:p w14:paraId="7E8349CA" w14:textId="76C67885" w:rsidR="00DA6A19" w:rsidRPr="0063632B" w:rsidRDefault="0038506A" w:rsidP="00C96CAF">
      <w:pPr>
        <w:spacing w:line="276" w:lineRule="auto"/>
        <w:jc w:val="both"/>
        <w:rPr>
          <w:rFonts w:ascii="Calibri" w:hAnsi="Calibri"/>
          <w:kern w:val="32"/>
          <w:sz w:val="24"/>
          <w:szCs w:val="24"/>
        </w:rPr>
      </w:pPr>
      <w:r w:rsidRPr="0063632B">
        <w:rPr>
          <w:rFonts w:ascii="Calibri" w:hAnsi="Calibri"/>
          <w:kern w:val="32"/>
          <w:sz w:val="24"/>
          <w:szCs w:val="24"/>
          <w:lang w:val="sv-SE"/>
        </w:rPr>
        <w:t>Den småbarnspedagogiska verksamheten</w:t>
      </w:r>
      <w:r w:rsidR="00690A2F" w:rsidRPr="0063632B">
        <w:rPr>
          <w:rFonts w:ascii="Calibri" w:hAnsi="Calibri"/>
          <w:kern w:val="32"/>
          <w:sz w:val="24"/>
          <w:szCs w:val="24"/>
          <w:lang w:val="sv-SE"/>
        </w:rPr>
        <w:t xml:space="preserve"> är en </w:t>
      </w:r>
      <w:r w:rsidR="00D83D42" w:rsidRPr="0063632B">
        <w:rPr>
          <w:rFonts w:ascii="Calibri" w:hAnsi="Calibri"/>
          <w:kern w:val="32"/>
          <w:sz w:val="24"/>
          <w:szCs w:val="24"/>
          <w:lang w:val="sv-SE"/>
        </w:rPr>
        <w:t>samhälls</w:t>
      </w:r>
      <w:r w:rsidR="00B64D33" w:rsidRPr="0063632B">
        <w:rPr>
          <w:rFonts w:ascii="Calibri" w:hAnsi="Calibri"/>
          <w:kern w:val="32"/>
          <w:sz w:val="24"/>
          <w:szCs w:val="24"/>
          <w:lang w:val="sv-SE"/>
        </w:rPr>
        <w:t>service</w:t>
      </w:r>
      <w:r w:rsidR="00690A2F" w:rsidRPr="0063632B">
        <w:rPr>
          <w:rFonts w:ascii="Calibri" w:hAnsi="Calibri"/>
          <w:kern w:val="32"/>
          <w:sz w:val="24"/>
          <w:szCs w:val="24"/>
          <w:lang w:val="sv-SE"/>
        </w:rPr>
        <w:t xml:space="preserve"> som har </w:t>
      </w:r>
      <w:r w:rsidR="00DA6A19" w:rsidRPr="0063632B">
        <w:rPr>
          <w:rFonts w:ascii="Calibri" w:hAnsi="Calibri"/>
          <w:kern w:val="32"/>
          <w:sz w:val="24"/>
          <w:szCs w:val="24"/>
          <w:lang w:val="sv-SE"/>
        </w:rPr>
        <w:t xml:space="preserve">många uppdrag. </w:t>
      </w:r>
      <w:r w:rsidR="00DA6A19" w:rsidRPr="0063632B">
        <w:rPr>
          <w:rFonts w:ascii="Calibri" w:hAnsi="Calibri"/>
          <w:kern w:val="32"/>
          <w:sz w:val="24"/>
          <w:szCs w:val="24"/>
        </w:rPr>
        <w:t xml:space="preserve">Småbarnspedagogikens uppdrag är att i samarbete med vårdnadshavarna främja barnens </w:t>
      </w:r>
      <w:r w:rsidR="00D83D42" w:rsidRPr="0063632B">
        <w:rPr>
          <w:rFonts w:ascii="Calibri" w:hAnsi="Calibri"/>
          <w:kern w:val="32"/>
          <w:sz w:val="24"/>
          <w:szCs w:val="24"/>
        </w:rPr>
        <w:t>helhetsmässiga uppväxt</w:t>
      </w:r>
      <w:r w:rsidR="00DA6A19" w:rsidRPr="0063632B">
        <w:rPr>
          <w:rFonts w:ascii="Calibri" w:hAnsi="Calibri"/>
          <w:kern w:val="32"/>
          <w:sz w:val="24"/>
          <w:szCs w:val="24"/>
        </w:rPr>
        <w:t>, u</w:t>
      </w:r>
      <w:r w:rsidR="00D83D42" w:rsidRPr="0063632B">
        <w:rPr>
          <w:rFonts w:ascii="Calibri" w:hAnsi="Calibri"/>
          <w:kern w:val="32"/>
          <w:sz w:val="24"/>
          <w:szCs w:val="24"/>
        </w:rPr>
        <w:t>tveckling och lärande</w:t>
      </w:r>
      <w:r w:rsidR="00DA6A19" w:rsidRPr="0063632B">
        <w:rPr>
          <w:rFonts w:ascii="Calibri" w:hAnsi="Calibri"/>
          <w:kern w:val="32"/>
          <w:sz w:val="24"/>
          <w:szCs w:val="24"/>
        </w:rPr>
        <w:t xml:space="preserve">. </w:t>
      </w:r>
      <w:r w:rsidR="002026A8" w:rsidRPr="0063632B">
        <w:rPr>
          <w:sz w:val="24"/>
          <w:szCs w:val="24"/>
        </w:rPr>
        <w:t xml:space="preserve">Småbarnspedagogiken </w:t>
      </w:r>
      <w:r w:rsidR="00DA6A19" w:rsidRPr="0063632B">
        <w:rPr>
          <w:rFonts w:ascii="Calibri" w:hAnsi="Calibri"/>
          <w:kern w:val="32"/>
          <w:sz w:val="24"/>
          <w:szCs w:val="24"/>
        </w:rPr>
        <w:t xml:space="preserve">ska främja </w:t>
      </w:r>
      <w:r w:rsidR="00F03278" w:rsidRPr="0063632B">
        <w:rPr>
          <w:rFonts w:ascii="Calibri" w:hAnsi="Calibri"/>
          <w:kern w:val="32"/>
          <w:sz w:val="24"/>
          <w:szCs w:val="24"/>
        </w:rPr>
        <w:t xml:space="preserve">jämlikhet och </w:t>
      </w:r>
      <w:r w:rsidR="00970FAB" w:rsidRPr="0063632B">
        <w:rPr>
          <w:rFonts w:ascii="Calibri" w:hAnsi="Calibri"/>
          <w:kern w:val="32"/>
          <w:sz w:val="24"/>
          <w:szCs w:val="24"/>
        </w:rPr>
        <w:t xml:space="preserve">likabehandling </w:t>
      </w:r>
      <w:r w:rsidR="00DA6A19" w:rsidRPr="0063632B">
        <w:rPr>
          <w:rFonts w:ascii="Calibri" w:hAnsi="Calibri"/>
          <w:kern w:val="32"/>
          <w:sz w:val="24"/>
          <w:szCs w:val="24"/>
        </w:rPr>
        <w:t>mellan barnen och förebygga marginalisering.</w:t>
      </w:r>
      <w:r w:rsidR="00DA6A19" w:rsidRPr="0063632B">
        <w:rPr>
          <w:rFonts w:ascii="Calibri" w:hAnsi="Calibri"/>
          <w:color w:val="00B050"/>
          <w:kern w:val="32"/>
          <w:sz w:val="24"/>
          <w:szCs w:val="24"/>
        </w:rPr>
        <w:t xml:space="preserve"> </w:t>
      </w:r>
      <w:r w:rsidR="00DA6A19" w:rsidRPr="0063632B">
        <w:rPr>
          <w:rFonts w:ascii="Calibri" w:hAnsi="Calibri"/>
          <w:kern w:val="32"/>
          <w:sz w:val="24"/>
          <w:szCs w:val="24"/>
        </w:rPr>
        <w:t xml:space="preserve">De kunskaper och färdigheter som barnen tillägnar sig i </w:t>
      </w:r>
      <w:r w:rsidRPr="0063632B">
        <w:rPr>
          <w:rFonts w:ascii="Calibri" w:hAnsi="Calibri"/>
          <w:kern w:val="32"/>
          <w:sz w:val="24"/>
          <w:szCs w:val="24"/>
          <w:lang w:val="sv-SE"/>
        </w:rPr>
        <w:t>den småbarnspedagogiska verksamheten</w:t>
      </w:r>
      <w:r w:rsidR="00DA6A19" w:rsidRPr="0063632B">
        <w:rPr>
          <w:rFonts w:ascii="Calibri" w:hAnsi="Calibri"/>
          <w:kern w:val="32"/>
          <w:sz w:val="24"/>
          <w:szCs w:val="24"/>
        </w:rPr>
        <w:t xml:space="preserve"> stärker deras </w:t>
      </w:r>
      <w:r w:rsidR="00F01F25" w:rsidRPr="0063632B">
        <w:rPr>
          <w:rFonts w:ascii="Calibri" w:hAnsi="Calibri"/>
          <w:kern w:val="32"/>
          <w:sz w:val="24"/>
          <w:szCs w:val="24"/>
        </w:rPr>
        <w:t>delaktighet och aktiva deltagande</w:t>
      </w:r>
      <w:r w:rsidR="00DA6A19" w:rsidRPr="0063632B">
        <w:rPr>
          <w:rFonts w:ascii="Calibri" w:hAnsi="Calibri"/>
          <w:kern w:val="32"/>
          <w:sz w:val="24"/>
          <w:szCs w:val="24"/>
        </w:rPr>
        <w:t xml:space="preserve"> i samhället. Småbarnspedagogiken stödjer också vårdnadshavarna i det fostrande arbetet och möjliggör att de kan del</w:t>
      </w:r>
      <w:r w:rsidR="00C84AA3" w:rsidRPr="0063632B">
        <w:rPr>
          <w:rFonts w:ascii="Calibri" w:hAnsi="Calibri"/>
          <w:kern w:val="32"/>
          <w:sz w:val="24"/>
          <w:szCs w:val="24"/>
        </w:rPr>
        <w:t>ta i arbetslivet eller studier.</w:t>
      </w:r>
    </w:p>
    <w:p w14:paraId="1C834BBA" w14:textId="77777777" w:rsidR="00C84AA3" w:rsidRPr="0063632B" w:rsidRDefault="00DA6A19" w:rsidP="003A631E">
      <w:pPr>
        <w:pStyle w:val="Otsikko2"/>
        <w:numPr>
          <w:ilvl w:val="1"/>
          <w:numId w:val="16"/>
        </w:numPr>
        <w:spacing w:before="600" w:after="240"/>
        <w:rPr>
          <w:sz w:val="24"/>
          <w:szCs w:val="24"/>
        </w:rPr>
      </w:pPr>
      <w:bookmarkStart w:id="11" w:name="_Toc446510446"/>
      <w:bookmarkStart w:id="12" w:name="_Toc532227221"/>
      <w:r w:rsidRPr="0063632B">
        <w:rPr>
          <w:sz w:val="24"/>
          <w:szCs w:val="24"/>
        </w:rPr>
        <w:t>Förpliktelser som styr småba</w:t>
      </w:r>
      <w:r w:rsidR="00D21CF7" w:rsidRPr="0063632B">
        <w:rPr>
          <w:sz w:val="24"/>
          <w:szCs w:val="24"/>
        </w:rPr>
        <w:t>r</w:t>
      </w:r>
      <w:r w:rsidRPr="0063632B">
        <w:rPr>
          <w:sz w:val="24"/>
          <w:szCs w:val="24"/>
        </w:rPr>
        <w:t>nspedagogiken</w:t>
      </w:r>
      <w:bookmarkEnd w:id="11"/>
      <w:bookmarkEnd w:id="12"/>
    </w:p>
    <w:p w14:paraId="48E15C31" w14:textId="079FC19B" w:rsidR="00DA6A19" w:rsidRPr="0063632B" w:rsidRDefault="00DA6A19" w:rsidP="00C96CAF">
      <w:pPr>
        <w:spacing w:line="276" w:lineRule="auto"/>
        <w:jc w:val="both"/>
        <w:rPr>
          <w:sz w:val="24"/>
          <w:szCs w:val="24"/>
        </w:rPr>
      </w:pPr>
      <w:r w:rsidRPr="0063632B">
        <w:rPr>
          <w:sz w:val="24"/>
          <w:szCs w:val="24"/>
        </w:rPr>
        <w:t>Kommunen är skyldig att ordna småbarnspedagogik i den omfattning och i sådan form som behovet i kommunen förutsätter.</w:t>
      </w:r>
      <w:r w:rsidRPr="0063632B">
        <w:rPr>
          <w:color w:val="FF0000"/>
          <w:sz w:val="24"/>
          <w:szCs w:val="24"/>
        </w:rPr>
        <w:t xml:space="preserve"> </w:t>
      </w:r>
      <w:r w:rsidR="00903564" w:rsidRPr="0063632B">
        <w:rPr>
          <w:sz w:val="24"/>
          <w:szCs w:val="24"/>
          <w:lang w:val="sv-SE"/>
        </w:rPr>
        <w:t>Man ska sträva efter att ordna småbarnspedagogik nära dem som an</w:t>
      </w:r>
      <w:r w:rsidR="00F168EE" w:rsidRPr="0063632B">
        <w:rPr>
          <w:sz w:val="24"/>
          <w:szCs w:val="24"/>
          <w:lang w:val="sv-SE"/>
        </w:rPr>
        <w:t>vänder</w:t>
      </w:r>
      <w:r w:rsidR="00903564" w:rsidRPr="0063632B">
        <w:rPr>
          <w:sz w:val="24"/>
          <w:szCs w:val="24"/>
          <w:lang w:val="sv-SE"/>
        </w:rPr>
        <w:t xml:space="preserve"> servicen och så att öppettiderna motsvarar det lokala behovet</w:t>
      </w:r>
      <w:r w:rsidR="00FD021B" w:rsidRPr="0063632B">
        <w:rPr>
          <w:rStyle w:val="Alaviitteenviite"/>
          <w:sz w:val="24"/>
          <w:szCs w:val="24"/>
          <w:lang w:val="fi-FI"/>
        </w:rPr>
        <w:footnoteReference w:id="27"/>
      </w:r>
      <w:r w:rsidR="00FD021B" w:rsidRPr="0063632B">
        <w:rPr>
          <w:sz w:val="24"/>
          <w:szCs w:val="24"/>
          <w:lang w:val="sv-SE"/>
        </w:rPr>
        <w:t xml:space="preserve">. </w:t>
      </w:r>
      <w:r w:rsidRPr="0063632B">
        <w:rPr>
          <w:sz w:val="24"/>
          <w:szCs w:val="24"/>
          <w:lang w:val="sv-SE"/>
        </w:rPr>
        <w:t>Enligt lagen om småbarnspedagogik kan sm</w:t>
      </w:r>
      <w:r w:rsidR="00F01F25" w:rsidRPr="0063632B">
        <w:rPr>
          <w:sz w:val="24"/>
          <w:szCs w:val="24"/>
          <w:lang w:val="sv-SE"/>
        </w:rPr>
        <w:t>åbarnspedagogisk verksamhet</w:t>
      </w:r>
      <w:r w:rsidR="00BE0DF4" w:rsidRPr="0063632B">
        <w:rPr>
          <w:sz w:val="24"/>
          <w:szCs w:val="24"/>
          <w:lang w:val="sv-SE"/>
        </w:rPr>
        <w:t xml:space="preserve"> ordnas </w:t>
      </w:r>
      <w:r w:rsidR="00FD021B" w:rsidRPr="0063632B">
        <w:rPr>
          <w:sz w:val="24"/>
          <w:szCs w:val="24"/>
          <w:lang w:val="sv-SE"/>
        </w:rPr>
        <w:t xml:space="preserve">som </w:t>
      </w:r>
      <w:r w:rsidRPr="0063632B">
        <w:rPr>
          <w:sz w:val="24"/>
          <w:szCs w:val="24"/>
          <w:lang w:val="sv-SE"/>
        </w:rPr>
        <w:t>daghem</w:t>
      </w:r>
      <w:r w:rsidR="00FD021B" w:rsidRPr="0063632B">
        <w:rPr>
          <w:sz w:val="24"/>
          <w:szCs w:val="24"/>
          <w:lang w:val="sv-SE"/>
        </w:rPr>
        <w:t>sverksamhet</w:t>
      </w:r>
      <w:r w:rsidRPr="0063632B">
        <w:rPr>
          <w:sz w:val="24"/>
          <w:szCs w:val="24"/>
          <w:lang w:val="sv-SE"/>
        </w:rPr>
        <w:t xml:space="preserve">, </w:t>
      </w:r>
      <w:r w:rsidR="00FD021B" w:rsidRPr="0063632B">
        <w:rPr>
          <w:sz w:val="24"/>
          <w:szCs w:val="24"/>
          <w:lang w:val="sv-SE"/>
        </w:rPr>
        <w:t xml:space="preserve">som </w:t>
      </w:r>
      <w:r w:rsidRPr="0063632B">
        <w:rPr>
          <w:sz w:val="24"/>
          <w:szCs w:val="24"/>
          <w:lang w:val="sv-SE"/>
        </w:rPr>
        <w:t xml:space="preserve">familjedagvård eller som </w:t>
      </w:r>
      <w:r w:rsidR="00FD021B" w:rsidRPr="0063632B">
        <w:rPr>
          <w:sz w:val="24"/>
          <w:szCs w:val="24"/>
          <w:lang w:val="sv-SE"/>
        </w:rPr>
        <w:t>öppen småbarnspedagogisk verksamhet</w:t>
      </w:r>
      <w:r w:rsidR="00E53533" w:rsidRPr="0063632B">
        <w:rPr>
          <w:sz w:val="24"/>
          <w:szCs w:val="24"/>
          <w:vertAlign w:val="superscript"/>
        </w:rPr>
        <w:footnoteReference w:id="28"/>
      </w:r>
      <w:r w:rsidR="0095300E" w:rsidRPr="0063632B">
        <w:rPr>
          <w:sz w:val="24"/>
          <w:szCs w:val="24"/>
        </w:rPr>
        <w:t>.</w:t>
      </w:r>
      <w:r w:rsidRPr="0063632B">
        <w:rPr>
          <w:sz w:val="24"/>
          <w:szCs w:val="24"/>
          <w:lang w:val="sv-SE"/>
        </w:rPr>
        <w:t xml:space="preserve"> </w:t>
      </w:r>
      <w:r w:rsidRPr="0063632B">
        <w:rPr>
          <w:sz w:val="24"/>
          <w:szCs w:val="24"/>
        </w:rPr>
        <w:t>Barnets rätt till småbarnspedagogik gäller enligt lagen den verksamhet som ges på daghem eller i familjedagvård. Vårdnadshavaren beslutar om barnet</w:t>
      </w:r>
      <w:r w:rsidR="00F01F25" w:rsidRPr="0063632B">
        <w:rPr>
          <w:sz w:val="24"/>
          <w:szCs w:val="24"/>
        </w:rPr>
        <w:t>s deltagande</w:t>
      </w:r>
      <w:r w:rsidRPr="0063632B">
        <w:rPr>
          <w:sz w:val="24"/>
          <w:szCs w:val="24"/>
        </w:rPr>
        <w:t xml:space="preserve"> i småbarnspedagogiken. Barn som deltar i förskoleundervisningen ska ha möjlighet att delta i småbarnspedagogisk verksamhet på det sätt som lagen föreskriver</w:t>
      </w:r>
      <w:r w:rsidR="00A26593" w:rsidRPr="0063632B">
        <w:rPr>
          <w:rStyle w:val="Alaviitteenviite"/>
          <w:sz w:val="24"/>
          <w:szCs w:val="24"/>
        </w:rPr>
        <w:footnoteReference w:id="29"/>
      </w:r>
      <w:r w:rsidRPr="0063632B">
        <w:rPr>
          <w:sz w:val="24"/>
          <w:szCs w:val="24"/>
        </w:rPr>
        <w:t xml:space="preserve">. </w:t>
      </w:r>
    </w:p>
    <w:p w14:paraId="089A8D4F" w14:textId="01DF02BF" w:rsidR="00DA6A19" w:rsidRPr="0063632B" w:rsidRDefault="00DA6A19" w:rsidP="00C96CAF">
      <w:pPr>
        <w:spacing w:line="276" w:lineRule="auto"/>
        <w:jc w:val="both"/>
        <w:rPr>
          <w:rFonts w:ascii="Calibri" w:hAnsi="Calibri"/>
          <w:kern w:val="32"/>
          <w:sz w:val="24"/>
          <w:szCs w:val="24"/>
          <w:lang w:val="sv-SE"/>
        </w:rPr>
      </w:pPr>
      <w:r w:rsidRPr="0063632B">
        <w:rPr>
          <w:rFonts w:ascii="Calibri" w:hAnsi="Calibri"/>
          <w:kern w:val="32"/>
          <w:sz w:val="24"/>
          <w:szCs w:val="24"/>
        </w:rPr>
        <w:t>En kommun eller samkommun kan antingen själv anordna småbarnspedagogik eller köpa småbarnspedagogiska tjänster av en offentlig eller privat servicep</w:t>
      </w:r>
      <w:r w:rsidR="005F7701" w:rsidRPr="0063632B">
        <w:rPr>
          <w:rFonts w:ascii="Calibri" w:hAnsi="Calibri"/>
          <w:kern w:val="32"/>
          <w:sz w:val="24"/>
          <w:szCs w:val="24"/>
        </w:rPr>
        <w:t xml:space="preserve">roducent. Om tjänsterna köps av offentliga eller privata </w:t>
      </w:r>
      <w:r w:rsidRPr="0063632B">
        <w:rPr>
          <w:rFonts w:ascii="Calibri" w:hAnsi="Calibri"/>
          <w:kern w:val="32"/>
          <w:sz w:val="24"/>
          <w:szCs w:val="24"/>
        </w:rPr>
        <w:t>serviceproducenter, måste kommunen eller samkommunen försäkra sig om a</w:t>
      </w:r>
      <w:r w:rsidR="00F01F25" w:rsidRPr="0063632B">
        <w:rPr>
          <w:rFonts w:ascii="Calibri" w:hAnsi="Calibri"/>
          <w:kern w:val="32"/>
          <w:sz w:val="24"/>
          <w:szCs w:val="24"/>
        </w:rPr>
        <w:t>tt tjänsterna uppfyller den kvalitet</w:t>
      </w:r>
      <w:r w:rsidRPr="0063632B">
        <w:rPr>
          <w:rFonts w:ascii="Calibri" w:hAnsi="Calibri"/>
          <w:kern w:val="32"/>
          <w:sz w:val="24"/>
          <w:szCs w:val="24"/>
        </w:rPr>
        <w:t xml:space="preserve"> som förutsätts av motsvarande kommunal verksamhet. Anordnaren av småbarnspedagogik ansvarar för att de tjänster som köps ordnas enligt de författningar som gäller småbarnspedagogik och enligt grunderna för planen för småbarnspedagogik</w:t>
      </w:r>
      <w:r w:rsidRPr="0063632B">
        <w:rPr>
          <w:rStyle w:val="Alaviitteenviite"/>
          <w:rFonts w:ascii="Calibri" w:hAnsi="Calibri"/>
          <w:kern w:val="32"/>
          <w:sz w:val="24"/>
          <w:szCs w:val="24"/>
        </w:rPr>
        <w:footnoteReference w:id="30"/>
      </w:r>
      <w:r w:rsidRPr="0063632B">
        <w:rPr>
          <w:rFonts w:ascii="Calibri" w:hAnsi="Calibri"/>
          <w:kern w:val="32"/>
          <w:sz w:val="24"/>
          <w:szCs w:val="24"/>
        </w:rPr>
        <w:t>.</w:t>
      </w:r>
      <w:r w:rsidRPr="0063632B">
        <w:rPr>
          <w:rFonts w:cs="Times New Roman"/>
          <w:bCs/>
          <w:color w:val="FF0000"/>
          <w:sz w:val="24"/>
          <w:szCs w:val="24"/>
        </w:rPr>
        <w:t xml:space="preserve"> </w:t>
      </w:r>
      <w:r w:rsidRPr="0063632B">
        <w:rPr>
          <w:rFonts w:cs="Times New Roman"/>
          <w:bCs/>
          <w:sz w:val="24"/>
          <w:szCs w:val="24"/>
        </w:rPr>
        <w:t xml:space="preserve">Ett </w:t>
      </w:r>
      <w:r w:rsidRPr="0063632B">
        <w:rPr>
          <w:sz w:val="24"/>
          <w:szCs w:val="24"/>
          <w:lang w:val="sv-SE"/>
        </w:rPr>
        <w:t>kommunalt organ eller en tjänsteinnehavare som organet utsett</w:t>
      </w:r>
      <w:r w:rsidR="005F7701" w:rsidRPr="0063632B">
        <w:rPr>
          <w:sz w:val="24"/>
          <w:szCs w:val="24"/>
          <w:lang w:val="sv-SE"/>
        </w:rPr>
        <w:t>, Regionförvaltningsverket och T</w:t>
      </w:r>
      <w:r w:rsidRPr="0063632B">
        <w:rPr>
          <w:sz w:val="24"/>
          <w:szCs w:val="24"/>
          <w:lang w:val="sv-SE"/>
        </w:rPr>
        <w:t>illstånds- och tillsynsverket för social- och hälsovården ansvarar för handledningen, rådgivningen och tillsynen av privata serviceproducenter</w:t>
      </w:r>
      <w:r w:rsidRPr="0063632B">
        <w:rPr>
          <w:sz w:val="24"/>
          <w:szCs w:val="24"/>
          <w:vertAlign w:val="superscript"/>
        </w:rPr>
        <w:footnoteReference w:id="31"/>
      </w:r>
      <w:r w:rsidRPr="0063632B">
        <w:rPr>
          <w:sz w:val="24"/>
          <w:szCs w:val="24"/>
        </w:rPr>
        <w:t>.</w:t>
      </w:r>
      <w:r w:rsidRPr="0063632B">
        <w:rPr>
          <w:sz w:val="24"/>
          <w:szCs w:val="24"/>
          <w:lang w:val="sv-SE"/>
        </w:rPr>
        <w:t xml:space="preserve"> </w:t>
      </w:r>
    </w:p>
    <w:p w14:paraId="00E194A8" w14:textId="1E6F1580" w:rsidR="000D1039" w:rsidRPr="0063632B" w:rsidRDefault="00D36A80" w:rsidP="00B23E3B">
      <w:pPr>
        <w:spacing w:line="276" w:lineRule="auto"/>
        <w:jc w:val="both"/>
        <w:rPr>
          <w:sz w:val="24"/>
          <w:szCs w:val="24"/>
          <w:lang w:val="sv-SE"/>
        </w:rPr>
      </w:pPr>
      <w:r w:rsidRPr="0063632B">
        <w:rPr>
          <w:rFonts w:ascii="Calibri" w:hAnsi="Calibri"/>
          <w:kern w:val="32"/>
          <w:sz w:val="24"/>
          <w:szCs w:val="24"/>
        </w:rPr>
        <w:t xml:space="preserve">Kommunen ska se till att varje barn kan få småbarnspedagogik på sitt modersmål, </w:t>
      </w:r>
      <w:r w:rsidR="00D44FC9" w:rsidRPr="0063632B">
        <w:rPr>
          <w:rFonts w:ascii="Calibri" w:hAnsi="Calibri"/>
          <w:kern w:val="32"/>
          <w:sz w:val="24"/>
          <w:szCs w:val="24"/>
        </w:rPr>
        <w:t xml:space="preserve">svenska, </w:t>
      </w:r>
      <w:r w:rsidRPr="0063632B">
        <w:rPr>
          <w:rFonts w:ascii="Calibri" w:hAnsi="Calibri"/>
          <w:kern w:val="32"/>
          <w:sz w:val="24"/>
          <w:szCs w:val="24"/>
        </w:rPr>
        <w:t xml:space="preserve">finska eller </w:t>
      </w:r>
      <w:r w:rsidR="005F36B8">
        <w:rPr>
          <w:rFonts w:ascii="Calibri" w:hAnsi="Calibri"/>
          <w:kern w:val="32"/>
          <w:sz w:val="24"/>
          <w:szCs w:val="24"/>
        </w:rPr>
        <w:t>samiska</w:t>
      </w:r>
      <w:r w:rsidR="009048F4" w:rsidRPr="0063632B">
        <w:rPr>
          <w:rStyle w:val="Alaviitteenviite"/>
          <w:rFonts w:ascii="Calibri" w:hAnsi="Calibri"/>
          <w:kern w:val="32"/>
          <w:sz w:val="24"/>
          <w:szCs w:val="24"/>
        </w:rPr>
        <w:footnoteReference w:id="32"/>
      </w:r>
      <w:r w:rsidR="0095300E" w:rsidRPr="0063632B">
        <w:rPr>
          <w:rFonts w:ascii="Calibri" w:hAnsi="Calibri"/>
          <w:kern w:val="32"/>
          <w:sz w:val="24"/>
          <w:szCs w:val="24"/>
        </w:rPr>
        <w:t>.</w:t>
      </w:r>
      <w:r w:rsidR="00B23E3B" w:rsidRPr="0063632B">
        <w:rPr>
          <w:sz w:val="24"/>
          <w:szCs w:val="24"/>
          <w:lang w:val="sv-SE"/>
        </w:rPr>
        <w:t xml:space="preserve"> </w:t>
      </w:r>
      <w:r w:rsidR="00F168EE" w:rsidRPr="0063632B">
        <w:rPr>
          <w:sz w:val="24"/>
          <w:szCs w:val="24"/>
          <w:lang w:val="sv-SE"/>
        </w:rPr>
        <w:t>Om övriga språk föreskrivs i kapitel 4.6.</w:t>
      </w:r>
    </w:p>
    <w:p w14:paraId="27023A7A" w14:textId="707026FF" w:rsidR="00DA6A19" w:rsidRPr="0063632B" w:rsidRDefault="00DA6A19" w:rsidP="004B6BCD">
      <w:pPr>
        <w:spacing w:line="276" w:lineRule="auto"/>
        <w:jc w:val="both"/>
        <w:rPr>
          <w:rFonts w:ascii="Calibri" w:hAnsi="Calibri"/>
          <w:kern w:val="32"/>
          <w:sz w:val="24"/>
          <w:szCs w:val="24"/>
        </w:rPr>
      </w:pPr>
      <w:r w:rsidRPr="0063632B">
        <w:rPr>
          <w:rFonts w:ascii="Calibri" w:hAnsi="Calibri"/>
          <w:kern w:val="32"/>
          <w:sz w:val="24"/>
          <w:szCs w:val="24"/>
        </w:rPr>
        <w:lastRenderedPageBreak/>
        <w:t xml:space="preserve">Förpliktelserna som styr småbarnspedagogiken bygger på Finlands grundlag, lagen om småbarnspedagogik och </w:t>
      </w:r>
      <w:r w:rsidR="004B6BCD" w:rsidRPr="0063632B">
        <w:rPr>
          <w:rFonts w:ascii="Calibri" w:hAnsi="Calibri"/>
          <w:kern w:val="32"/>
          <w:sz w:val="24"/>
          <w:szCs w:val="24"/>
        </w:rPr>
        <w:t>statsrådets förordning om småbarnspedagogik</w:t>
      </w:r>
      <w:r w:rsidRPr="0063632B">
        <w:rPr>
          <w:rStyle w:val="Alaviitteenviite"/>
          <w:rFonts w:ascii="Calibri" w:hAnsi="Calibri"/>
          <w:kern w:val="32"/>
          <w:sz w:val="24"/>
          <w:szCs w:val="24"/>
        </w:rPr>
        <w:footnoteReference w:id="33"/>
      </w:r>
      <w:r w:rsidRPr="0063632B">
        <w:rPr>
          <w:rFonts w:ascii="Calibri" w:hAnsi="Calibri"/>
          <w:kern w:val="32"/>
          <w:sz w:val="24"/>
          <w:szCs w:val="24"/>
        </w:rPr>
        <w:t xml:space="preserve"> samt på </w:t>
      </w:r>
      <w:r w:rsidR="004B6BCD" w:rsidRPr="0063632B">
        <w:rPr>
          <w:rFonts w:ascii="Calibri" w:hAnsi="Calibri"/>
          <w:kern w:val="32"/>
          <w:sz w:val="24"/>
          <w:szCs w:val="24"/>
        </w:rPr>
        <w:t>G</w:t>
      </w:r>
      <w:r w:rsidRPr="0063632B">
        <w:rPr>
          <w:rFonts w:ascii="Calibri" w:hAnsi="Calibri"/>
          <w:kern w:val="32"/>
          <w:sz w:val="24"/>
          <w:szCs w:val="24"/>
        </w:rPr>
        <w:t xml:space="preserve">runderna för planen för småbarnspedagogik. </w:t>
      </w:r>
      <w:r w:rsidR="00550CDE" w:rsidRPr="0063632B">
        <w:rPr>
          <w:rFonts w:ascii="Calibri" w:hAnsi="Calibri"/>
          <w:kern w:val="32"/>
          <w:sz w:val="24"/>
          <w:szCs w:val="24"/>
          <w:lang w:val="sv-SE"/>
        </w:rPr>
        <w:t>Den småbarnspedagogiska verksamheten</w:t>
      </w:r>
      <w:r w:rsidR="00CF7D2B" w:rsidRPr="0063632B">
        <w:rPr>
          <w:rFonts w:ascii="Calibri" w:hAnsi="Calibri"/>
          <w:kern w:val="32"/>
          <w:sz w:val="24"/>
          <w:szCs w:val="24"/>
        </w:rPr>
        <w:t xml:space="preserve"> regleras också </w:t>
      </w:r>
      <w:r w:rsidRPr="0063632B">
        <w:rPr>
          <w:rFonts w:ascii="Calibri" w:hAnsi="Calibri"/>
          <w:kern w:val="32"/>
          <w:sz w:val="24"/>
          <w:szCs w:val="24"/>
        </w:rPr>
        <w:t>av föreskrifter om förvaltningslagen</w:t>
      </w:r>
      <w:r w:rsidRPr="0063632B">
        <w:rPr>
          <w:rStyle w:val="Alaviitteenviite"/>
          <w:rFonts w:ascii="Calibri" w:hAnsi="Calibri"/>
          <w:kern w:val="32"/>
          <w:sz w:val="24"/>
          <w:szCs w:val="24"/>
        </w:rPr>
        <w:footnoteReference w:id="34"/>
      </w:r>
      <w:r w:rsidRPr="0063632B">
        <w:rPr>
          <w:rFonts w:ascii="Calibri" w:hAnsi="Calibri"/>
          <w:kern w:val="32"/>
          <w:sz w:val="24"/>
          <w:szCs w:val="24"/>
        </w:rPr>
        <w:t xml:space="preserve"> och lagen om offentlighet i myndigheternas verksamhet</w:t>
      </w:r>
      <w:r w:rsidRPr="0063632B">
        <w:rPr>
          <w:rStyle w:val="Alaviitteenviite"/>
          <w:rFonts w:ascii="Calibri" w:hAnsi="Calibri"/>
          <w:kern w:val="32"/>
          <w:sz w:val="24"/>
          <w:szCs w:val="24"/>
        </w:rPr>
        <w:footnoteReference w:id="35"/>
      </w:r>
      <w:r w:rsidRPr="0063632B">
        <w:rPr>
          <w:rFonts w:ascii="Calibri" w:hAnsi="Calibri"/>
          <w:kern w:val="32"/>
          <w:sz w:val="24"/>
          <w:szCs w:val="24"/>
        </w:rPr>
        <w:t xml:space="preserve">. Enligt Finlands grundlag får ingen utan godtagbart skäl särbehandlas på grund av kön, ålder, ursprung, språk, religion, övertygelse, åsikt, hälsotillstånd, handikapp eller av någon annan orsak som </w:t>
      </w:r>
      <w:r w:rsidR="00D82161" w:rsidRPr="0063632B">
        <w:rPr>
          <w:rFonts w:ascii="Calibri" w:hAnsi="Calibri"/>
          <w:kern w:val="32"/>
          <w:sz w:val="24"/>
          <w:szCs w:val="24"/>
        </w:rPr>
        <w:t>gäller hans eller hennes person</w:t>
      </w:r>
      <w:r w:rsidRPr="0063632B">
        <w:rPr>
          <w:rStyle w:val="Alaviitteenviite"/>
          <w:rFonts w:ascii="Calibri" w:hAnsi="Calibri"/>
          <w:kern w:val="32"/>
          <w:sz w:val="24"/>
          <w:szCs w:val="24"/>
        </w:rPr>
        <w:footnoteReference w:id="36"/>
      </w:r>
      <w:r w:rsidRPr="0063632B">
        <w:rPr>
          <w:rFonts w:ascii="Calibri" w:hAnsi="Calibri"/>
          <w:kern w:val="32"/>
          <w:sz w:val="24"/>
          <w:szCs w:val="24"/>
        </w:rPr>
        <w:t>. Också förpliktelser som grundar sig på annan lagstiftning eller internationella avtal som Finland förbundit sig att följa ska beaktas då småbarnspedagogiken ordnas. Sådana är bland annat diskrimineringslagen</w:t>
      </w:r>
      <w:r w:rsidRPr="0063632B">
        <w:rPr>
          <w:rStyle w:val="Alaviitteenviite"/>
          <w:rFonts w:ascii="Calibri" w:hAnsi="Calibri"/>
          <w:kern w:val="32"/>
          <w:sz w:val="24"/>
          <w:szCs w:val="24"/>
        </w:rPr>
        <w:footnoteReference w:id="37"/>
      </w:r>
      <w:r w:rsidRPr="0063632B">
        <w:rPr>
          <w:rFonts w:ascii="Calibri" w:hAnsi="Calibri"/>
          <w:kern w:val="32"/>
          <w:sz w:val="24"/>
          <w:szCs w:val="24"/>
        </w:rPr>
        <w:t>, lagen om jämställdhet</w:t>
      </w:r>
      <w:r w:rsidRPr="0063632B">
        <w:rPr>
          <w:rStyle w:val="Alaviitteenviite"/>
          <w:rFonts w:ascii="Calibri" w:hAnsi="Calibri"/>
          <w:kern w:val="32"/>
          <w:sz w:val="24"/>
          <w:szCs w:val="24"/>
        </w:rPr>
        <w:footnoteReference w:id="38"/>
      </w:r>
      <w:r w:rsidRPr="0063632B">
        <w:rPr>
          <w:rFonts w:ascii="Calibri" w:hAnsi="Calibri"/>
          <w:kern w:val="32"/>
          <w:sz w:val="24"/>
          <w:szCs w:val="24"/>
        </w:rPr>
        <w:t>, Europakonventionen</w:t>
      </w:r>
      <w:r w:rsidRPr="0063632B">
        <w:rPr>
          <w:rStyle w:val="Alaviitteenviite"/>
          <w:rFonts w:ascii="Calibri" w:hAnsi="Calibri"/>
          <w:kern w:val="32"/>
          <w:sz w:val="24"/>
          <w:szCs w:val="24"/>
        </w:rPr>
        <w:footnoteReference w:id="39"/>
      </w:r>
      <w:r w:rsidRPr="0063632B">
        <w:rPr>
          <w:rFonts w:ascii="Calibri" w:hAnsi="Calibri"/>
          <w:kern w:val="32"/>
          <w:sz w:val="24"/>
          <w:szCs w:val="24"/>
        </w:rPr>
        <w:t>, FN:s konvention om barnets rättigheter</w:t>
      </w:r>
      <w:r w:rsidRPr="0063632B">
        <w:rPr>
          <w:rStyle w:val="Alaviitteenviite"/>
          <w:rFonts w:ascii="Calibri" w:hAnsi="Calibri"/>
          <w:kern w:val="32"/>
          <w:sz w:val="24"/>
          <w:szCs w:val="24"/>
        </w:rPr>
        <w:footnoteReference w:id="40"/>
      </w:r>
      <w:r w:rsidR="002878E4" w:rsidRPr="0063632B">
        <w:rPr>
          <w:rFonts w:ascii="Calibri" w:hAnsi="Calibri"/>
          <w:kern w:val="32"/>
          <w:sz w:val="24"/>
          <w:szCs w:val="24"/>
        </w:rPr>
        <w:t xml:space="preserve">, </w:t>
      </w:r>
      <w:r w:rsidR="00003A4D" w:rsidRPr="0063632B">
        <w:rPr>
          <w:sz w:val="24"/>
          <w:szCs w:val="24"/>
          <w:shd w:val="clear" w:color="auto" w:fill="FFFFFF"/>
        </w:rPr>
        <w:t>FN:s konvention om handikappades rättigheter</w:t>
      </w:r>
      <w:r w:rsidR="00D475E3" w:rsidRPr="0063632B">
        <w:rPr>
          <w:rStyle w:val="Alaviitteenviite"/>
          <w:sz w:val="24"/>
          <w:szCs w:val="24"/>
          <w:shd w:val="clear" w:color="auto" w:fill="FFFFFF"/>
        </w:rPr>
        <w:footnoteReference w:id="41"/>
      </w:r>
      <w:r w:rsidR="002878E4" w:rsidRPr="0063632B">
        <w:rPr>
          <w:kern w:val="32"/>
          <w:sz w:val="24"/>
          <w:szCs w:val="24"/>
        </w:rPr>
        <w:t xml:space="preserve">, </w:t>
      </w:r>
      <w:r w:rsidR="00003A4D" w:rsidRPr="0063632B">
        <w:rPr>
          <w:sz w:val="24"/>
          <w:szCs w:val="24"/>
          <w:shd w:val="clear" w:color="auto" w:fill="FFFFFF"/>
        </w:rPr>
        <w:t>FN:s deklaration om urfolkens rättigheter</w:t>
      </w:r>
      <w:r w:rsidR="00D475E3" w:rsidRPr="0063632B">
        <w:rPr>
          <w:rStyle w:val="Alaviitteenviite"/>
          <w:sz w:val="24"/>
          <w:szCs w:val="24"/>
          <w:shd w:val="clear" w:color="auto" w:fill="FFFFFF"/>
        </w:rPr>
        <w:footnoteReference w:id="42"/>
      </w:r>
      <w:r w:rsidR="00003C83" w:rsidRPr="0063632B">
        <w:rPr>
          <w:kern w:val="32"/>
          <w:sz w:val="24"/>
          <w:szCs w:val="24"/>
        </w:rPr>
        <w:t xml:space="preserve"> </w:t>
      </w:r>
      <w:r w:rsidRPr="0063632B">
        <w:rPr>
          <w:kern w:val="32"/>
          <w:sz w:val="24"/>
          <w:szCs w:val="24"/>
        </w:rPr>
        <w:t>och FN:s globala mål för hållbar utveckling</w:t>
      </w:r>
      <w:r w:rsidRPr="0063632B">
        <w:rPr>
          <w:rStyle w:val="Alaviitteenviite"/>
          <w:kern w:val="32"/>
          <w:sz w:val="24"/>
          <w:szCs w:val="24"/>
        </w:rPr>
        <w:footnoteReference w:id="43"/>
      </w:r>
      <w:r w:rsidRPr="0063632B">
        <w:rPr>
          <w:kern w:val="32"/>
          <w:sz w:val="24"/>
          <w:szCs w:val="24"/>
        </w:rPr>
        <w:t xml:space="preserve">. </w:t>
      </w:r>
      <w:r w:rsidR="00143B23" w:rsidRPr="0063632B">
        <w:rPr>
          <w:kern w:val="32"/>
          <w:sz w:val="24"/>
          <w:szCs w:val="24"/>
        </w:rPr>
        <w:t>Småbarnspeda</w:t>
      </w:r>
      <w:r w:rsidR="00143B23" w:rsidRPr="0063632B">
        <w:rPr>
          <w:rFonts w:ascii="Calibri" w:hAnsi="Calibri"/>
          <w:kern w:val="32"/>
          <w:sz w:val="24"/>
          <w:szCs w:val="24"/>
        </w:rPr>
        <w:t xml:space="preserve">gogiken </w:t>
      </w:r>
      <w:r w:rsidR="004C4F15" w:rsidRPr="0063632B">
        <w:rPr>
          <w:rFonts w:ascii="Calibri" w:hAnsi="Calibri"/>
          <w:kern w:val="32"/>
          <w:sz w:val="24"/>
          <w:szCs w:val="24"/>
        </w:rPr>
        <w:t xml:space="preserve">ska </w:t>
      </w:r>
      <w:r w:rsidR="00143B23" w:rsidRPr="0063632B">
        <w:rPr>
          <w:rFonts w:ascii="Calibri" w:hAnsi="Calibri"/>
          <w:kern w:val="32"/>
          <w:sz w:val="24"/>
          <w:szCs w:val="24"/>
        </w:rPr>
        <w:t>utvecklas enligt principen om inkludering</w:t>
      </w:r>
      <w:r w:rsidR="00F41C4E" w:rsidRPr="0063632B">
        <w:rPr>
          <w:rFonts w:ascii="Calibri" w:hAnsi="Calibri"/>
          <w:kern w:val="32"/>
          <w:sz w:val="24"/>
          <w:szCs w:val="24"/>
        </w:rPr>
        <w:t>. A</w:t>
      </w:r>
      <w:r w:rsidR="00143B23" w:rsidRPr="0063632B">
        <w:rPr>
          <w:rFonts w:ascii="Calibri" w:hAnsi="Calibri"/>
          <w:kern w:val="32"/>
          <w:sz w:val="24"/>
          <w:szCs w:val="24"/>
        </w:rPr>
        <w:t>lla bar</w:t>
      </w:r>
      <w:r w:rsidR="00072634" w:rsidRPr="0063632B">
        <w:rPr>
          <w:rFonts w:ascii="Calibri" w:hAnsi="Calibri"/>
          <w:kern w:val="32"/>
          <w:sz w:val="24"/>
          <w:szCs w:val="24"/>
        </w:rPr>
        <w:t>n ska</w:t>
      </w:r>
      <w:r w:rsidR="00AA3F9C" w:rsidRPr="0063632B">
        <w:rPr>
          <w:rFonts w:ascii="Calibri" w:hAnsi="Calibri"/>
          <w:kern w:val="32"/>
          <w:sz w:val="24"/>
          <w:szCs w:val="24"/>
        </w:rPr>
        <w:t>, oberoende av till exempel behov av stöd, handikapp eller kulturell bakgrund,</w:t>
      </w:r>
      <w:r w:rsidR="00E55B0E" w:rsidRPr="0063632B">
        <w:rPr>
          <w:rFonts w:ascii="Calibri" w:hAnsi="Calibri"/>
          <w:kern w:val="32"/>
          <w:sz w:val="24"/>
          <w:szCs w:val="24"/>
        </w:rPr>
        <w:t xml:space="preserve"> </w:t>
      </w:r>
      <w:r w:rsidR="00072634" w:rsidRPr="0063632B">
        <w:rPr>
          <w:rFonts w:ascii="Calibri" w:hAnsi="Calibri"/>
          <w:kern w:val="32"/>
          <w:sz w:val="24"/>
          <w:szCs w:val="24"/>
        </w:rPr>
        <w:t xml:space="preserve">ha möjlighet att </w:t>
      </w:r>
      <w:r w:rsidR="00B8496F" w:rsidRPr="0063632B">
        <w:rPr>
          <w:rFonts w:ascii="Calibri" w:hAnsi="Calibri"/>
          <w:kern w:val="32"/>
          <w:sz w:val="24"/>
          <w:szCs w:val="24"/>
        </w:rPr>
        <w:t>delta</w:t>
      </w:r>
      <w:r w:rsidR="00E55B0E" w:rsidRPr="0063632B">
        <w:rPr>
          <w:rFonts w:ascii="Calibri" w:hAnsi="Calibri"/>
          <w:kern w:val="32"/>
          <w:sz w:val="24"/>
          <w:szCs w:val="24"/>
        </w:rPr>
        <w:t xml:space="preserve"> </w:t>
      </w:r>
      <w:r w:rsidR="00B8496F" w:rsidRPr="0063632B">
        <w:rPr>
          <w:rFonts w:ascii="Calibri" w:hAnsi="Calibri"/>
          <w:kern w:val="32"/>
          <w:sz w:val="24"/>
          <w:szCs w:val="24"/>
        </w:rPr>
        <w:t>i</w:t>
      </w:r>
      <w:r w:rsidR="00AA3F9C" w:rsidRPr="0063632B">
        <w:rPr>
          <w:rFonts w:ascii="Calibri" w:hAnsi="Calibri"/>
          <w:kern w:val="32"/>
          <w:sz w:val="24"/>
          <w:szCs w:val="24"/>
        </w:rPr>
        <w:t xml:space="preserve"> den gemensamma</w:t>
      </w:r>
      <w:r w:rsidR="00B8496F" w:rsidRPr="0063632B">
        <w:rPr>
          <w:rFonts w:ascii="Calibri" w:hAnsi="Calibri"/>
          <w:kern w:val="32"/>
          <w:sz w:val="24"/>
          <w:szCs w:val="24"/>
        </w:rPr>
        <w:t xml:space="preserve"> småbarnspedagogisk</w:t>
      </w:r>
      <w:r w:rsidR="00AA3F9C" w:rsidRPr="0063632B">
        <w:rPr>
          <w:rFonts w:ascii="Calibri" w:hAnsi="Calibri"/>
          <w:kern w:val="32"/>
          <w:sz w:val="24"/>
          <w:szCs w:val="24"/>
        </w:rPr>
        <w:t>a</w:t>
      </w:r>
      <w:r w:rsidR="00B8496F" w:rsidRPr="0063632B">
        <w:rPr>
          <w:rFonts w:ascii="Calibri" w:hAnsi="Calibri"/>
          <w:kern w:val="32"/>
          <w:sz w:val="24"/>
          <w:szCs w:val="24"/>
        </w:rPr>
        <w:t xml:space="preserve"> verksamhet</w:t>
      </w:r>
      <w:r w:rsidR="00AA3F9C" w:rsidRPr="0063632B">
        <w:rPr>
          <w:rFonts w:ascii="Calibri" w:hAnsi="Calibri"/>
          <w:kern w:val="32"/>
          <w:sz w:val="24"/>
          <w:szCs w:val="24"/>
        </w:rPr>
        <w:t>en.</w:t>
      </w:r>
      <w:r w:rsidR="00B8496F" w:rsidRPr="0063632B">
        <w:rPr>
          <w:rFonts w:ascii="Calibri" w:hAnsi="Calibri"/>
          <w:kern w:val="32"/>
          <w:sz w:val="24"/>
          <w:szCs w:val="24"/>
        </w:rPr>
        <w:t xml:space="preserve"> </w:t>
      </w:r>
    </w:p>
    <w:p w14:paraId="214F2C04" w14:textId="24B32FE0" w:rsidR="004B6BCD" w:rsidRPr="0063632B" w:rsidRDefault="00193FDA" w:rsidP="004B6BCD">
      <w:pPr>
        <w:spacing w:line="276" w:lineRule="auto"/>
        <w:jc w:val="both"/>
        <w:rPr>
          <w:rFonts w:ascii="Calibri" w:hAnsi="Calibri"/>
          <w:kern w:val="32"/>
          <w:sz w:val="24"/>
          <w:szCs w:val="24"/>
          <w:lang w:val="sv-SE"/>
        </w:rPr>
      </w:pPr>
      <w:r w:rsidRPr="0063632B">
        <w:rPr>
          <w:rFonts w:ascii="Calibri" w:hAnsi="Calibri"/>
          <w:kern w:val="32"/>
          <w:sz w:val="24"/>
          <w:szCs w:val="24"/>
        </w:rPr>
        <w:t>Då barnet behöver stöd för sin utveckling och sitt välbefinnande och får stöd och service inom social- och hälsovården tillämpas socialvårdslagen</w:t>
      </w:r>
      <w:r w:rsidR="004B6BCD" w:rsidRPr="0063632B">
        <w:rPr>
          <w:rStyle w:val="Alaviitteenviite"/>
          <w:rFonts w:ascii="Calibri" w:hAnsi="Calibri"/>
          <w:kern w:val="32"/>
          <w:sz w:val="24"/>
          <w:szCs w:val="24"/>
          <w:lang w:val="fi-FI"/>
        </w:rPr>
        <w:footnoteReference w:id="44"/>
      </w:r>
      <w:r w:rsidR="00FD42C3" w:rsidRPr="0063632B">
        <w:rPr>
          <w:rFonts w:ascii="Calibri" w:hAnsi="Calibri"/>
          <w:kern w:val="32"/>
          <w:sz w:val="24"/>
          <w:szCs w:val="24"/>
        </w:rPr>
        <w:t xml:space="preserve">, </w:t>
      </w:r>
      <w:r w:rsidRPr="0063632B">
        <w:rPr>
          <w:rFonts w:ascii="Calibri" w:hAnsi="Calibri"/>
          <w:kern w:val="32"/>
          <w:sz w:val="24"/>
          <w:szCs w:val="24"/>
        </w:rPr>
        <w:t>lagen om service och stöd på grund av handikapp</w:t>
      </w:r>
      <w:r w:rsidR="004B6BCD" w:rsidRPr="0063632B">
        <w:rPr>
          <w:rStyle w:val="Alaviitteenviite"/>
          <w:rFonts w:ascii="Calibri" w:hAnsi="Calibri"/>
          <w:kern w:val="32"/>
          <w:sz w:val="24"/>
          <w:szCs w:val="24"/>
          <w:lang w:val="fi-FI"/>
        </w:rPr>
        <w:footnoteReference w:id="45"/>
      </w:r>
      <w:r w:rsidR="00D067FB" w:rsidRPr="0063632B">
        <w:rPr>
          <w:rFonts w:ascii="Calibri" w:hAnsi="Calibri"/>
          <w:kern w:val="32"/>
          <w:sz w:val="24"/>
          <w:szCs w:val="24"/>
        </w:rPr>
        <w:t>, lagen angående specialomsorger om utvecklingsstörda</w:t>
      </w:r>
      <w:r w:rsidR="004B6BCD" w:rsidRPr="0063632B">
        <w:rPr>
          <w:rStyle w:val="Alaviitteenviite"/>
          <w:rFonts w:ascii="Calibri" w:hAnsi="Calibri"/>
          <w:kern w:val="32"/>
          <w:sz w:val="24"/>
          <w:szCs w:val="24"/>
          <w:lang w:val="fi-FI"/>
        </w:rPr>
        <w:footnoteReference w:id="46"/>
      </w:r>
      <w:r w:rsidR="004B6BCD" w:rsidRPr="0063632B">
        <w:rPr>
          <w:rFonts w:ascii="Calibri" w:hAnsi="Calibri"/>
          <w:kern w:val="32"/>
          <w:sz w:val="24"/>
          <w:szCs w:val="24"/>
        </w:rPr>
        <w:t xml:space="preserve"> </w:t>
      </w:r>
      <w:r w:rsidR="00D067FB" w:rsidRPr="0063632B">
        <w:rPr>
          <w:rFonts w:ascii="Calibri" w:hAnsi="Calibri"/>
          <w:kern w:val="32"/>
          <w:sz w:val="24"/>
          <w:szCs w:val="24"/>
        </w:rPr>
        <w:t>och hälso- och sjukvårdslagen</w:t>
      </w:r>
      <w:r w:rsidR="004B6BCD" w:rsidRPr="0063632B">
        <w:rPr>
          <w:rStyle w:val="Alaviitteenviite"/>
          <w:rFonts w:ascii="Calibri" w:hAnsi="Calibri"/>
          <w:kern w:val="32"/>
          <w:sz w:val="24"/>
          <w:szCs w:val="24"/>
          <w:lang w:val="fi-FI"/>
        </w:rPr>
        <w:footnoteReference w:id="47"/>
      </w:r>
      <w:r w:rsidR="00B3275F" w:rsidRPr="0063632B">
        <w:rPr>
          <w:rFonts w:ascii="Calibri" w:hAnsi="Calibri"/>
          <w:kern w:val="32"/>
          <w:sz w:val="24"/>
          <w:szCs w:val="24"/>
          <w:lang w:val="sv-SE"/>
        </w:rPr>
        <w:t xml:space="preserve"> samt vad som annat föreskrivs </w:t>
      </w:r>
      <w:r w:rsidR="00F312A8">
        <w:rPr>
          <w:rFonts w:ascii="Calibri" w:hAnsi="Calibri"/>
          <w:kern w:val="32"/>
          <w:sz w:val="24"/>
          <w:szCs w:val="24"/>
          <w:lang w:val="sv-SE"/>
        </w:rPr>
        <w:t>om social- och hälsovårdstjänster</w:t>
      </w:r>
      <w:r w:rsidR="00B3275F" w:rsidRPr="0063632B">
        <w:rPr>
          <w:rFonts w:ascii="Calibri" w:hAnsi="Calibri"/>
          <w:kern w:val="32"/>
          <w:sz w:val="24"/>
          <w:szCs w:val="24"/>
          <w:lang w:val="sv-SE"/>
        </w:rPr>
        <w:t xml:space="preserve"> i lagstif</w:t>
      </w:r>
      <w:r w:rsidRPr="0063632B">
        <w:rPr>
          <w:rFonts w:ascii="Calibri" w:hAnsi="Calibri"/>
          <w:kern w:val="32"/>
          <w:sz w:val="24"/>
          <w:szCs w:val="24"/>
          <w:lang w:val="sv-SE"/>
        </w:rPr>
        <w:t>t</w:t>
      </w:r>
      <w:r w:rsidR="00B3275F" w:rsidRPr="0063632B">
        <w:rPr>
          <w:rFonts w:ascii="Calibri" w:hAnsi="Calibri"/>
          <w:kern w:val="32"/>
          <w:sz w:val="24"/>
          <w:szCs w:val="24"/>
          <w:lang w:val="sv-SE"/>
        </w:rPr>
        <w:t>ningen.</w:t>
      </w:r>
    </w:p>
    <w:p w14:paraId="1B8A239A" w14:textId="5E33B85B" w:rsidR="00DA6A19" w:rsidRPr="0063632B" w:rsidRDefault="00DA6A19" w:rsidP="00C96CAF">
      <w:pPr>
        <w:spacing w:line="276" w:lineRule="auto"/>
        <w:jc w:val="both"/>
        <w:rPr>
          <w:rFonts w:ascii="Calibri" w:hAnsi="Calibri"/>
          <w:kern w:val="32"/>
          <w:sz w:val="24"/>
          <w:szCs w:val="24"/>
        </w:rPr>
      </w:pPr>
      <w:r w:rsidRPr="0063632B">
        <w:rPr>
          <w:rFonts w:ascii="Calibri" w:hAnsi="Calibri"/>
          <w:kern w:val="32"/>
          <w:sz w:val="24"/>
          <w:szCs w:val="24"/>
        </w:rPr>
        <w:t xml:space="preserve">De nationella målen för småbarnspedagogiken fastställs i lagen om småbarnspedagogik. Målen styr </w:t>
      </w:r>
      <w:r w:rsidR="00B60386" w:rsidRPr="0063632B">
        <w:rPr>
          <w:rFonts w:ascii="Calibri" w:hAnsi="Calibri"/>
          <w:kern w:val="32"/>
          <w:sz w:val="24"/>
          <w:szCs w:val="24"/>
        </w:rPr>
        <w:t xml:space="preserve">hur </w:t>
      </w:r>
      <w:r w:rsidR="00E55B0E" w:rsidRPr="0063632B">
        <w:rPr>
          <w:rFonts w:ascii="Calibri" w:hAnsi="Calibri"/>
          <w:kern w:val="32"/>
          <w:sz w:val="24"/>
          <w:szCs w:val="24"/>
        </w:rPr>
        <w:t>g</w:t>
      </w:r>
      <w:r w:rsidR="00B60386" w:rsidRPr="0063632B">
        <w:rPr>
          <w:rFonts w:ascii="Calibri" w:hAnsi="Calibri"/>
          <w:kern w:val="32"/>
          <w:sz w:val="24"/>
          <w:szCs w:val="24"/>
        </w:rPr>
        <w:t>runderna för planen för småbarnspedagogik</w:t>
      </w:r>
      <w:r w:rsidR="00E55B0E" w:rsidRPr="0063632B">
        <w:rPr>
          <w:rFonts w:ascii="Calibri" w:hAnsi="Calibri"/>
          <w:kern w:val="32"/>
          <w:sz w:val="24"/>
          <w:szCs w:val="24"/>
        </w:rPr>
        <w:t xml:space="preserve">, </w:t>
      </w:r>
      <w:r w:rsidR="00B60386" w:rsidRPr="0063632B">
        <w:rPr>
          <w:rFonts w:ascii="Calibri" w:hAnsi="Calibri"/>
          <w:kern w:val="32"/>
          <w:sz w:val="24"/>
          <w:szCs w:val="24"/>
        </w:rPr>
        <w:t>den lokala planen</w:t>
      </w:r>
      <w:r w:rsidR="007178F0" w:rsidRPr="0063632B">
        <w:rPr>
          <w:rFonts w:ascii="Calibri" w:hAnsi="Calibri"/>
          <w:kern w:val="32"/>
          <w:sz w:val="24"/>
          <w:szCs w:val="24"/>
        </w:rPr>
        <w:t xml:space="preserve"> för småbarnspedagogik </w:t>
      </w:r>
      <w:r w:rsidR="00B60386" w:rsidRPr="0063632B">
        <w:rPr>
          <w:rFonts w:ascii="Calibri" w:hAnsi="Calibri"/>
          <w:kern w:val="32"/>
          <w:sz w:val="24"/>
          <w:szCs w:val="24"/>
        </w:rPr>
        <w:t>och barnets plan för småbarnspedagogik utarbetas, genomförs och utvärderas</w:t>
      </w:r>
      <w:r w:rsidRPr="0063632B">
        <w:rPr>
          <w:rFonts w:ascii="Calibri" w:hAnsi="Calibri"/>
          <w:kern w:val="32"/>
          <w:sz w:val="24"/>
          <w:szCs w:val="24"/>
        </w:rPr>
        <w:t>.</w:t>
      </w:r>
    </w:p>
    <w:p w14:paraId="1D849726" w14:textId="77777777" w:rsidR="00DA6A19" w:rsidRPr="0063632B" w:rsidRDefault="00DA6A19" w:rsidP="00C96CAF">
      <w:pPr>
        <w:spacing w:line="276" w:lineRule="auto"/>
        <w:jc w:val="both"/>
        <w:rPr>
          <w:rFonts w:ascii="Calibri" w:hAnsi="Calibri"/>
          <w:kern w:val="32"/>
          <w:sz w:val="24"/>
          <w:szCs w:val="24"/>
        </w:rPr>
      </w:pPr>
      <w:r w:rsidRPr="0063632B">
        <w:rPr>
          <w:rFonts w:ascii="Calibri" w:hAnsi="Calibri"/>
          <w:kern w:val="32"/>
          <w:sz w:val="24"/>
          <w:szCs w:val="24"/>
        </w:rPr>
        <w:t>Enligt lagen om småbarnspedagogik</w:t>
      </w:r>
      <w:r w:rsidRPr="0063632B">
        <w:rPr>
          <w:rFonts w:ascii="Calibri" w:hAnsi="Calibri"/>
          <w:kern w:val="32"/>
          <w:sz w:val="24"/>
          <w:szCs w:val="24"/>
          <w:vertAlign w:val="superscript"/>
        </w:rPr>
        <w:footnoteReference w:id="48"/>
      </w:r>
      <w:r w:rsidRPr="0063632B">
        <w:rPr>
          <w:rFonts w:ascii="Calibri" w:hAnsi="Calibri"/>
          <w:kern w:val="32"/>
          <w:sz w:val="24"/>
          <w:szCs w:val="24"/>
        </w:rPr>
        <w:t xml:space="preserve"> är syftet med småbarnspedagogiken att</w:t>
      </w:r>
    </w:p>
    <w:p w14:paraId="02A75C3C" w14:textId="4270F45C" w:rsidR="00DA6A19" w:rsidRPr="0063632B" w:rsidRDefault="00DA6A19" w:rsidP="00FC0F68">
      <w:pPr>
        <w:numPr>
          <w:ilvl w:val="0"/>
          <w:numId w:val="4"/>
        </w:numPr>
        <w:spacing w:after="0" w:line="276" w:lineRule="auto"/>
        <w:jc w:val="both"/>
        <w:rPr>
          <w:rFonts w:ascii="Calibri" w:hAnsi="Calibri"/>
          <w:kern w:val="32"/>
          <w:sz w:val="24"/>
          <w:szCs w:val="24"/>
        </w:rPr>
      </w:pPr>
      <w:r w:rsidRPr="0063632B">
        <w:rPr>
          <w:rFonts w:ascii="Calibri" w:hAnsi="Calibri"/>
          <w:kern w:val="32"/>
          <w:sz w:val="24"/>
          <w:szCs w:val="24"/>
        </w:rPr>
        <w:t>hos varje barn främja en helhetsmässig uppväxt, utveckling, hälsa och ett helhetsmässigt välbefinnande i enlighet med barnets ålder och utveckling</w:t>
      </w:r>
      <w:r w:rsidR="00E55B0E" w:rsidRPr="0063632B">
        <w:rPr>
          <w:rFonts w:ascii="Calibri" w:hAnsi="Calibri"/>
          <w:kern w:val="32"/>
          <w:sz w:val="24"/>
          <w:szCs w:val="24"/>
        </w:rPr>
        <w:t>,</w:t>
      </w:r>
    </w:p>
    <w:p w14:paraId="698A0B96" w14:textId="165F16A9" w:rsidR="00DA6A19" w:rsidRPr="0063632B" w:rsidRDefault="00DA6A19" w:rsidP="00FC0F68">
      <w:pPr>
        <w:numPr>
          <w:ilvl w:val="0"/>
          <w:numId w:val="4"/>
        </w:numPr>
        <w:spacing w:after="0" w:line="276" w:lineRule="auto"/>
        <w:jc w:val="both"/>
        <w:rPr>
          <w:rFonts w:ascii="Calibri" w:hAnsi="Calibri"/>
          <w:kern w:val="32"/>
          <w:sz w:val="24"/>
          <w:szCs w:val="24"/>
        </w:rPr>
      </w:pPr>
      <w:r w:rsidRPr="0063632B">
        <w:rPr>
          <w:rFonts w:ascii="Calibri" w:hAnsi="Calibri"/>
          <w:kern w:val="32"/>
          <w:sz w:val="24"/>
          <w:szCs w:val="24"/>
        </w:rPr>
        <w:t xml:space="preserve">stödja barnets förutsättningar för </w:t>
      </w:r>
      <w:r w:rsidR="00812B9D">
        <w:rPr>
          <w:rFonts w:ascii="Calibri" w:hAnsi="Calibri"/>
          <w:kern w:val="32"/>
          <w:sz w:val="24"/>
          <w:szCs w:val="24"/>
        </w:rPr>
        <w:t>lärande</w:t>
      </w:r>
      <w:r w:rsidRPr="0063632B">
        <w:rPr>
          <w:rFonts w:ascii="Calibri" w:hAnsi="Calibri"/>
          <w:kern w:val="32"/>
          <w:sz w:val="24"/>
          <w:szCs w:val="24"/>
        </w:rPr>
        <w:t xml:space="preserve"> och främja livslångt lärande och uppfyllandet av utbildningsmässig jämlikhet</w:t>
      </w:r>
      <w:r w:rsidR="00E55B0E" w:rsidRPr="0063632B">
        <w:rPr>
          <w:rFonts w:ascii="Calibri" w:hAnsi="Calibri"/>
          <w:kern w:val="32"/>
          <w:sz w:val="24"/>
          <w:szCs w:val="24"/>
        </w:rPr>
        <w:t>,</w:t>
      </w:r>
    </w:p>
    <w:p w14:paraId="6FEB769F" w14:textId="0BE57C62" w:rsidR="00DA6A19" w:rsidRPr="0063632B" w:rsidRDefault="00DA6A19" w:rsidP="00FC0F68">
      <w:pPr>
        <w:numPr>
          <w:ilvl w:val="0"/>
          <w:numId w:val="4"/>
        </w:numPr>
        <w:spacing w:after="0" w:line="276" w:lineRule="auto"/>
        <w:jc w:val="both"/>
        <w:rPr>
          <w:rFonts w:ascii="Calibri" w:hAnsi="Calibri"/>
          <w:kern w:val="32"/>
          <w:sz w:val="24"/>
          <w:szCs w:val="24"/>
        </w:rPr>
      </w:pPr>
      <w:r w:rsidRPr="0063632B">
        <w:rPr>
          <w:rFonts w:ascii="Calibri" w:hAnsi="Calibri"/>
          <w:kern w:val="32"/>
          <w:sz w:val="24"/>
          <w:szCs w:val="24"/>
        </w:rPr>
        <w:lastRenderedPageBreak/>
        <w:t>ordna mångsidig pedagogisk verksamhet med utgångspunkt i barns lek, rörelse, konst och kulturtradition samt ge barnet möjligheter till positiva upplevelser av lärande</w:t>
      </w:r>
      <w:r w:rsidR="00E55B0E" w:rsidRPr="0063632B">
        <w:rPr>
          <w:rFonts w:ascii="Calibri" w:hAnsi="Calibri"/>
          <w:kern w:val="32"/>
          <w:sz w:val="24"/>
          <w:szCs w:val="24"/>
        </w:rPr>
        <w:t>,</w:t>
      </w:r>
    </w:p>
    <w:p w14:paraId="3732AFA4" w14:textId="6D53587E" w:rsidR="00DA6A19" w:rsidRPr="0063632B" w:rsidRDefault="00DA6A19" w:rsidP="00FC0F68">
      <w:pPr>
        <w:numPr>
          <w:ilvl w:val="0"/>
          <w:numId w:val="4"/>
        </w:numPr>
        <w:spacing w:after="0" w:line="276" w:lineRule="auto"/>
        <w:jc w:val="both"/>
        <w:rPr>
          <w:rFonts w:ascii="Calibri" w:hAnsi="Calibri"/>
          <w:kern w:val="32"/>
          <w:sz w:val="24"/>
          <w:szCs w:val="24"/>
        </w:rPr>
      </w:pPr>
      <w:r w:rsidRPr="0063632B">
        <w:rPr>
          <w:rFonts w:ascii="Calibri" w:hAnsi="Calibri"/>
          <w:kern w:val="32"/>
          <w:sz w:val="24"/>
          <w:szCs w:val="24"/>
        </w:rPr>
        <w:t>säkerställa en småbarnspedagogisk miljö som ä</w:t>
      </w:r>
      <w:r w:rsidR="00812B9D">
        <w:rPr>
          <w:rFonts w:ascii="Calibri" w:hAnsi="Calibri"/>
          <w:kern w:val="32"/>
          <w:sz w:val="24"/>
          <w:szCs w:val="24"/>
        </w:rPr>
        <w:t>r utvecklande, främjar lärande</w:t>
      </w:r>
      <w:r w:rsidRPr="0063632B">
        <w:rPr>
          <w:rFonts w:ascii="Calibri" w:hAnsi="Calibri"/>
          <w:kern w:val="32"/>
          <w:sz w:val="24"/>
          <w:szCs w:val="24"/>
        </w:rPr>
        <w:t xml:space="preserve"> och är hälsosam och trygg</w:t>
      </w:r>
      <w:r w:rsidR="00E55B0E" w:rsidRPr="0063632B">
        <w:rPr>
          <w:rFonts w:ascii="Calibri" w:hAnsi="Calibri"/>
          <w:kern w:val="32"/>
          <w:sz w:val="24"/>
          <w:szCs w:val="24"/>
        </w:rPr>
        <w:t>,</w:t>
      </w:r>
    </w:p>
    <w:p w14:paraId="2E89066A" w14:textId="38400643" w:rsidR="00DA6A19" w:rsidRPr="0063632B" w:rsidRDefault="00DA6A19" w:rsidP="00FC0F68">
      <w:pPr>
        <w:numPr>
          <w:ilvl w:val="0"/>
          <w:numId w:val="4"/>
        </w:numPr>
        <w:spacing w:after="0" w:line="276" w:lineRule="auto"/>
        <w:jc w:val="both"/>
        <w:rPr>
          <w:rFonts w:ascii="Calibri" w:hAnsi="Calibri"/>
          <w:kern w:val="32"/>
          <w:sz w:val="24"/>
          <w:szCs w:val="24"/>
        </w:rPr>
      </w:pPr>
      <w:r w:rsidRPr="0063632B">
        <w:rPr>
          <w:rFonts w:ascii="Calibri" w:hAnsi="Calibri"/>
          <w:kern w:val="32"/>
          <w:sz w:val="24"/>
          <w:szCs w:val="24"/>
        </w:rPr>
        <w:t>trygga ett verksamhetssätt som respekterar barnet och så bestående förhållanden som möjligt för växelverkan mellan barnet och personalen inom småbarnspedagogiken</w:t>
      </w:r>
      <w:r w:rsidR="00E55B0E" w:rsidRPr="0063632B">
        <w:rPr>
          <w:rFonts w:ascii="Calibri" w:hAnsi="Calibri"/>
          <w:kern w:val="32"/>
          <w:sz w:val="24"/>
          <w:szCs w:val="24"/>
        </w:rPr>
        <w:t>,</w:t>
      </w:r>
    </w:p>
    <w:p w14:paraId="59C7D032" w14:textId="51A02276" w:rsidR="00DA6A19" w:rsidRPr="0063632B" w:rsidRDefault="00DA6A19" w:rsidP="00FC0F68">
      <w:pPr>
        <w:numPr>
          <w:ilvl w:val="0"/>
          <w:numId w:val="4"/>
        </w:numPr>
        <w:spacing w:after="0" w:line="276" w:lineRule="auto"/>
        <w:jc w:val="both"/>
        <w:rPr>
          <w:rFonts w:ascii="Calibri" w:hAnsi="Calibri"/>
          <w:kern w:val="32"/>
          <w:sz w:val="24"/>
          <w:szCs w:val="24"/>
        </w:rPr>
      </w:pPr>
      <w:r w:rsidRPr="0063632B">
        <w:rPr>
          <w:rFonts w:ascii="Calibri" w:hAnsi="Calibri"/>
          <w:kern w:val="32"/>
          <w:sz w:val="24"/>
          <w:szCs w:val="24"/>
        </w:rPr>
        <w:t xml:space="preserve">erbjuda alla barn likvärdiga möjligheter till småbarnspedagogik, främja </w:t>
      </w:r>
      <w:r w:rsidR="00F269EE" w:rsidRPr="0063632B">
        <w:rPr>
          <w:rFonts w:ascii="Calibri" w:hAnsi="Calibri"/>
          <w:kern w:val="32"/>
          <w:sz w:val="24"/>
          <w:szCs w:val="24"/>
        </w:rPr>
        <w:t xml:space="preserve">likabehandling och </w:t>
      </w:r>
      <w:r w:rsidRPr="0063632B">
        <w:rPr>
          <w:rFonts w:ascii="Calibri" w:hAnsi="Calibri"/>
          <w:kern w:val="32"/>
          <w:sz w:val="24"/>
          <w:szCs w:val="24"/>
        </w:rPr>
        <w:t>jämställdhet samt ge färdigheter att förstå och respektera den allmänna kulturtraditionen samt vars och ens språkliga, kulturella, religiösa och livsåskådningsmässiga bakgrund</w:t>
      </w:r>
      <w:r w:rsidR="00E55B0E" w:rsidRPr="0063632B">
        <w:rPr>
          <w:rFonts w:ascii="Calibri" w:hAnsi="Calibri"/>
          <w:kern w:val="32"/>
          <w:sz w:val="24"/>
          <w:szCs w:val="24"/>
        </w:rPr>
        <w:t>,</w:t>
      </w:r>
    </w:p>
    <w:p w14:paraId="618AF723" w14:textId="62C960EA" w:rsidR="00DA6A19" w:rsidRPr="0063632B" w:rsidRDefault="00DA6A19" w:rsidP="00FC0F68">
      <w:pPr>
        <w:numPr>
          <w:ilvl w:val="0"/>
          <w:numId w:val="4"/>
        </w:numPr>
        <w:spacing w:after="0" w:line="276" w:lineRule="auto"/>
        <w:jc w:val="both"/>
        <w:rPr>
          <w:rFonts w:ascii="Calibri" w:hAnsi="Calibri"/>
          <w:kern w:val="32"/>
          <w:sz w:val="24"/>
          <w:szCs w:val="24"/>
        </w:rPr>
      </w:pPr>
      <w:r w:rsidRPr="0063632B">
        <w:rPr>
          <w:rFonts w:ascii="Calibri" w:hAnsi="Calibri"/>
          <w:kern w:val="32"/>
          <w:sz w:val="24"/>
          <w:szCs w:val="24"/>
        </w:rPr>
        <w:t>identifiera barnets individuella behov av stöd och, när det upp</w:t>
      </w:r>
      <w:r w:rsidR="00812B9D">
        <w:rPr>
          <w:rFonts w:ascii="Calibri" w:hAnsi="Calibri"/>
          <w:kern w:val="32"/>
          <w:sz w:val="24"/>
          <w:szCs w:val="24"/>
        </w:rPr>
        <w:t xml:space="preserve">kommit behov av stöd, ordna </w:t>
      </w:r>
      <w:r w:rsidRPr="0063632B">
        <w:rPr>
          <w:rFonts w:ascii="Calibri" w:hAnsi="Calibri"/>
          <w:kern w:val="32"/>
          <w:sz w:val="24"/>
          <w:szCs w:val="24"/>
        </w:rPr>
        <w:t>ett ändamålsenligt stöd inom småbarnspedagogiken, vid behov i form av mångprofessionellt samarbete</w:t>
      </w:r>
      <w:r w:rsidR="00E55B0E" w:rsidRPr="0063632B">
        <w:rPr>
          <w:rFonts w:ascii="Calibri" w:hAnsi="Calibri"/>
          <w:kern w:val="32"/>
          <w:sz w:val="24"/>
          <w:szCs w:val="24"/>
        </w:rPr>
        <w:t>,</w:t>
      </w:r>
    </w:p>
    <w:p w14:paraId="2B37E5EA" w14:textId="4057F174" w:rsidR="00DA6A19" w:rsidRPr="0063632B" w:rsidRDefault="00DA6A19" w:rsidP="00FC0F68">
      <w:pPr>
        <w:numPr>
          <w:ilvl w:val="0"/>
          <w:numId w:val="4"/>
        </w:numPr>
        <w:spacing w:after="0" w:line="276" w:lineRule="auto"/>
        <w:jc w:val="both"/>
        <w:rPr>
          <w:rFonts w:ascii="Calibri" w:hAnsi="Calibri"/>
          <w:kern w:val="32"/>
          <w:sz w:val="24"/>
          <w:szCs w:val="24"/>
        </w:rPr>
      </w:pPr>
      <w:r w:rsidRPr="0063632B">
        <w:rPr>
          <w:rFonts w:ascii="Calibri" w:hAnsi="Calibri"/>
          <w:kern w:val="32"/>
          <w:sz w:val="24"/>
          <w:szCs w:val="24"/>
        </w:rPr>
        <w:t>utveckl</w:t>
      </w:r>
      <w:r w:rsidR="00812B9D">
        <w:rPr>
          <w:rFonts w:ascii="Calibri" w:hAnsi="Calibri"/>
          <w:kern w:val="32"/>
          <w:sz w:val="24"/>
          <w:szCs w:val="24"/>
        </w:rPr>
        <w:t>a barnets förmåga till samverkan</w:t>
      </w:r>
      <w:r w:rsidRPr="0063632B">
        <w:rPr>
          <w:rFonts w:ascii="Calibri" w:hAnsi="Calibri"/>
          <w:kern w:val="32"/>
          <w:sz w:val="24"/>
          <w:szCs w:val="24"/>
        </w:rPr>
        <w:t xml:space="preserve"> och växelverkan, främja barnets förmåga att delta i kamratgruppen samt vägleda barnet mot ett etiskt ansvarstagande och hållbart handlingssätt, respekt för andra människor och samhällsmedlemskap</w:t>
      </w:r>
      <w:r w:rsidR="00996C38" w:rsidRPr="0063632B">
        <w:rPr>
          <w:rFonts w:ascii="Calibri" w:hAnsi="Calibri"/>
          <w:kern w:val="32"/>
          <w:sz w:val="24"/>
          <w:szCs w:val="24"/>
        </w:rPr>
        <w:t>,</w:t>
      </w:r>
    </w:p>
    <w:p w14:paraId="1A7C0093" w14:textId="3E54C21F" w:rsidR="00DA6A19" w:rsidRPr="0063632B" w:rsidRDefault="00DA6A19" w:rsidP="00FC0F68">
      <w:pPr>
        <w:numPr>
          <w:ilvl w:val="0"/>
          <w:numId w:val="4"/>
        </w:numPr>
        <w:spacing w:after="0" w:line="276" w:lineRule="auto"/>
        <w:jc w:val="both"/>
        <w:rPr>
          <w:rFonts w:ascii="Calibri" w:hAnsi="Calibri"/>
          <w:kern w:val="32"/>
          <w:sz w:val="24"/>
          <w:szCs w:val="24"/>
        </w:rPr>
      </w:pPr>
      <w:r w:rsidRPr="0063632B">
        <w:rPr>
          <w:rFonts w:ascii="Calibri" w:hAnsi="Calibri"/>
          <w:kern w:val="32"/>
          <w:sz w:val="24"/>
          <w:szCs w:val="24"/>
        </w:rPr>
        <w:t>säkerställa barnets möjligheter att få delta i och påverka sådana angelägenheter som berör barnet självt</w:t>
      </w:r>
      <w:r w:rsidR="00996C38" w:rsidRPr="0063632B">
        <w:rPr>
          <w:rFonts w:ascii="Calibri" w:hAnsi="Calibri"/>
          <w:kern w:val="32"/>
          <w:sz w:val="24"/>
          <w:szCs w:val="24"/>
        </w:rPr>
        <w:t>,</w:t>
      </w:r>
    </w:p>
    <w:p w14:paraId="222ED495" w14:textId="77777777" w:rsidR="00DA6A19" w:rsidRPr="0063632B" w:rsidRDefault="00DA6A19" w:rsidP="00FC0F68">
      <w:pPr>
        <w:numPr>
          <w:ilvl w:val="0"/>
          <w:numId w:val="4"/>
        </w:numPr>
        <w:spacing w:after="0" w:line="276" w:lineRule="auto"/>
        <w:jc w:val="both"/>
        <w:rPr>
          <w:rFonts w:ascii="Calibri" w:hAnsi="Calibri"/>
          <w:kern w:val="32"/>
          <w:sz w:val="24"/>
          <w:szCs w:val="24"/>
        </w:rPr>
      </w:pPr>
      <w:r w:rsidRPr="0063632B">
        <w:rPr>
          <w:rFonts w:ascii="Calibri" w:hAnsi="Calibri"/>
          <w:kern w:val="32"/>
          <w:sz w:val="24"/>
          <w:szCs w:val="24"/>
        </w:rPr>
        <w:t>i samverkan med barnet och dess föräldrar eller andra vårdnadshavare främja en harmonisk utveckling hos barnet och dess holistiska välbefinnande samt stödja barnets föräldrar eller andra vårdnadshavare i fostringsarbetet.</w:t>
      </w:r>
    </w:p>
    <w:p w14:paraId="799E0F0C" w14:textId="77777777" w:rsidR="00DA6A19" w:rsidRPr="0063632B" w:rsidRDefault="00DA6A19" w:rsidP="00C96CAF">
      <w:pPr>
        <w:spacing w:line="276" w:lineRule="auto"/>
        <w:jc w:val="both"/>
        <w:rPr>
          <w:rFonts w:ascii="Calibri" w:hAnsi="Calibri"/>
          <w:kern w:val="32"/>
          <w:sz w:val="24"/>
          <w:szCs w:val="24"/>
        </w:rPr>
      </w:pPr>
    </w:p>
    <w:p w14:paraId="3FB44508" w14:textId="23F1FD14" w:rsidR="00DA6A19" w:rsidRPr="0063632B" w:rsidRDefault="00F41C4E" w:rsidP="00C96CAF">
      <w:pPr>
        <w:spacing w:line="276" w:lineRule="auto"/>
        <w:jc w:val="both"/>
        <w:rPr>
          <w:rFonts w:ascii="Calibri" w:hAnsi="Calibri"/>
          <w:strike/>
          <w:kern w:val="32"/>
          <w:sz w:val="24"/>
          <w:szCs w:val="24"/>
        </w:rPr>
      </w:pPr>
      <w:r w:rsidRPr="0063632B">
        <w:rPr>
          <w:rFonts w:ascii="Calibri" w:hAnsi="Calibri"/>
          <w:kern w:val="32"/>
          <w:sz w:val="24"/>
          <w:szCs w:val="24"/>
        </w:rPr>
        <w:t xml:space="preserve">Anordnaren av småbarnspedagogik </w:t>
      </w:r>
      <w:r w:rsidR="00DA6A19" w:rsidRPr="0063632B">
        <w:rPr>
          <w:rFonts w:ascii="Calibri" w:hAnsi="Calibri"/>
          <w:kern w:val="32"/>
          <w:sz w:val="24"/>
          <w:szCs w:val="24"/>
        </w:rPr>
        <w:t>är skyldig att informera vårdnadshavarna om målen och verksamheten i</w:t>
      </w:r>
      <w:r w:rsidR="00B8496F" w:rsidRPr="0063632B">
        <w:rPr>
          <w:rFonts w:ascii="Calibri" w:hAnsi="Calibri"/>
          <w:kern w:val="32"/>
          <w:sz w:val="24"/>
          <w:szCs w:val="24"/>
        </w:rPr>
        <w:t>nom</w:t>
      </w:r>
      <w:r w:rsidR="00DA6A19" w:rsidRPr="0063632B">
        <w:rPr>
          <w:rFonts w:ascii="Calibri" w:hAnsi="Calibri"/>
          <w:kern w:val="32"/>
          <w:sz w:val="24"/>
          <w:szCs w:val="24"/>
        </w:rPr>
        <w:t xml:space="preserve"> de olika </w:t>
      </w:r>
      <w:r w:rsidR="00846C04" w:rsidRPr="0063632B">
        <w:rPr>
          <w:rFonts w:ascii="Calibri" w:hAnsi="Calibri"/>
          <w:kern w:val="32"/>
          <w:sz w:val="24"/>
          <w:szCs w:val="24"/>
        </w:rPr>
        <w:t>verksamhets</w:t>
      </w:r>
      <w:r w:rsidR="00DA6A19" w:rsidRPr="0063632B">
        <w:rPr>
          <w:rFonts w:ascii="Calibri" w:hAnsi="Calibri"/>
          <w:kern w:val="32"/>
          <w:sz w:val="24"/>
          <w:szCs w:val="24"/>
        </w:rPr>
        <w:t>formerna av sm</w:t>
      </w:r>
      <w:r w:rsidR="006A50F2" w:rsidRPr="0063632B">
        <w:rPr>
          <w:rFonts w:ascii="Calibri" w:hAnsi="Calibri"/>
          <w:kern w:val="32"/>
          <w:sz w:val="24"/>
          <w:szCs w:val="24"/>
        </w:rPr>
        <w:t>åbarnspedagogik. Vårdnadshavaren</w:t>
      </w:r>
      <w:r w:rsidR="00DA6A19" w:rsidRPr="0063632B">
        <w:rPr>
          <w:rFonts w:ascii="Calibri" w:hAnsi="Calibri"/>
          <w:kern w:val="32"/>
          <w:sz w:val="24"/>
          <w:szCs w:val="24"/>
        </w:rPr>
        <w:t xml:space="preserve"> ska ges möjlighet att delta i och påverka planeringen, genomförandet och utvärderingen av</w:t>
      </w:r>
      <w:r w:rsidR="00CF31FD" w:rsidRPr="0063632B">
        <w:rPr>
          <w:rFonts w:ascii="Calibri" w:hAnsi="Calibri"/>
          <w:kern w:val="32"/>
          <w:sz w:val="24"/>
          <w:szCs w:val="24"/>
        </w:rPr>
        <w:t xml:space="preserve"> den småbarnspedagogiska verksamheten som barnet deltar i.</w:t>
      </w:r>
      <w:r w:rsidR="00DA6A19" w:rsidRPr="0063632B">
        <w:rPr>
          <w:rFonts w:ascii="Calibri" w:hAnsi="Calibri"/>
          <w:kern w:val="32"/>
          <w:sz w:val="24"/>
          <w:szCs w:val="24"/>
        </w:rPr>
        <w:t xml:space="preserve"> Vårdnadshavarna ska också regelbundet ges möjlighet att delta i planeringen och utvärderingen av småbarnspedagogiken på lokal nivå och vid enheten i fråga. </w:t>
      </w:r>
    </w:p>
    <w:p w14:paraId="01C91F8C" w14:textId="25327C66" w:rsidR="009C72EC" w:rsidRPr="0063632B" w:rsidRDefault="00F41C4E" w:rsidP="009C72EC">
      <w:pPr>
        <w:jc w:val="both"/>
        <w:rPr>
          <w:rFonts w:ascii="Calibri" w:hAnsi="Calibri"/>
          <w:kern w:val="32"/>
          <w:sz w:val="24"/>
          <w:szCs w:val="24"/>
        </w:rPr>
      </w:pPr>
      <w:r w:rsidRPr="0063632B">
        <w:rPr>
          <w:rFonts w:ascii="Calibri" w:hAnsi="Calibri"/>
          <w:kern w:val="32"/>
          <w:sz w:val="24"/>
          <w:szCs w:val="24"/>
        </w:rPr>
        <w:t xml:space="preserve">Barnens deltagande i småbarnspedagogiken varierar beroende på familjernas val, barnens </w:t>
      </w:r>
      <w:r w:rsidR="00B8496F" w:rsidRPr="0063632B">
        <w:rPr>
          <w:rFonts w:ascii="Calibri" w:hAnsi="Calibri"/>
          <w:kern w:val="32"/>
          <w:sz w:val="24"/>
          <w:szCs w:val="24"/>
        </w:rPr>
        <w:t xml:space="preserve">lagstadgade </w:t>
      </w:r>
      <w:r w:rsidRPr="0063632B">
        <w:rPr>
          <w:rFonts w:ascii="Calibri" w:hAnsi="Calibri"/>
          <w:kern w:val="32"/>
          <w:sz w:val="24"/>
          <w:szCs w:val="24"/>
        </w:rPr>
        <w:t>rätt till småbarnspedagogik och enligt anordnarens beslut</w:t>
      </w:r>
      <w:r w:rsidR="00C95E64">
        <w:rPr>
          <w:rStyle w:val="Alaviitteenviite"/>
          <w:rFonts w:ascii="Calibri" w:hAnsi="Calibri"/>
          <w:kern w:val="32"/>
          <w:sz w:val="24"/>
          <w:szCs w:val="24"/>
        </w:rPr>
        <w:footnoteReference w:id="49"/>
      </w:r>
      <w:r w:rsidRPr="0063632B">
        <w:rPr>
          <w:rFonts w:ascii="Calibri" w:hAnsi="Calibri"/>
          <w:kern w:val="32"/>
          <w:sz w:val="24"/>
          <w:szCs w:val="24"/>
        </w:rPr>
        <w:t xml:space="preserve">. Detta ska beaktas då de lokala planerna görs upp. </w:t>
      </w:r>
    </w:p>
    <w:p w14:paraId="1BCBF6F5" w14:textId="4F65DEB1" w:rsidR="00B535BD" w:rsidRPr="0063632B" w:rsidRDefault="00B535BD" w:rsidP="00B535BD">
      <w:pPr>
        <w:spacing w:before="67" w:line="276" w:lineRule="auto"/>
        <w:jc w:val="both"/>
        <w:rPr>
          <w:rFonts w:ascii="Calibri" w:eastAsiaTheme="minorEastAsia" w:hAnsi="Calibri"/>
          <w:kern w:val="24"/>
          <w:sz w:val="24"/>
          <w:szCs w:val="24"/>
          <w:lang w:val="sv-SE"/>
        </w:rPr>
      </w:pPr>
      <w:r w:rsidRPr="0063632B">
        <w:rPr>
          <w:rFonts w:ascii="Calibri" w:hAnsi="Calibri"/>
          <w:kern w:val="32"/>
          <w:sz w:val="24"/>
          <w:szCs w:val="24"/>
        </w:rPr>
        <w:t>Lär</w:t>
      </w:r>
      <w:r w:rsidR="006A50F2" w:rsidRPr="0063632B">
        <w:rPr>
          <w:rFonts w:ascii="Calibri" w:hAnsi="Calibri"/>
          <w:kern w:val="32"/>
          <w:sz w:val="24"/>
          <w:szCs w:val="24"/>
        </w:rPr>
        <w:t xml:space="preserve">miljön inom småbarnspedagogiken </w:t>
      </w:r>
      <w:r w:rsidR="00DA6A19" w:rsidRPr="0063632B">
        <w:rPr>
          <w:rFonts w:ascii="Calibri" w:hAnsi="Calibri"/>
          <w:kern w:val="32"/>
          <w:sz w:val="24"/>
          <w:szCs w:val="24"/>
        </w:rPr>
        <w:t>ska vara utvecklande och främja lärande</w:t>
      </w:r>
      <w:r w:rsidR="00DF4AA2" w:rsidRPr="0063632B">
        <w:rPr>
          <w:rFonts w:ascii="Calibri" w:hAnsi="Calibri"/>
          <w:kern w:val="32"/>
          <w:sz w:val="24"/>
          <w:szCs w:val="24"/>
        </w:rPr>
        <w:t>t</w:t>
      </w:r>
      <w:r w:rsidR="00DA6A19" w:rsidRPr="0063632B">
        <w:rPr>
          <w:rFonts w:ascii="Calibri" w:hAnsi="Calibri"/>
          <w:kern w:val="32"/>
          <w:sz w:val="24"/>
          <w:szCs w:val="24"/>
        </w:rPr>
        <w:t xml:space="preserve"> samt vara hälsosam och trygg med hänsyn till barnets ålder och utveckling. Lokalerna och redskapen ska vara ändamålsenliga och tillgängliga</w:t>
      </w:r>
      <w:r w:rsidR="00DA6A19" w:rsidRPr="0063632B">
        <w:rPr>
          <w:rFonts w:ascii="Calibri" w:hAnsi="Calibri"/>
          <w:kern w:val="32"/>
          <w:sz w:val="24"/>
          <w:szCs w:val="24"/>
          <w:vertAlign w:val="superscript"/>
        </w:rPr>
        <w:footnoteReference w:id="50"/>
      </w:r>
      <w:r w:rsidR="00DA6A19" w:rsidRPr="0063632B">
        <w:rPr>
          <w:rFonts w:ascii="Calibri" w:hAnsi="Calibri"/>
          <w:kern w:val="32"/>
          <w:sz w:val="24"/>
          <w:szCs w:val="24"/>
        </w:rPr>
        <w:t xml:space="preserve">. </w:t>
      </w:r>
      <w:r w:rsidR="00C46179" w:rsidRPr="0063632B">
        <w:rPr>
          <w:rFonts w:ascii="Calibri" w:hAnsi="Calibri"/>
          <w:kern w:val="32"/>
          <w:sz w:val="24"/>
          <w:szCs w:val="24"/>
        </w:rPr>
        <w:t>Barn på daghem och i familjedagvård ska serveras fullvärdiga måltider. Måltiderna ska vara ändamålsenligt ordnade och handledda.</w:t>
      </w:r>
      <w:r w:rsidR="00DA6A19" w:rsidRPr="0063632B">
        <w:rPr>
          <w:rFonts w:ascii="Calibri" w:hAnsi="Calibri"/>
          <w:kern w:val="32"/>
          <w:sz w:val="24"/>
          <w:szCs w:val="24"/>
          <w:vertAlign w:val="superscript"/>
        </w:rPr>
        <w:footnoteReference w:id="51"/>
      </w:r>
      <w:r w:rsidR="00DA6A19" w:rsidRPr="0063632B">
        <w:rPr>
          <w:rFonts w:ascii="Calibri" w:hAnsi="Calibri"/>
          <w:kern w:val="32"/>
          <w:sz w:val="24"/>
          <w:szCs w:val="24"/>
        </w:rPr>
        <w:t xml:space="preserve"> </w:t>
      </w:r>
      <w:r w:rsidRPr="0063632B">
        <w:rPr>
          <w:rFonts w:ascii="Calibri" w:eastAsiaTheme="minorEastAsia" w:hAnsi="Calibri"/>
          <w:kern w:val="24"/>
          <w:sz w:val="24"/>
          <w:szCs w:val="24"/>
        </w:rPr>
        <w:t xml:space="preserve">Småbarnspedagogiken ska vara religiöst, konfessionellt och partipolitiskt obunden. </w:t>
      </w:r>
      <w:r w:rsidRPr="0063632B">
        <w:rPr>
          <w:rFonts w:ascii="Calibri" w:eastAsiaTheme="minorEastAsia" w:hAnsi="Calibri"/>
          <w:kern w:val="24"/>
          <w:sz w:val="24"/>
          <w:szCs w:val="24"/>
          <w:lang w:val="sv-SE"/>
        </w:rPr>
        <w:t xml:space="preserve">Småbarnspedagogiken får inte användas </w:t>
      </w:r>
      <w:r w:rsidRPr="0063632B">
        <w:rPr>
          <w:rFonts w:ascii="Calibri" w:eastAsiaTheme="minorEastAsia" w:hAnsi="Calibri"/>
          <w:kern w:val="24"/>
          <w:sz w:val="24"/>
          <w:szCs w:val="24"/>
          <w:lang w:val="sv-SE"/>
        </w:rPr>
        <w:lastRenderedPageBreak/>
        <w:t>som kanal för kommersiell påverkan.</w:t>
      </w:r>
      <w:r w:rsidR="003E2015" w:rsidRPr="0063632B">
        <w:rPr>
          <w:rFonts w:ascii="Calibri" w:eastAsiaTheme="minorEastAsia" w:hAnsi="Calibri"/>
          <w:kern w:val="24"/>
          <w:sz w:val="24"/>
          <w:szCs w:val="24"/>
          <w:lang w:val="sv-SE"/>
        </w:rPr>
        <w:t xml:space="preserve"> </w:t>
      </w:r>
      <w:r w:rsidR="00441AF7" w:rsidRPr="0063632B">
        <w:rPr>
          <w:rFonts w:ascii="Calibri" w:eastAsiaTheme="minorEastAsia" w:hAnsi="Calibri"/>
          <w:kern w:val="24"/>
          <w:sz w:val="24"/>
          <w:szCs w:val="24"/>
          <w:lang w:val="sv-SE"/>
        </w:rPr>
        <w:t>Småbarnspedagogik som baserar sig på alternativ pedagogik eller en särskild åskådning beskrivs närmare i kapitel 6.</w:t>
      </w:r>
    </w:p>
    <w:p w14:paraId="53138405" w14:textId="75EDC5C2" w:rsidR="001C6E7B" w:rsidRPr="0063632B" w:rsidRDefault="00306B9F" w:rsidP="001C6E7B">
      <w:pPr>
        <w:spacing w:line="276" w:lineRule="auto"/>
        <w:jc w:val="both"/>
        <w:rPr>
          <w:rFonts w:ascii="Calibri" w:hAnsi="Calibri"/>
          <w:kern w:val="32"/>
          <w:sz w:val="24"/>
          <w:szCs w:val="24"/>
        </w:rPr>
      </w:pPr>
      <w:r w:rsidRPr="0063632B">
        <w:rPr>
          <w:rFonts w:ascii="Calibri" w:hAnsi="Calibri"/>
          <w:kern w:val="32"/>
          <w:sz w:val="24"/>
          <w:szCs w:val="24"/>
        </w:rPr>
        <w:t xml:space="preserve">Inom småbarnspedagogiken </w:t>
      </w:r>
      <w:r w:rsidR="00B8496F" w:rsidRPr="0063632B">
        <w:rPr>
          <w:rFonts w:ascii="Calibri" w:hAnsi="Calibri"/>
          <w:kern w:val="32"/>
          <w:sz w:val="24"/>
          <w:szCs w:val="24"/>
        </w:rPr>
        <w:t>ska bestämmelserna</w:t>
      </w:r>
      <w:r w:rsidRPr="0063632B">
        <w:rPr>
          <w:rFonts w:ascii="Calibri" w:hAnsi="Calibri"/>
          <w:kern w:val="32"/>
          <w:sz w:val="24"/>
          <w:szCs w:val="24"/>
        </w:rPr>
        <w:t xml:space="preserve"> om personalens behörighetsvillkor</w:t>
      </w:r>
      <w:r w:rsidR="00C54B9C" w:rsidRPr="0063632B">
        <w:rPr>
          <w:rFonts w:ascii="Calibri" w:hAnsi="Calibri"/>
          <w:kern w:val="32"/>
          <w:sz w:val="24"/>
          <w:szCs w:val="24"/>
        </w:rPr>
        <w:t xml:space="preserve"> och dimensionering</w:t>
      </w:r>
      <w:r w:rsidR="00B8496F" w:rsidRPr="0063632B">
        <w:rPr>
          <w:rFonts w:ascii="Calibri" w:hAnsi="Calibri"/>
          <w:kern w:val="32"/>
          <w:sz w:val="24"/>
          <w:szCs w:val="24"/>
        </w:rPr>
        <w:t xml:space="preserve"> iakttas</w:t>
      </w:r>
      <w:r w:rsidRPr="0063632B">
        <w:rPr>
          <w:rStyle w:val="Alaviitteenviite"/>
          <w:rFonts w:ascii="Calibri" w:hAnsi="Calibri"/>
          <w:kern w:val="32"/>
          <w:sz w:val="24"/>
          <w:szCs w:val="24"/>
        </w:rPr>
        <w:footnoteReference w:id="52"/>
      </w:r>
      <w:r w:rsidR="00957D64" w:rsidRPr="0063632B">
        <w:rPr>
          <w:rFonts w:ascii="Calibri" w:hAnsi="Calibri"/>
          <w:kern w:val="32"/>
          <w:sz w:val="24"/>
          <w:szCs w:val="24"/>
        </w:rPr>
        <w:t xml:space="preserve">. </w:t>
      </w:r>
      <w:r w:rsidR="001C6E7B" w:rsidRPr="0063632B">
        <w:rPr>
          <w:sz w:val="24"/>
          <w:szCs w:val="24"/>
          <w:lang w:val="sv-SE"/>
        </w:rPr>
        <w:t xml:space="preserve">Kommunen ska i den utsträckning som motsvarar behovet inom småbarnspedagogiken ha tillgång till tjänster av en </w:t>
      </w:r>
      <w:r w:rsidR="001C6E7B" w:rsidRPr="0063632B">
        <w:rPr>
          <w:sz w:val="24"/>
          <w:szCs w:val="24"/>
        </w:rPr>
        <w:t>speciallärare inom småbarnspedagogik</w:t>
      </w:r>
      <w:r w:rsidR="001C6E7B" w:rsidRPr="0063632B">
        <w:rPr>
          <w:rStyle w:val="Alaviitteenviite"/>
          <w:sz w:val="24"/>
          <w:szCs w:val="24"/>
        </w:rPr>
        <w:footnoteReference w:id="53"/>
      </w:r>
      <w:r w:rsidR="001C6E7B" w:rsidRPr="0063632B">
        <w:rPr>
          <w:sz w:val="24"/>
          <w:szCs w:val="24"/>
        </w:rPr>
        <w:t>.</w:t>
      </w:r>
      <w:r w:rsidR="001C6E7B" w:rsidRPr="0063632B">
        <w:t xml:space="preserve"> </w:t>
      </w:r>
      <w:r w:rsidR="001516A4" w:rsidRPr="0063632B">
        <w:rPr>
          <w:sz w:val="24"/>
          <w:szCs w:val="24"/>
        </w:rPr>
        <w:t>Om övergångsbestämmelser som gäller personalens behörighet föreskrivs i lagen om småbarnspedagogik</w:t>
      </w:r>
      <w:r w:rsidR="001C6E7B" w:rsidRPr="0063632B">
        <w:rPr>
          <w:rStyle w:val="Alaviitteenviite"/>
          <w:sz w:val="24"/>
          <w:szCs w:val="24"/>
        </w:rPr>
        <w:footnoteReference w:id="54"/>
      </w:r>
      <w:r w:rsidR="001C6E7B" w:rsidRPr="0063632B">
        <w:rPr>
          <w:sz w:val="24"/>
          <w:szCs w:val="24"/>
        </w:rPr>
        <w:t>.</w:t>
      </w:r>
    </w:p>
    <w:p w14:paraId="1DDD2D7D" w14:textId="3867ADF1" w:rsidR="00A97A08" w:rsidRPr="0063632B" w:rsidRDefault="00DA6A19" w:rsidP="00C96CAF">
      <w:pPr>
        <w:spacing w:line="276" w:lineRule="auto"/>
        <w:jc w:val="both"/>
        <w:rPr>
          <w:rFonts w:ascii="Calibri" w:hAnsi="Calibri"/>
          <w:kern w:val="32"/>
          <w:sz w:val="24"/>
          <w:szCs w:val="24"/>
        </w:rPr>
      </w:pPr>
      <w:r w:rsidRPr="0063632B">
        <w:rPr>
          <w:rFonts w:ascii="Calibri" w:hAnsi="Calibri"/>
          <w:kern w:val="32"/>
          <w:sz w:val="24"/>
          <w:szCs w:val="24"/>
        </w:rPr>
        <w:t>Vid anordnandet av småbarnspedagogik ska man</w:t>
      </w:r>
      <w:r w:rsidR="00D94F7F" w:rsidRPr="0063632B">
        <w:rPr>
          <w:rFonts w:ascii="Calibri" w:hAnsi="Calibri"/>
          <w:kern w:val="32"/>
          <w:sz w:val="24"/>
          <w:szCs w:val="24"/>
        </w:rPr>
        <w:t xml:space="preserve"> </w:t>
      </w:r>
      <w:r w:rsidRPr="0063632B">
        <w:rPr>
          <w:rFonts w:ascii="Calibri" w:hAnsi="Calibri"/>
          <w:kern w:val="32"/>
          <w:sz w:val="24"/>
          <w:szCs w:val="24"/>
        </w:rPr>
        <w:t xml:space="preserve">beakta </w:t>
      </w:r>
      <w:r w:rsidR="00390F4B" w:rsidRPr="0063632B">
        <w:rPr>
          <w:rFonts w:ascii="Calibri" w:hAnsi="Calibri"/>
          <w:kern w:val="32"/>
          <w:sz w:val="24"/>
          <w:szCs w:val="24"/>
        </w:rPr>
        <w:t>bestämmelserna</w:t>
      </w:r>
      <w:r w:rsidRPr="0063632B">
        <w:rPr>
          <w:rFonts w:ascii="Calibri" w:hAnsi="Calibri"/>
          <w:kern w:val="32"/>
          <w:sz w:val="24"/>
          <w:szCs w:val="24"/>
        </w:rPr>
        <w:t xml:space="preserve"> om arbetarskydd och säkerhet samt </w:t>
      </w:r>
      <w:r w:rsidR="00565611" w:rsidRPr="0063632B">
        <w:rPr>
          <w:rFonts w:ascii="Calibri" w:hAnsi="Calibri"/>
          <w:kern w:val="32"/>
          <w:sz w:val="24"/>
          <w:szCs w:val="24"/>
        </w:rPr>
        <w:t xml:space="preserve">om </w:t>
      </w:r>
      <w:r w:rsidR="00937DEB" w:rsidRPr="0063632B">
        <w:rPr>
          <w:rFonts w:ascii="Calibri" w:hAnsi="Calibri"/>
          <w:kern w:val="32"/>
          <w:sz w:val="24"/>
          <w:szCs w:val="24"/>
        </w:rPr>
        <w:t xml:space="preserve">behandling </w:t>
      </w:r>
      <w:r w:rsidRPr="0063632B">
        <w:rPr>
          <w:rFonts w:ascii="Calibri" w:hAnsi="Calibri"/>
          <w:kern w:val="32"/>
          <w:sz w:val="24"/>
          <w:szCs w:val="24"/>
        </w:rPr>
        <w:t>av personuppgi</w:t>
      </w:r>
      <w:r w:rsidRPr="00FD2E00">
        <w:rPr>
          <w:rFonts w:ascii="Calibri" w:hAnsi="Calibri"/>
          <w:kern w:val="32"/>
          <w:sz w:val="24"/>
          <w:szCs w:val="24"/>
        </w:rPr>
        <w:t>fter</w:t>
      </w:r>
      <w:r w:rsidR="00937DEB" w:rsidRPr="0063632B">
        <w:rPr>
          <w:rFonts w:ascii="Calibri" w:hAnsi="Calibri"/>
          <w:kern w:val="32"/>
          <w:sz w:val="24"/>
          <w:szCs w:val="24"/>
        </w:rPr>
        <w:t xml:space="preserve"> och dataskydd</w:t>
      </w:r>
      <w:r w:rsidRPr="0063632B">
        <w:rPr>
          <w:rFonts w:ascii="Calibri" w:hAnsi="Calibri"/>
          <w:kern w:val="32"/>
          <w:sz w:val="24"/>
          <w:szCs w:val="24"/>
        </w:rPr>
        <w:t xml:space="preserve"> och </w:t>
      </w:r>
      <w:r w:rsidR="009D6C12" w:rsidRPr="0063632B">
        <w:rPr>
          <w:rFonts w:ascii="Calibri" w:hAnsi="Calibri"/>
          <w:kern w:val="32"/>
          <w:sz w:val="24"/>
          <w:szCs w:val="24"/>
        </w:rPr>
        <w:t xml:space="preserve">lagar </w:t>
      </w:r>
      <w:r w:rsidRPr="0063632B">
        <w:rPr>
          <w:rFonts w:ascii="Calibri" w:hAnsi="Calibri"/>
          <w:kern w:val="32"/>
          <w:sz w:val="24"/>
          <w:szCs w:val="24"/>
        </w:rPr>
        <w:t>om utredning av brottslig bakgrund hos personer som arbetar med barn.</w:t>
      </w:r>
      <w:r w:rsidR="00AB4EE6" w:rsidRPr="0063632B">
        <w:rPr>
          <w:rFonts w:ascii="Calibri" w:hAnsi="Calibri"/>
          <w:color w:val="FF0000"/>
          <w:kern w:val="32"/>
          <w:sz w:val="24"/>
          <w:szCs w:val="24"/>
        </w:rPr>
        <w:t xml:space="preserve"> </w:t>
      </w:r>
      <w:r w:rsidR="00973C37" w:rsidRPr="0063632B">
        <w:rPr>
          <w:rFonts w:ascii="Calibri" w:hAnsi="Calibri"/>
          <w:kern w:val="32"/>
          <w:sz w:val="24"/>
          <w:szCs w:val="24"/>
        </w:rPr>
        <w:t>B</w:t>
      </w:r>
      <w:r w:rsidR="00C54B9C" w:rsidRPr="0063632B">
        <w:rPr>
          <w:rFonts w:ascii="Calibri" w:hAnsi="Calibri"/>
          <w:kern w:val="32"/>
          <w:sz w:val="24"/>
          <w:szCs w:val="24"/>
        </w:rPr>
        <w:t xml:space="preserve">arnen </w:t>
      </w:r>
      <w:r w:rsidR="00973C37" w:rsidRPr="0063632B">
        <w:rPr>
          <w:rFonts w:ascii="Calibri" w:hAnsi="Calibri"/>
          <w:kern w:val="32"/>
          <w:sz w:val="24"/>
          <w:szCs w:val="24"/>
        </w:rPr>
        <w:t xml:space="preserve">ska </w:t>
      </w:r>
      <w:r w:rsidR="00C54B9C" w:rsidRPr="0063632B">
        <w:rPr>
          <w:rFonts w:ascii="Calibri" w:hAnsi="Calibri"/>
          <w:kern w:val="32"/>
          <w:sz w:val="24"/>
          <w:szCs w:val="24"/>
        </w:rPr>
        <w:t>skyddas från våld, mobbning och andra trakasserier med hjälp av systematiskt förebyggande åtgärder och omedelbart ingripande</w:t>
      </w:r>
      <w:r w:rsidR="009E0A1A" w:rsidRPr="0063632B">
        <w:rPr>
          <w:rFonts w:ascii="Calibri" w:hAnsi="Calibri"/>
          <w:kern w:val="32"/>
          <w:sz w:val="24"/>
          <w:szCs w:val="24"/>
        </w:rPr>
        <w:t xml:space="preserve"> (kapitel 3.1)</w:t>
      </w:r>
      <w:r w:rsidR="001D0FAC" w:rsidRPr="0063632B">
        <w:rPr>
          <w:rStyle w:val="Alaviitteenviite"/>
          <w:rFonts w:ascii="Calibri" w:hAnsi="Calibri"/>
          <w:kern w:val="32"/>
          <w:sz w:val="24"/>
          <w:szCs w:val="24"/>
        </w:rPr>
        <w:footnoteReference w:id="55"/>
      </w:r>
      <w:r w:rsidR="00FA6879" w:rsidRPr="0063632B">
        <w:rPr>
          <w:rFonts w:ascii="Calibri" w:hAnsi="Calibri"/>
          <w:kern w:val="32"/>
          <w:sz w:val="24"/>
          <w:szCs w:val="24"/>
        </w:rPr>
        <w:t xml:space="preserve">. Säkerheten ska </w:t>
      </w:r>
      <w:r w:rsidRPr="0063632B">
        <w:rPr>
          <w:rFonts w:ascii="Calibri" w:hAnsi="Calibri"/>
          <w:kern w:val="32"/>
          <w:sz w:val="24"/>
          <w:szCs w:val="24"/>
        </w:rPr>
        <w:t>systematiskt</w:t>
      </w:r>
      <w:r w:rsidR="00C67761" w:rsidRPr="0063632B">
        <w:rPr>
          <w:rFonts w:ascii="Calibri" w:hAnsi="Calibri"/>
          <w:kern w:val="32"/>
          <w:sz w:val="24"/>
          <w:szCs w:val="24"/>
        </w:rPr>
        <w:t xml:space="preserve"> förbättras och regelbundet </w:t>
      </w:r>
      <w:r w:rsidRPr="0063632B">
        <w:rPr>
          <w:rFonts w:ascii="Calibri" w:hAnsi="Calibri"/>
          <w:kern w:val="32"/>
          <w:sz w:val="24"/>
          <w:szCs w:val="24"/>
        </w:rPr>
        <w:t xml:space="preserve">utvärderas. </w:t>
      </w:r>
    </w:p>
    <w:p w14:paraId="7ACDD837" w14:textId="2E693040" w:rsidR="00DA6A19" w:rsidRPr="0063632B" w:rsidRDefault="00DA6A19" w:rsidP="00C96CAF">
      <w:pPr>
        <w:spacing w:line="276" w:lineRule="auto"/>
        <w:jc w:val="both"/>
        <w:rPr>
          <w:rFonts w:ascii="Calibri" w:hAnsi="Calibri"/>
          <w:kern w:val="32"/>
          <w:sz w:val="24"/>
          <w:szCs w:val="24"/>
        </w:rPr>
      </w:pPr>
      <w:r w:rsidRPr="0063632B">
        <w:rPr>
          <w:rFonts w:ascii="Calibri" w:hAnsi="Calibri"/>
          <w:kern w:val="32"/>
          <w:sz w:val="24"/>
          <w:szCs w:val="24"/>
        </w:rPr>
        <w:t>Kommunen ska vid anordnandet av småbarnspedagogik samarbeta med de instanser som ansvarar för undervisning, idrott och kultur, socialvård, barnskydd, rådgivningsverksamhet och övrig hälsovård sa</w:t>
      </w:r>
      <w:r w:rsidR="005B5E93" w:rsidRPr="0063632B">
        <w:rPr>
          <w:rFonts w:ascii="Calibri" w:hAnsi="Calibri"/>
          <w:kern w:val="32"/>
          <w:sz w:val="24"/>
          <w:szCs w:val="24"/>
        </w:rPr>
        <w:t>mt med andra nödvändiga</w:t>
      </w:r>
      <w:r w:rsidR="001504BE">
        <w:rPr>
          <w:rFonts w:ascii="Calibri" w:hAnsi="Calibri"/>
          <w:kern w:val="32"/>
          <w:sz w:val="24"/>
          <w:szCs w:val="24"/>
        </w:rPr>
        <w:t xml:space="preserve"> aktörer</w:t>
      </w:r>
      <w:r w:rsidRPr="0063632B">
        <w:rPr>
          <w:rFonts w:ascii="Calibri" w:hAnsi="Calibri"/>
          <w:kern w:val="32"/>
          <w:sz w:val="24"/>
          <w:szCs w:val="24"/>
          <w:vertAlign w:val="superscript"/>
        </w:rPr>
        <w:footnoteReference w:id="56"/>
      </w:r>
      <w:r w:rsidR="001504BE">
        <w:rPr>
          <w:rFonts w:ascii="Calibri" w:hAnsi="Calibri"/>
          <w:kern w:val="32"/>
          <w:sz w:val="24"/>
          <w:szCs w:val="24"/>
        </w:rPr>
        <w:t>.</w:t>
      </w:r>
      <w:r w:rsidR="00AE65C2" w:rsidRPr="0063632B">
        <w:rPr>
          <w:rFonts w:ascii="Calibri" w:hAnsi="Calibri"/>
          <w:kern w:val="32"/>
          <w:sz w:val="24"/>
          <w:szCs w:val="24"/>
        </w:rPr>
        <w:t xml:space="preserve"> </w:t>
      </w:r>
      <w:r w:rsidR="00DF4AA2" w:rsidRPr="0063632B">
        <w:rPr>
          <w:rFonts w:ascii="Calibri" w:hAnsi="Calibri"/>
          <w:kern w:val="32"/>
          <w:sz w:val="24"/>
          <w:szCs w:val="24"/>
        </w:rPr>
        <w:t>P</w:t>
      </w:r>
      <w:r w:rsidR="005B5E93" w:rsidRPr="0063632B">
        <w:rPr>
          <w:rFonts w:ascii="Calibri" w:hAnsi="Calibri"/>
          <w:kern w:val="32"/>
          <w:sz w:val="24"/>
          <w:szCs w:val="24"/>
        </w:rPr>
        <w:t xml:space="preserve">ersonalen </w:t>
      </w:r>
      <w:r w:rsidR="00AE65C2" w:rsidRPr="0063632B">
        <w:rPr>
          <w:rFonts w:ascii="Calibri" w:hAnsi="Calibri"/>
          <w:kern w:val="32"/>
          <w:sz w:val="24"/>
          <w:szCs w:val="24"/>
        </w:rPr>
        <w:t>inom småbarnspedagogiken</w:t>
      </w:r>
      <w:r w:rsidR="00DF4AA2" w:rsidRPr="0063632B">
        <w:rPr>
          <w:rFonts w:ascii="Calibri" w:hAnsi="Calibri"/>
          <w:kern w:val="32"/>
          <w:sz w:val="24"/>
          <w:szCs w:val="24"/>
        </w:rPr>
        <w:t xml:space="preserve"> omfattas också a</w:t>
      </w:r>
      <w:r w:rsidR="00550CDE" w:rsidRPr="0063632B">
        <w:rPr>
          <w:rFonts w:ascii="Calibri" w:hAnsi="Calibri"/>
          <w:kern w:val="32"/>
          <w:sz w:val="24"/>
          <w:szCs w:val="24"/>
        </w:rPr>
        <w:t>v bestämmelserna om att styra</w:t>
      </w:r>
      <w:r w:rsidR="00DF4AA2" w:rsidRPr="0063632B">
        <w:rPr>
          <w:rFonts w:ascii="Calibri" w:hAnsi="Calibri"/>
          <w:kern w:val="32"/>
          <w:sz w:val="24"/>
          <w:szCs w:val="24"/>
        </w:rPr>
        <w:t xml:space="preserve"> personer till att söka socialservice oc</w:t>
      </w:r>
      <w:r w:rsidR="00C82FBA" w:rsidRPr="0063632B">
        <w:rPr>
          <w:rFonts w:ascii="Calibri" w:hAnsi="Calibri"/>
          <w:kern w:val="32"/>
          <w:sz w:val="24"/>
          <w:szCs w:val="24"/>
        </w:rPr>
        <w:t>h att göra en barnskyddsanmälan</w:t>
      </w:r>
      <w:r w:rsidR="00105351" w:rsidRPr="00C52789">
        <w:rPr>
          <w:rStyle w:val="Alaviitteenviite"/>
          <w:rFonts w:ascii="Calibri" w:hAnsi="Calibri"/>
          <w:kern w:val="32"/>
          <w:sz w:val="24"/>
          <w:szCs w:val="24"/>
        </w:rPr>
        <w:footnoteReference w:id="57"/>
      </w:r>
      <w:r w:rsidR="00A16718" w:rsidRPr="00C52789">
        <w:rPr>
          <w:rFonts w:ascii="Calibri" w:hAnsi="Calibri"/>
          <w:kern w:val="32"/>
          <w:sz w:val="24"/>
          <w:szCs w:val="24"/>
        </w:rPr>
        <w:t>.</w:t>
      </w:r>
    </w:p>
    <w:p w14:paraId="726FFBAB" w14:textId="1D8F6C3B" w:rsidR="004238B8" w:rsidRPr="0063632B" w:rsidRDefault="00F94049" w:rsidP="003A631E">
      <w:pPr>
        <w:pStyle w:val="Otsikko2"/>
        <w:numPr>
          <w:ilvl w:val="1"/>
          <w:numId w:val="16"/>
        </w:numPr>
        <w:spacing w:before="600" w:after="240"/>
        <w:rPr>
          <w:sz w:val="24"/>
          <w:szCs w:val="24"/>
        </w:rPr>
      </w:pPr>
      <w:bookmarkStart w:id="14" w:name="_Toc532227222"/>
      <w:r w:rsidRPr="0063632B">
        <w:rPr>
          <w:sz w:val="24"/>
          <w:szCs w:val="24"/>
        </w:rPr>
        <w:t>Verksamhetsformer inom</w:t>
      </w:r>
      <w:r w:rsidR="00DA6A19" w:rsidRPr="0063632B">
        <w:rPr>
          <w:sz w:val="24"/>
          <w:szCs w:val="24"/>
        </w:rPr>
        <w:t xml:space="preserve"> småbarnspedagogik</w:t>
      </w:r>
      <w:r w:rsidRPr="0063632B">
        <w:rPr>
          <w:sz w:val="24"/>
          <w:szCs w:val="24"/>
        </w:rPr>
        <w:t>en</w:t>
      </w:r>
      <w:bookmarkEnd w:id="14"/>
    </w:p>
    <w:p w14:paraId="74C7F41D" w14:textId="65ECB766" w:rsidR="00C916F7" w:rsidRPr="0063632B" w:rsidRDefault="000337E8" w:rsidP="000337E8">
      <w:pPr>
        <w:spacing w:line="276" w:lineRule="auto"/>
        <w:jc w:val="both"/>
        <w:rPr>
          <w:rFonts w:ascii="Calibri" w:hAnsi="Calibri"/>
          <w:sz w:val="24"/>
          <w:szCs w:val="24"/>
          <w:lang w:val="sv-SE"/>
        </w:rPr>
      </w:pPr>
      <w:r w:rsidRPr="0063632B">
        <w:rPr>
          <w:rFonts w:ascii="Calibri" w:hAnsi="Calibri"/>
          <w:sz w:val="24"/>
          <w:szCs w:val="24"/>
        </w:rPr>
        <w:t>Verksamhetsformerna inom småbarnspedagogiken är daghemsverksamhet, familjedagvård och öppen småbarnspedagogisk verksamhet</w:t>
      </w:r>
      <w:r w:rsidR="00DC1255">
        <w:rPr>
          <w:rStyle w:val="Alaviitteenviite"/>
          <w:rFonts w:ascii="Calibri" w:hAnsi="Calibri"/>
          <w:sz w:val="24"/>
          <w:szCs w:val="24"/>
        </w:rPr>
        <w:footnoteReference w:id="58"/>
      </w:r>
      <w:r w:rsidR="00827AF5" w:rsidRPr="0063632B">
        <w:rPr>
          <w:rFonts w:ascii="Calibri" w:hAnsi="Calibri"/>
          <w:sz w:val="24"/>
          <w:szCs w:val="24"/>
        </w:rPr>
        <w:t>.</w:t>
      </w:r>
      <w:r w:rsidR="00DA6A19" w:rsidRPr="0063632B">
        <w:rPr>
          <w:rFonts w:ascii="Calibri" w:hAnsi="Calibri"/>
          <w:sz w:val="24"/>
          <w:szCs w:val="24"/>
        </w:rPr>
        <w:t xml:space="preserve"> Målen i lagen om småbarnspedagogik och i grunderna för planen för småbarnspedagogik styr alla verksamhetsformer av småbarnspedagogik. </w:t>
      </w:r>
      <w:r w:rsidR="00B4547A" w:rsidRPr="0063632B">
        <w:rPr>
          <w:rFonts w:ascii="Calibri" w:hAnsi="Calibri"/>
          <w:sz w:val="24"/>
          <w:szCs w:val="24"/>
        </w:rPr>
        <w:t>I lagen om</w:t>
      </w:r>
      <w:r w:rsidR="008A6C94">
        <w:rPr>
          <w:rFonts w:ascii="Calibri" w:hAnsi="Calibri"/>
          <w:sz w:val="24"/>
          <w:szCs w:val="24"/>
        </w:rPr>
        <w:t xml:space="preserve"> småbarnspedagogik fastställs</w:t>
      </w:r>
      <w:r w:rsidR="00B4547A" w:rsidRPr="0063632B">
        <w:rPr>
          <w:rFonts w:ascii="Calibri" w:hAnsi="Calibri"/>
          <w:sz w:val="24"/>
          <w:szCs w:val="24"/>
        </w:rPr>
        <w:t xml:space="preserve"> till vilka delar lagen gäller öppen småbarnspedagogisk verksamhet</w:t>
      </w:r>
      <w:r w:rsidR="009048F4" w:rsidRPr="0063632B">
        <w:rPr>
          <w:rStyle w:val="Alaviitteenviite"/>
          <w:rFonts w:ascii="Calibri" w:hAnsi="Calibri"/>
          <w:sz w:val="24"/>
          <w:szCs w:val="24"/>
        </w:rPr>
        <w:footnoteReference w:id="59"/>
      </w:r>
      <w:r w:rsidR="00B4547A" w:rsidRPr="0063632B">
        <w:rPr>
          <w:rFonts w:ascii="Calibri" w:hAnsi="Calibri"/>
          <w:sz w:val="24"/>
          <w:szCs w:val="24"/>
        </w:rPr>
        <w:t xml:space="preserve">. </w:t>
      </w:r>
      <w:r w:rsidR="00DA6A19" w:rsidRPr="0063632B">
        <w:rPr>
          <w:rFonts w:ascii="Calibri" w:hAnsi="Calibri"/>
          <w:sz w:val="24"/>
          <w:szCs w:val="24"/>
        </w:rPr>
        <w:t>De olika verksamhetsformerna av småbarnspedagogik skiljer sig från varandra</w:t>
      </w:r>
      <w:r w:rsidR="00536FAB" w:rsidRPr="0063632B">
        <w:rPr>
          <w:rFonts w:ascii="Calibri" w:hAnsi="Calibri"/>
          <w:sz w:val="24"/>
          <w:szCs w:val="24"/>
        </w:rPr>
        <w:t xml:space="preserve"> </w:t>
      </w:r>
      <w:r w:rsidR="00DA6A19" w:rsidRPr="0063632B">
        <w:rPr>
          <w:rFonts w:ascii="Calibri" w:hAnsi="Calibri"/>
          <w:sz w:val="24"/>
          <w:szCs w:val="24"/>
        </w:rPr>
        <w:t xml:space="preserve">i fråga om lärmiljöer, resurser, </w:t>
      </w:r>
      <w:r w:rsidR="00692519" w:rsidRPr="0063632B">
        <w:rPr>
          <w:rFonts w:ascii="Calibri" w:hAnsi="Calibri"/>
          <w:sz w:val="24"/>
          <w:szCs w:val="24"/>
        </w:rPr>
        <w:t xml:space="preserve">personalens </w:t>
      </w:r>
      <w:r w:rsidR="00DA6A19" w:rsidRPr="0063632B">
        <w:rPr>
          <w:rFonts w:ascii="Calibri" w:hAnsi="Calibri"/>
          <w:sz w:val="24"/>
          <w:szCs w:val="24"/>
        </w:rPr>
        <w:t>utbildning och b</w:t>
      </w:r>
      <w:r w:rsidR="00692519" w:rsidRPr="0063632B">
        <w:rPr>
          <w:rFonts w:ascii="Calibri" w:hAnsi="Calibri"/>
          <w:sz w:val="24"/>
          <w:szCs w:val="24"/>
        </w:rPr>
        <w:t xml:space="preserve">ehörighetsvillkor, </w:t>
      </w:r>
      <w:r w:rsidR="00DA6A19" w:rsidRPr="0063632B">
        <w:rPr>
          <w:rFonts w:ascii="Calibri" w:hAnsi="Calibri"/>
          <w:sz w:val="24"/>
          <w:szCs w:val="24"/>
        </w:rPr>
        <w:t>personalstruktur, barngruppens storlek och relationstalet mellan barn och personal.</w:t>
      </w:r>
      <w:r w:rsidR="005E53BF" w:rsidRPr="0063632B">
        <w:rPr>
          <w:rFonts w:cs="ITCGaramondStd-Lt"/>
          <w:color w:val="FF0000"/>
          <w:lang w:val="sv-SE"/>
        </w:rPr>
        <w:t xml:space="preserve"> </w:t>
      </w:r>
      <w:r w:rsidR="005E53BF" w:rsidRPr="0063632B">
        <w:rPr>
          <w:rFonts w:cs="ITCGaramondStd-Lt"/>
          <w:sz w:val="24"/>
          <w:szCs w:val="24"/>
          <w:lang w:val="sv-SE"/>
        </w:rPr>
        <w:t>Då man utarbetar den lokala planen för småbarnspedagogik ska man beakta de olika verksamhetsformernas särdrag och målen ska preciseras enligt verksamhetsform.</w:t>
      </w:r>
    </w:p>
    <w:p w14:paraId="5599BBBE" w14:textId="183C24EB" w:rsidR="001C468D" w:rsidRPr="0063632B" w:rsidRDefault="00DA6A19" w:rsidP="000337E8">
      <w:pPr>
        <w:spacing w:line="276" w:lineRule="auto"/>
        <w:jc w:val="both"/>
        <w:rPr>
          <w:rFonts w:ascii="Calibri" w:hAnsi="Calibri"/>
          <w:sz w:val="24"/>
          <w:szCs w:val="24"/>
        </w:rPr>
      </w:pPr>
      <w:r w:rsidRPr="0063632B">
        <w:rPr>
          <w:rFonts w:ascii="Calibri" w:hAnsi="Calibri"/>
          <w:sz w:val="24"/>
          <w:szCs w:val="24"/>
        </w:rPr>
        <w:t xml:space="preserve">Det är viktigt att vårdnadshavarna får tillräcklig information om alla verksamhetsformer med avseende på deras innehåll och </w:t>
      </w:r>
      <w:r w:rsidR="00271917" w:rsidRPr="0063632B">
        <w:rPr>
          <w:rFonts w:ascii="Calibri" w:hAnsi="Calibri"/>
          <w:sz w:val="24"/>
          <w:szCs w:val="24"/>
        </w:rPr>
        <w:t xml:space="preserve">särdrag. </w:t>
      </w:r>
      <w:r w:rsidR="00C916F7" w:rsidRPr="0063632B">
        <w:rPr>
          <w:rFonts w:ascii="Calibri" w:hAnsi="Calibri"/>
          <w:sz w:val="24"/>
          <w:szCs w:val="24"/>
        </w:rPr>
        <w:t>Kommunen ska ordna rådgivning och handledning för vårdnadshavarna</w:t>
      </w:r>
      <w:r w:rsidR="005877FF" w:rsidRPr="0063632B">
        <w:rPr>
          <w:rFonts w:ascii="Calibri" w:hAnsi="Calibri"/>
          <w:sz w:val="24"/>
          <w:szCs w:val="24"/>
        </w:rPr>
        <w:t xml:space="preserve"> angående de småbarnspedagogiska tjänsterna</w:t>
      </w:r>
      <w:r w:rsidR="00C916F7" w:rsidRPr="0063632B">
        <w:rPr>
          <w:rFonts w:ascii="Calibri" w:hAnsi="Calibri"/>
          <w:sz w:val="24"/>
          <w:szCs w:val="24"/>
        </w:rPr>
        <w:t xml:space="preserve">. </w:t>
      </w:r>
      <w:r w:rsidR="00271917" w:rsidRPr="0063632B">
        <w:rPr>
          <w:rFonts w:ascii="Calibri" w:hAnsi="Calibri"/>
          <w:sz w:val="24"/>
          <w:szCs w:val="24"/>
        </w:rPr>
        <w:t>T</w:t>
      </w:r>
      <w:r w:rsidR="00196C97" w:rsidRPr="0063632B">
        <w:rPr>
          <w:rFonts w:ascii="Calibri" w:hAnsi="Calibri"/>
          <w:sz w:val="24"/>
          <w:szCs w:val="24"/>
        </w:rPr>
        <w:t xml:space="preserve">illsammans med </w:t>
      </w:r>
      <w:r w:rsidR="00BB618B" w:rsidRPr="0063632B">
        <w:rPr>
          <w:rFonts w:ascii="Calibri" w:hAnsi="Calibri"/>
          <w:sz w:val="24"/>
          <w:szCs w:val="24"/>
        </w:rPr>
        <w:lastRenderedPageBreak/>
        <w:t>vårdnadshavaren</w:t>
      </w:r>
      <w:r w:rsidR="00271917" w:rsidRPr="0063632B">
        <w:rPr>
          <w:rFonts w:ascii="Calibri" w:hAnsi="Calibri"/>
          <w:sz w:val="24"/>
          <w:szCs w:val="24"/>
        </w:rPr>
        <w:t xml:space="preserve"> ska</w:t>
      </w:r>
      <w:r w:rsidR="00A97A08" w:rsidRPr="0063632B">
        <w:rPr>
          <w:rFonts w:ascii="Calibri" w:hAnsi="Calibri"/>
          <w:sz w:val="24"/>
          <w:szCs w:val="24"/>
        </w:rPr>
        <w:t xml:space="preserve"> </w:t>
      </w:r>
      <w:r w:rsidR="00271917" w:rsidRPr="0063632B">
        <w:rPr>
          <w:rFonts w:ascii="Calibri" w:hAnsi="Calibri"/>
          <w:sz w:val="24"/>
          <w:szCs w:val="24"/>
        </w:rPr>
        <w:t>man</w:t>
      </w:r>
      <w:r w:rsidR="00A97A08" w:rsidRPr="0063632B">
        <w:rPr>
          <w:rFonts w:ascii="Calibri" w:hAnsi="Calibri"/>
          <w:sz w:val="24"/>
          <w:szCs w:val="24"/>
        </w:rPr>
        <w:t xml:space="preserve"> vid behov</w:t>
      </w:r>
      <w:r w:rsidR="00937C15" w:rsidRPr="0063632B">
        <w:rPr>
          <w:rFonts w:ascii="Calibri" w:hAnsi="Calibri"/>
          <w:sz w:val="24"/>
          <w:szCs w:val="24"/>
        </w:rPr>
        <w:t xml:space="preserve"> diskutera</w:t>
      </w:r>
      <w:r w:rsidR="000337E8" w:rsidRPr="0063632B">
        <w:t xml:space="preserve"> </w:t>
      </w:r>
      <w:r w:rsidR="00937C15" w:rsidRPr="0063632B">
        <w:rPr>
          <w:rFonts w:ascii="Calibri" w:hAnsi="Calibri"/>
          <w:sz w:val="24"/>
          <w:szCs w:val="24"/>
        </w:rPr>
        <w:t xml:space="preserve">vilken verksamhetsform och </w:t>
      </w:r>
      <w:r w:rsidRPr="0063632B">
        <w:rPr>
          <w:rFonts w:ascii="Calibri" w:hAnsi="Calibri"/>
          <w:sz w:val="24"/>
          <w:szCs w:val="24"/>
        </w:rPr>
        <w:t xml:space="preserve">vilken omfattning </w:t>
      </w:r>
      <w:r w:rsidR="00937C15" w:rsidRPr="0063632B">
        <w:rPr>
          <w:rFonts w:ascii="Calibri" w:hAnsi="Calibri"/>
          <w:sz w:val="24"/>
          <w:szCs w:val="24"/>
        </w:rPr>
        <w:t>som gynnar barne</w:t>
      </w:r>
      <w:r w:rsidR="00CD6A64" w:rsidRPr="0063632B">
        <w:rPr>
          <w:rFonts w:ascii="Calibri" w:hAnsi="Calibri"/>
          <w:sz w:val="24"/>
          <w:szCs w:val="24"/>
        </w:rPr>
        <w:t>t och svarar mot barnets behov.</w:t>
      </w:r>
      <w:r w:rsidRPr="0063632B">
        <w:rPr>
          <w:rFonts w:ascii="Calibri" w:hAnsi="Calibri" w:cs="Helvetica"/>
          <w:color w:val="FF0000"/>
          <w:sz w:val="24"/>
          <w:szCs w:val="24"/>
        </w:rPr>
        <w:t xml:space="preserve"> </w:t>
      </w:r>
      <w:r w:rsidRPr="0063632B">
        <w:rPr>
          <w:rFonts w:ascii="Calibri" w:hAnsi="Calibri" w:cs="Helvetica"/>
          <w:sz w:val="24"/>
          <w:szCs w:val="24"/>
          <w:lang w:val="sv-SE"/>
        </w:rPr>
        <w:t xml:space="preserve">Rådgivning och handledning </w:t>
      </w:r>
      <w:r w:rsidR="001C468D" w:rsidRPr="0063632B">
        <w:rPr>
          <w:rFonts w:ascii="Calibri" w:hAnsi="Calibri" w:cs="Helvetica"/>
          <w:sz w:val="24"/>
          <w:szCs w:val="24"/>
          <w:lang w:val="sv-SE"/>
        </w:rPr>
        <w:t xml:space="preserve">ska </w:t>
      </w:r>
      <w:r w:rsidRPr="0063632B">
        <w:rPr>
          <w:rFonts w:ascii="Calibri" w:hAnsi="Calibri" w:cs="Helvetica"/>
          <w:sz w:val="24"/>
          <w:szCs w:val="24"/>
          <w:lang w:val="sv-SE"/>
        </w:rPr>
        <w:t xml:space="preserve">ges </w:t>
      </w:r>
      <w:r w:rsidR="001C468D" w:rsidRPr="0063632B">
        <w:rPr>
          <w:rFonts w:ascii="Calibri" w:hAnsi="Calibri" w:cs="Helvetica"/>
          <w:sz w:val="24"/>
          <w:szCs w:val="24"/>
          <w:lang w:val="sv-SE"/>
        </w:rPr>
        <w:t>då familjen söker sig till de småbarnspedagogiska tjänsterna</w:t>
      </w:r>
      <w:r w:rsidR="00CF7D2B" w:rsidRPr="0063632B">
        <w:rPr>
          <w:rFonts w:ascii="Calibri" w:hAnsi="Calibri" w:cs="Helvetica"/>
          <w:sz w:val="24"/>
          <w:szCs w:val="24"/>
          <w:lang w:val="sv-SE"/>
        </w:rPr>
        <w:t xml:space="preserve"> </w:t>
      </w:r>
      <w:r w:rsidR="00C916F7" w:rsidRPr="0063632B">
        <w:rPr>
          <w:rFonts w:ascii="Calibri" w:hAnsi="Calibri" w:cs="Helvetica"/>
          <w:sz w:val="24"/>
          <w:szCs w:val="24"/>
          <w:lang w:val="sv-SE"/>
        </w:rPr>
        <w:t xml:space="preserve">samt </w:t>
      </w:r>
      <w:r w:rsidRPr="0063632B">
        <w:rPr>
          <w:rFonts w:ascii="Calibri" w:hAnsi="Calibri" w:cs="Helvetica"/>
          <w:sz w:val="24"/>
          <w:szCs w:val="24"/>
          <w:lang w:val="sv-SE"/>
        </w:rPr>
        <w:t>när barnet redan omfattas av tjänster</w:t>
      </w:r>
      <w:r w:rsidR="001C468D" w:rsidRPr="0063632B">
        <w:rPr>
          <w:rFonts w:ascii="Calibri" w:hAnsi="Calibri" w:cs="Helvetica"/>
          <w:sz w:val="24"/>
          <w:szCs w:val="24"/>
          <w:lang w:val="sv-SE"/>
        </w:rPr>
        <w:t>na</w:t>
      </w:r>
      <w:r w:rsidRPr="0063632B">
        <w:rPr>
          <w:rFonts w:ascii="Calibri" w:hAnsi="Calibri" w:cs="Helvetica"/>
          <w:sz w:val="24"/>
          <w:szCs w:val="24"/>
          <w:lang w:val="sv-SE"/>
        </w:rPr>
        <w:t>.</w:t>
      </w:r>
      <w:r w:rsidR="003E0213" w:rsidRPr="0063632B">
        <w:rPr>
          <w:rStyle w:val="Alaviitteenviite"/>
          <w:rFonts w:ascii="Calibri" w:hAnsi="Calibri"/>
          <w:sz w:val="24"/>
          <w:szCs w:val="24"/>
        </w:rPr>
        <w:footnoteReference w:id="60"/>
      </w:r>
      <w:r w:rsidR="003E0213" w:rsidRPr="0063632B">
        <w:rPr>
          <w:rStyle w:val="Alaviitteenviite"/>
          <w:rFonts w:ascii="Calibri" w:hAnsi="Calibri"/>
          <w:sz w:val="24"/>
          <w:szCs w:val="24"/>
        </w:rPr>
        <w:t xml:space="preserve"> </w:t>
      </w:r>
    </w:p>
    <w:p w14:paraId="55EF30BB" w14:textId="56610943" w:rsidR="001F6483" w:rsidRPr="0063632B" w:rsidRDefault="00BC7B6E" w:rsidP="00EE3F08">
      <w:pPr>
        <w:spacing w:line="276" w:lineRule="auto"/>
        <w:jc w:val="both"/>
        <w:rPr>
          <w:rFonts w:ascii="Calibri" w:hAnsi="Calibri"/>
          <w:sz w:val="24"/>
          <w:szCs w:val="24"/>
        </w:rPr>
      </w:pPr>
      <w:r w:rsidRPr="0063632B">
        <w:rPr>
          <w:rFonts w:ascii="Calibri" w:hAnsi="Calibri"/>
          <w:sz w:val="24"/>
          <w:szCs w:val="24"/>
        </w:rPr>
        <w:t>Småbarnspedagogik som ges på</w:t>
      </w:r>
      <w:r w:rsidR="00DA6A19" w:rsidRPr="0063632B">
        <w:rPr>
          <w:rFonts w:ascii="Calibri" w:hAnsi="Calibri"/>
          <w:sz w:val="24"/>
          <w:szCs w:val="24"/>
        </w:rPr>
        <w:t xml:space="preserve"> daghem är den vanligaste formen av småbarnspedagogik. På daghemmen sker verksamheten i grupper. Barngrupperna kan bildas på olika sätt, till exempel utgående från barnens ålder, syskonrelationer eller behov av stöd. Grupperna ska vara pedagogiskt ändamålsenliga och bestämmelser</w:t>
      </w:r>
      <w:r w:rsidR="00D62168" w:rsidRPr="0063632B">
        <w:rPr>
          <w:rFonts w:ascii="Calibri" w:hAnsi="Calibri"/>
          <w:sz w:val="24"/>
          <w:szCs w:val="24"/>
        </w:rPr>
        <w:t>na</w:t>
      </w:r>
      <w:r w:rsidR="00E0420D" w:rsidRPr="0063632B">
        <w:rPr>
          <w:rFonts w:ascii="Calibri" w:hAnsi="Calibri"/>
          <w:sz w:val="24"/>
          <w:szCs w:val="24"/>
        </w:rPr>
        <w:t xml:space="preserve"> </w:t>
      </w:r>
      <w:r w:rsidR="00D62168" w:rsidRPr="0063632B">
        <w:rPr>
          <w:rFonts w:ascii="Calibri" w:hAnsi="Calibri"/>
          <w:sz w:val="24"/>
          <w:szCs w:val="24"/>
        </w:rPr>
        <w:t>om</w:t>
      </w:r>
      <w:r w:rsidR="00DA6A19" w:rsidRPr="0063632B">
        <w:rPr>
          <w:rFonts w:ascii="Calibri" w:hAnsi="Calibri"/>
          <w:sz w:val="24"/>
          <w:szCs w:val="24"/>
        </w:rPr>
        <w:t xml:space="preserve"> personaldimensionering och gruppernas maximala storlek ska beaktas då grupperna bildas</w:t>
      </w:r>
      <w:r w:rsidR="00CD6A64" w:rsidRPr="0063632B">
        <w:rPr>
          <w:rStyle w:val="Alaviitteenviite"/>
          <w:rFonts w:ascii="Calibri" w:hAnsi="Calibri"/>
          <w:sz w:val="24"/>
          <w:szCs w:val="24"/>
        </w:rPr>
        <w:footnoteReference w:id="61"/>
      </w:r>
      <w:r w:rsidR="00DA6A19" w:rsidRPr="0063632B">
        <w:rPr>
          <w:rFonts w:ascii="Calibri" w:hAnsi="Calibri"/>
          <w:sz w:val="24"/>
          <w:szCs w:val="24"/>
        </w:rPr>
        <w:t xml:space="preserve">. </w:t>
      </w:r>
      <w:r w:rsidR="00F30D68" w:rsidRPr="0063632B">
        <w:rPr>
          <w:rFonts w:ascii="Calibri" w:hAnsi="Calibri"/>
          <w:sz w:val="24"/>
          <w:szCs w:val="24"/>
        </w:rPr>
        <w:t>D</w:t>
      </w:r>
      <w:r w:rsidR="00AB317E" w:rsidRPr="0063632B">
        <w:rPr>
          <w:rFonts w:ascii="Calibri" w:hAnsi="Calibri"/>
          <w:sz w:val="24"/>
          <w:szCs w:val="24"/>
        </w:rPr>
        <w:t xml:space="preserve">aghemmens mångprofessionella personal </w:t>
      </w:r>
      <w:r w:rsidR="00F30D68" w:rsidRPr="0063632B">
        <w:rPr>
          <w:rFonts w:ascii="Calibri" w:hAnsi="Calibri"/>
          <w:sz w:val="24"/>
          <w:szCs w:val="24"/>
        </w:rPr>
        <w:t xml:space="preserve">är </w:t>
      </w:r>
      <w:r w:rsidR="00AB317E" w:rsidRPr="0063632B">
        <w:rPr>
          <w:rFonts w:ascii="Calibri" w:hAnsi="Calibri"/>
          <w:sz w:val="24"/>
          <w:szCs w:val="24"/>
        </w:rPr>
        <w:t>en resurs för en kvalitativ småbarnspedagogik</w:t>
      </w:r>
      <w:r w:rsidR="004D089B" w:rsidRPr="0063632B">
        <w:rPr>
          <w:rFonts w:ascii="Calibri" w:hAnsi="Calibri"/>
          <w:sz w:val="24"/>
          <w:szCs w:val="24"/>
        </w:rPr>
        <w:t xml:space="preserve"> </w:t>
      </w:r>
      <w:r w:rsidR="00F30D68" w:rsidRPr="0063632B">
        <w:rPr>
          <w:rFonts w:ascii="Calibri" w:hAnsi="Calibri"/>
          <w:sz w:val="24"/>
          <w:szCs w:val="24"/>
        </w:rPr>
        <w:t>när</w:t>
      </w:r>
      <w:r w:rsidR="004D089B" w:rsidRPr="0063632B">
        <w:rPr>
          <w:rFonts w:ascii="Calibri" w:hAnsi="Calibri"/>
          <w:sz w:val="24"/>
          <w:szCs w:val="24"/>
        </w:rPr>
        <w:t xml:space="preserve"> allas kompetens, ansvarsområden, uppgifter och yrkesroller tas till vara på ett ändamålsenligt sätt</w:t>
      </w:r>
      <w:r w:rsidR="00DA6A19" w:rsidRPr="0063632B">
        <w:rPr>
          <w:rFonts w:ascii="Calibri" w:hAnsi="Calibri"/>
          <w:sz w:val="24"/>
          <w:szCs w:val="24"/>
        </w:rPr>
        <w:t>.</w:t>
      </w:r>
      <w:r w:rsidR="00F30D68" w:rsidRPr="0063632B">
        <w:rPr>
          <w:rFonts w:ascii="Calibri" w:hAnsi="Calibri"/>
          <w:sz w:val="24"/>
          <w:szCs w:val="24"/>
        </w:rPr>
        <w:t xml:space="preserve"> </w:t>
      </w:r>
      <w:r w:rsidR="001F6483" w:rsidRPr="0063632B">
        <w:rPr>
          <w:rFonts w:ascii="Calibri" w:hAnsi="Calibri"/>
          <w:sz w:val="24"/>
          <w:szCs w:val="24"/>
        </w:rPr>
        <w:t>Ett daghem ska ha en föreståndare som ansvarar för verksamheten</w:t>
      </w:r>
      <w:r w:rsidR="001F6483" w:rsidRPr="0063632B">
        <w:rPr>
          <w:rStyle w:val="Alaviitteenviite"/>
          <w:rFonts w:ascii="Calibri" w:hAnsi="Calibri"/>
          <w:sz w:val="24"/>
          <w:szCs w:val="24"/>
        </w:rPr>
        <w:footnoteReference w:id="62"/>
      </w:r>
      <w:r w:rsidR="001F6483" w:rsidRPr="0063632B">
        <w:rPr>
          <w:rFonts w:ascii="Calibri" w:hAnsi="Calibri"/>
          <w:sz w:val="24"/>
          <w:szCs w:val="24"/>
        </w:rPr>
        <w:t>.</w:t>
      </w:r>
    </w:p>
    <w:p w14:paraId="05C45BCB" w14:textId="50764A06" w:rsidR="00DA6A19" w:rsidRPr="0063632B" w:rsidRDefault="00DA6A19" w:rsidP="00EE3F08">
      <w:pPr>
        <w:spacing w:line="276" w:lineRule="auto"/>
        <w:jc w:val="both"/>
        <w:rPr>
          <w:sz w:val="24"/>
          <w:szCs w:val="24"/>
          <w:lang w:val="sv-SE"/>
        </w:rPr>
      </w:pPr>
      <w:r w:rsidRPr="0063632B">
        <w:rPr>
          <w:rFonts w:ascii="Calibri" w:hAnsi="Calibri"/>
          <w:sz w:val="24"/>
          <w:szCs w:val="24"/>
        </w:rPr>
        <w:t>Lagen om småbarnspedagogik betonar vi</w:t>
      </w:r>
      <w:r w:rsidR="00CF5BA4" w:rsidRPr="0063632B">
        <w:rPr>
          <w:rFonts w:ascii="Calibri" w:hAnsi="Calibri"/>
          <w:sz w:val="24"/>
          <w:szCs w:val="24"/>
        </w:rPr>
        <w:t xml:space="preserve">kten av pedagogik och </w:t>
      </w:r>
      <w:r w:rsidR="00FA0F03" w:rsidRPr="0063632B">
        <w:rPr>
          <w:rFonts w:ascii="Calibri" w:hAnsi="Calibri"/>
          <w:sz w:val="24"/>
          <w:szCs w:val="24"/>
        </w:rPr>
        <w:t>lärarna</w:t>
      </w:r>
      <w:r w:rsidR="00A6356D" w:rsidRPr="0063632B">
        <w:rPr>
          <w:rFonts w:ascii="Calibri" w:hAnsi="Calibri"/>
          <w:sz w:val="24"/>
          <w:szCs w:val="24"/>
        </w:rPr>
        <w:t>s</w:t>
      </w:r>
      <w:r w:rsidR="00FA0F03" w:rsidRPr="0063632B">
        <w:rPr>
          <w:rFonts w:ascii="Calibri" w:hAnsi="Calibri"/>
          <w:sz w:val="24"/>
          <w:szCs w:val="24"/>
        </w:rPr>
        <w:t xml:space="preserve"> och speciallärarnas</w:t>
      </w:r>
      <w:r w:rsidR="00A6356D" w:rsidRPr="0063632B">
        <w:rPr>
          <w:rFonts w:ascii="Calibri" w:hAnsi="Calibri"/>
          <w:sz w:val="24"/>
          <w:szCs w:val="24"/>
        </w:rPr>
        <w:t xml:space="preserve"> </w:t>
      </w:r>
      <w:r w:rsidR="00CF5BA4" w:rsidRPr="0063632B">
        <w:rPr>
          <w:rFonts w:ascii="Calibri" w:hAnsi="Calibri"/>
          <w:sz w:val="24"/>
          <w:szCs w:val="24"/>
        </w:rPr>
        <w:t>pedagogiska ansvar</w:t>
      </w:r>
      <w:r w:rsidR="00324E22" w:rsidRPr="0063632B">
        <w:rPr>
          <w:rStyle w:val="Alaviitteenviite"/>
          <w:rFonts w:ascii="Calibri" w:hAnsi="Calibri"/>
          <w:sz w:val="24"/>
          <w:szCs w:val="24"/>
        </w:rPr>
        <w:footnoteReference w:id="63"/>
      </w:r>
      <w:r w:rsidR="00CF5BA4" w:rsidRPr="0063632B">
        <w:rPr>
          <w:rFonts w:ascii="Calibri" w:hAnsi="Calibri"/>
          <w:sz w:val="24"/>
          <w:szCs w:val="24"/>
        </w:rPr>
        <w:t xml:space="preserve">. </w:t>
      </w:r>
      <w:r w:rsidR="00FA0F03" w:rsidRPr="0063632B">
        <w:rPr>
          <w:rFonts w:ascii="Calibri" w:hAnsi="Calibri"/>
          <w:sz w:val="24"/>
          <w:szCs w:val="24"/>
          <w:lang w:val="sv-SE"/>
        </w:rPr>
        <w:t>Lärarna</w:t>
      </w:r>
      <w:r w:rsidR="00A6356D" w:rsidRPr="0063632B">
        <w:rPr>
          <w:rFonts w:ascii="Calibri" w:hAnsi="Calibri"/>
          <w:sz w:val="24"/>
          <w:szCs w:val="24"/>
          <w:lang w:val="sv-SE"/>
        </w:rPr>
        <w:t xml:space="preserve"> inom småbarnspedagogik </w:t>
      </w:r>
      <w:r w:rsidRPr="0063632B">
        <w:rPr>
          <w:rFonts w:ascii="Calibri" w:hAnsi="Calibri"/>
          <w:sz w:val="24"/>
          <w:szCs w:val="24"/>
          <w:lang w:val="sv-SE"/>
        </w:rPr>
        <w:t xml:space="preserve">har det övergripande ansvaret för </w:t>
      </w:r>
      <w:r w:rsidR="00C37FDD" w:rsidRPr="0063632B">
        <w:rPr>
          <w:rFonts w:ascii="Calibri" w:hAnsi="Calibri"/>
          <w:sz w:val="24"/>
          <w:szCs w:val="24"/>
          <w:lang w:val="sv-SE"/>
        </w:rPr>
        <w:t xml:space="preserve">att planera </w:t>
      </w:r>
      <w:r w:rsidR="00577E58" w:rsidRPr="0063632B">
        <w:rPr>
          <w:rFonts w:ascii="Calibri" w:hAnsi="Calibri"/>
          <w:sz w:val="24"/>
          <w:szCs w:val="24"/>
          <w:lang w:val="sv-SE"/>
        </w:rPr>
        <w:t>verksamheten i barngruppe</w:t>
      </w:r>
      <w:r w:rsidR="00FA0F03" w:rsidRPr="0063632B">
        <w:rPr>
          <w:rFonts w:ascii="Calibri" w:hAnsi="Calibri"/>
          <w:sz w:val="24"/>
          <w:szCs w:val="24"/>
          <w:lang w:val="sv-SE"/>
        </w:rPr>
        <w:t>r</w:t>
      </w:r>
      <w:r w:rsidR="00577E58" w:rsidRPr="0063632B">
        <w:rPr>
          <w:rFonts w:ascii="Calibri" w:hAnsi="Calibri"/>
          <w:sz w:val="24"/>
          <w:szCs w:val="24"/>
          <w:lang w:val="sv-SE"/>
        </w:rPr>
        <w:t>n</w:t>
      </w:r>
      <w:r w:rsidR="00FA0F03" w:rsidRPr="0063632B">
        <w:rPr>
          <w:rFonts w:ascii="Calibri" w:hAnsi="Calibri"/>
          <w:sz w:val="24"/>
          <w:szCs w:val="24"/>
          <w:lang w:val="sv-SE"/>
        </w:rPr>
        <w:t>a</w:t>
      </w:r>
      <w:r w:rsidRPr="0063632B">
        <w:rPr>
          <w:rFonts w:ascii="Calibri" w:hAnsi="Calibri"/>
          <w:sz w:val="24"/>
          <w:szCs w:val="24"/>
          <w:lang w:val="sv-SE"/>
        </w:rPr>
        <w:t xml:space="preserve">, </w:t>
      </w:r>
      <w:r w:rsidR="00F30D68" w:rsidRPr="0063632B">
        <w:rPr>
          <w:rFonts w:ascii="Calibri" w:hAnsi="Calibri"/>
          <w:sz w:val="24"/>
          <w:szCs w:val="24"/>
          <w:lang w:val="sv-SE"/>
        </w:rPr>
        <w:t xml:space="preserve">för att </w:t>
      </w:r>
      <w:r w:rsidR="00C37FDD" w:rsidRPr="0063632B">
        <w:rPr>
          <w:rFonts w:ascii="Calibri" w:hAnsi="Calibri"/>
          <w:sz w:val="24"/>
          <w:szCs w:val="24"/>
          <w:lang w:val="sv-SE"/>
        </w:rPr>
        <w:t>genomföra verksamheten</w:t>
      </w:r>
      <w:r w:rsidRPr="0063632B">
        <w:rPr>
          <w:rFonts w:ascii="Calibri" w:hAnsi="Calibri"/>
          <w:sz w:val="24"/>
          <w:szCs w:val="24"/>
          <w:lang w:val="sv-SE"/>
        </w:rPr>
        <w:t xml:space="preserve"> planenligt så att målen uppnås samt för </w:t>
      </w:r>
      <w:r w:rsidR="00C37FDD" w:rsidRPr="0063632B">
        <w:rPr>
          <w:rFonts w:ascii="Calibri" w:hAnsi="Calibri"/>
          <w:sz w:val="24"/>
          <w:szCs w:val="24"/>
          <w:lang w:val="sv-SE"/>
        </w:rPr>
        <w:t xml:space="preserve">att utvärdera och utveckla </w:t>
      </w:r>
      <w:r w:rsidRPr="0063632B">
        <w:rPr>
          <w:rFonts w:ascii="Calibri" w:hAnsi="Calibri"/>
          <w:sz w:val="24"/>
          <w:szCs w:val="24"/>
          <w:lang w:val="sv-SE"/>
        </w:rPr>
        <w:t xml:space="preserve">verksamheten. </w:t>
      </w:r>
      <w:r w:rsidR="00A6356D" w:rsidRPr="0063632B">
        <w:rPr>
          <w:rFonts w:ascii="Calibri" w:hAnsi="Calibri"/>
          <w:sz w:val="24"/>
          <w:szCs w:val="24"/>
        </w:rPr>
        <w:t>Lärarna</w:t>
      </w:r>
      <w:r w:rsidRPr="0063632B">
        <w:rPr>
          <w:rFonts w:ascii="Calibri" w:hAnsi="Calibri"/>
          <w:sz w:val="24"/>
          <w:szCs w:val="24"/>
        </w:rPr>
        <w:t>,</w:t>
      </w:r>
      <w:r w:rsidR="00A6356D" w:rsidRPr="0063632B">
        <w:rPr>
          <w:rFonts w:ascii="Calibri" w:hAnsi="Calibri"/>
          <w:sz w:val="24"/>
          <w:szCs w:val="24"/>
        </w:rPr>
        <w:t xml:space="preserve"> </w:t>
      </w:r>
      <w:r w:rsidR="00FA0F03" w:rsidRPr="0063632B">
        <w:rPr>
          <w:rFonts w:ascii="Calibri" w:hAnsi="Calibri"/>
          <w:sz w:val="24"/>
          <w:szCs w:val="24"/>
        </w:rPr>
        <w:t xml:space="preserve">speciallärarna, </w:t>
      </w:r>
      <w:r w:rsidR="00A6356D" w:rsidRPr="0063632B">
        <w:rPr>
          <w:rFonts w:ascii="Calibri" w:hAnsi="Calibri"/>
          <w:sz w:val="24"/>
          <w:szCs w:val="24"/>
        </w:rPr>
        <w:t>socionomerna,</w:t>
      </w:r>
      <w:r w:rsidRPr="0063632B">
        <w:rPr>
          <w:rFonts w:ascii="Calibri" w:hAnsi="Calibri"/>
          <w:sz w:val="24"/>
          <w:szCs w:val="24"/>
        </w:rPr>
        <w:t xml:space="preserve"> barnskötarna och den övriga personalen inom småbarnspedagogiken ska planera och genomföra verksamheten tillsammans.</w:t>
      </w:r>
    </w:p>
    <w:p w14:paraId="59022036" w14:textId="3B26D5FF" w:rsidR="00DA6A19" w:rsidRPr="0063632B" w:rsidRDefault="00DA6A19" w:rsidP="00C96CAF">
      <w:pPr>
        <w:spacing w:line="276" w:lineRule="auto"/>
        <w:jc w:val="both"/>
        <w:rPr>
          <w:rFonts w:ascii="Calibri" w:hAnsi="Calibri"/>
          <w:sz w:val="24"/>
          <w:szCs w:val="24"/>
        </w:rPr>
      </w:pPr>
      <w:r w:rsidRPr="0063632B">
        <w:rPr>
          <w:rFonts w:ascii="Calibri" w:hAnsi="Calibri"/>
          <w:sz w:val="24"/>
          <w:szCs w:val="24"/>
        </w:rPr>
        <w:t>Fam</w:t>
      </w:r>
      <w:r w:rsidR="00E770FE" w:rsidRPr="0063632B">
        <w:rPr>
          <w:rFonts w:ascii="Calibri" w:hAnsi="Calibri"/>
          <w:sz w:val="24"/>
          <w:szCs w:val="24"/>
        </w:rPr>
        <w:t>iljedagvård är småbarnspedagogisk verksamhet</w:t>
      </w:r>
      <w:r w:rsidRPr="0063632B">
        <w:rPr>
          <w:rFonts w:ascii="Calibri" w:hAnsi="Calibri"/>
          <w:sz w:val="24"/>
          <w:szCs w:val="24"/>
        </w:rPr>
        <w:t xml:space="preserve"> som genomförs i en liten grupp. Familjedagvården ordnas i </w:t>
      </w:r>
      <w:r w:rsidR="00EA00AC" w:rsidRPr="0063632B">
        <w:rPr>
          <w:rFonts w:ascii="Calibri" w:hAnsi="Calibri"/>
          <w:sz w:val="24"/>
          <w:szCs w:val="24"/>
        </w:rPr>
        <w:t xml:space="preserve">ett familjedaghem som kan vara </w:t>
      </w:r>
      <w:r w:rsidR="00E46D06" w:rsidRPr="0063632B">
        <w:rPr>
          <w:rFonts w:ascii="Calibri" w:hAnsi="Calibri"/>
          <w:sz w:val="24"/>
          <w:szCs w:val="24"/>
        </w:rPr>
        <w:t>ett privat hem eller något annat vårdställe med hemliknande förhållanden</w:t>
      </w:r>
      <w:r w:rsidR="001178F1" w:rsidRPr="0063632B">
        <w:rPr>
          <w:rStyle w:val="Alaviitteenviite"/>
          <w:rFonts w:ascii="Calibri" w:hAnsi="Calibri"/>
          <w:sz w:val="24"/>
          <w:szCs w:val="24"/>
        </w:rPr>
        <w:footnoteReference w:id="64"/>
      </w:r>
      <w:r w:rsidR="00E46D06" w:rsidRPr="0063632B">
        <w:rPr>
          <w:rFonts w:ascii="Calibri" w:hAnsi="Calibri"/>
          <w:sz w:val="24"/>
          <w:szCs w:val="24"/>
        </w:rPr>
        <w:t xml:space="preserve">. Familjedagvård kan ordnas av en eller två </w:t>
      </w:r>
      <w:r w:rsidR="001272E4" w:rsidRPr="0063632B">
        <w:rPr>
          <w:rFonts w:ascii="Calibri" w:hAnsi="Calibri"/>
          <w:sz w:val="24"/>
          <w:szCs w:val="24"/>
        </w:rPr>
        <w:t>familjedag</w:t>
      </w:r>
      <w:r w:rsidR="00E46D06" w:rsidRPr="0063632B">
        <w:rPr>
          <w:rFonts w:ascii="Calibri" w:hAnsi="Calibri"/>
          <w:sz w:val="24"/>
          <w:szCs w:val="24"/>
        </w:rPr>
        <w:t xml:space="preserve">vårdare eller i särskilda fall av tre </w:t>
      </w:r>
      <w:r w:rsidR="001272E4" w:rsidRPr="0063632B">
        <w:rPr>
          <w:rFonts w:ascii="Calibri" w:hAnsi="Calibri"/>
          <w:sz w:val="24"/>
          <w:szCs w:val="24"/>
        </w:rPr>
        <w:t>familjedag</w:t>
      </w:r>
      <w:r w:rsidR="00E46D06" w:rsidRPr="0063632B">
        <w:rPr>
          <w:rFonts w:ascii="Calibri" w:hAnsi="Calibri"/>
          <w:sz w:val="24"/>
          <w:szCs w:val="24"/>
        </w:rPr>
        <w:t>vårdare</w:t>
      </w:r>
      <w:r w:rsidR="001272E4" w:rsidRPr="0063632B">
        <w:rPr>
          <w:rStyle w:val="Alaviitteenviite"/>
          <w:rFonts w:ascii="Calibri" w:hAnsi="Calibri"/>
          <w:sz w:val="24"/>
          <w:szCs w:val="24"/>
        </w:rPr>
        <w:footnoteReference w:id="65"/>
      </w:r>
      <w:r w:rsidR="00E46D06" w:rsidRPr="0063632B">
        <w:rPr>
          <w:rFonts w:ascii="Calibri" w:hAnsi="Calibri"/>
          <w:sz w:val="24"/>
          <w:szCs w:val="24"/>
        </w:rPr>
        <w:t xml:space="preserve">. </w:t>
      </w:r>
      <w:r w:rsidR="0011017D">
        <w:rPr>
          <w:rFonts w:ascii="Calibri" w:hAnsi="Calibri"/>
          <w:sz w:val="24"/>
          <w:szCs w:val="24"/>
        </w:rPr>
        <w:t>Då man beslutar om</w:t>
      </w:r>
      <w:r w:rsidR="008C3DBE" w:rsidRPr="0063632B">
        <w:rPr>
          <w:rFonts w:ascii="Calibri" w:hAnsi="Calibri"/>
          <w:sz w:val="24"/>
          <w:szCs w:val="24"/>
        </w:rPr>
        <w:t xml:space="preserve"> antal</w:t>
      </w:r>
      <w:r w:rsidR="0011017D">
        <w:rPr>
          <w:rFonts w:ascii="Calibri" w:hAnsi="Calibri"/>
          <w:sz w:val="24"/>
          <w:szCs w:val="24"/>
        </w:rPr>
        <w:t>et anställda</w:t>
      </w:r>
      <w:r w:rsidR="008C3DBE" w:rsidRPr="0063632B">
        <w:rPr>
          <w:rFonts w:ascii="Calibri" w:hAnsi="Calibri"/>
          <w:sz w:val="24"/>
          <w:szCs w:val="24"/>
        </w:rPr>
        <w:t xml:space="preserve"> och</w:t>
      </w:r>
      <w:r w:rsidR="0011017D">
        <w:rPr>
          <w:rFonts w:ascii="Calibri" w:hAnsi="Calibri"/>
          <w:sz w:val="24"/>
          <w:szCs w:val="24"/>
        </w:rPr>
        <w:t xml:space="preserve"> om</w:t>
      </w:r>
      <w:r w:rsidR="008C3DBE" w:rsidRPr="0063632B">
        <w:rPr>
          <w:rFonts w:ascii="Calibri" w:hAnsi="Calibri"/>
          <w:sz w:val="24"/>
          <w:szCs w:val="24"/>
        </w:rPr>
        <w:t xml:space="preserve"> barngruppen</w:t>
      </w:r>
      <w:r w:rsidR="0011017D">
        <w:rPr>
          <w:rFonts w:ascii="Calibri" w:hAnsi="Calibri"/>
          <w:sz w:val="24"/>
          <w:szCs w:val="24"/>
        </w:rPr>
        <w:t>s storlek</w:t>
      </w:r>
      <w:r w:rsidR="008C3DBE" w:rsidRPr="0063632B">
        <w:rPr>
          <w:rFonts w:ascii="Calibri" w:hAnsi="Calibri"/>
          <w:sz w:val="24"/>
          <w:szCs w:val="24"/>
        </w:rPr>
        <w:t xml:space="preserve"> ska man beakta barn med funktionsnedsättning eller barn som i övrigt behöver stöd</w:t>
      </w:r>
      <w:r w:rsidR="009A184E" w:rsidRPr="0063632B">
        <w:rPr>
          <w:rStyle w:val="Alaviitteenviite"/>
          <w:rFonts w:ascii="Calibri" w:hAnsi="Calibri"/>
          <w:sz w:val="24"/>
          <w:szCs w:val="24"/>
          <w:lang w:val="fi-FI"/>
        </w:rPr>
        <w:footnoteReference w:id="66"/>
      </w:r>
      <w:r w:rsidR="009A184E" w:rsidRPr="0063632B">
        <w:rPr>
          <w:rFonts w:ascii="Calibri" w:hAnsi="Calibri"/>
          <w:sz w:val="24"/>
          <w:szCs w:val="24"/>
        </w:rPr>
        <w:t xml:space="preserve">. </w:t>
      </w:r>
      <w:r w:rsidRPr="0063632B">
        <w:rPr>
          <w:rFonts w:ascii="Calibri" w:hAnsi="Calibri"/>
          <w:sz w:val="24"/>
          <w:szCs w:val="24"/>
          <w:lang w:val="sv-SE"/>
        </w:rPr>
        <w:t>Familjedagvårdare</w:t>
      </w:r>
      <w:r w:rsidR="00A452A5">
        <w:rPr>
          <w:rFonts w:ascii="Calibri" w:hAnsi="Calibri"/>
          <w:sz w:val="24"/>
          <w:szCs w:val="24"/>
          <w:lang w:val="sv-SE"/>
        </w:rPr>
        <w:t>n</w:t>
      </w:r>
      <w:r w:rsidRPr="0063632B">
        <w:rPr>
          <w:rFonts w:ascii="Calibri" w:hAnsi="Calibri"/>
          <w:sz w:val="24"/>
          <w:szCs w:val="24"/>
          <w:lang w:val="sv-SE"/>
        </w:rPr>
        <w:t xml:space="preserve"> ansvarar för verksamheten i sin grupp.</w:t>
      </w:r>
      <w:r w:rsidR="00217952" w:rsidRPr="0063632B">
        <w:rPr>
          <w:rFonts w:ascii="Calibri" w:hAnsi="Calibri"/>
          <w:sz w:val="24"/>
          <w:szCs w:val="24"/>
          <w:lang w:val="sv-SE"/>
        </w:rPr>
        <w:t xml:space="preserve"> </w:t>
      </w:r>
      <w:r w:rsidR="009A392C" w:rsidRPr="0063632B">
        <w:rPr>
          <w:rFonts w:ascii="Calibri" w:hAnsi="Calibri"/>
          <w:sz w:val="24"/>
          <w:szCs w:val="24"/>
        </w:rPr>
        <w:t xml:space="preserve">Det </w:t>
      </w:r>
      <w:r w:rsidR="00536FAB" w:rsidRPr="0063632B">
        <w:rPr>
          <w:rFonts w:ascii="Calibri" w:hAnsi="Calibri"/>
          <w:sz w:val="24"/>
          <w:szCs w:val="24"/>
        </w:rPr>
        <w:t>pedagogiska ledarskap</w:t>
      </w:r>
      <w:r w:rsidR="009A392C" w:rsidRPr="0063632B">
        <w:rPr>
          <w:rFonts w:ascii="Calibri" w:hAnsi="Calibri"/>
          <w:sz w:val="24"/>
          <w:szCs w:val="24"/>
        </w:rPr>
        <w:t>et</w:t>
      </w:r>
      <w:r w:rsidR="00536FAB" w:rsidRPr="0063632B">
        <w:rPr>
          <w:rFonts w:ascii="Calibri" w:hAnsi="Calibri"/>
          <w:sz w:val="24"/>
          <w:szCs w:val="24"/>
        </w:rPr>
        <w:t xml:space="preserve"> och styrningen av verksamheten </w:t>
      </w:r>
      <w:r w:rsidR="00F30D68" w:rsidRPr="0063632B">
        <w:rPr>
          <w:rFonts w:ascii="Calibri" w:hAnsi="Calibri"/>
          <w:sz w:val="24"/>
          <w:szCs w:val="24"/>
        </w:rPr>
        <w:t xml:space="preserve">stödjer familjedagvårdarna när det gäller </w:t>
      </w:r>
      <w:r w:rsidRPr="0063632B">
        <w:rPr>
          <w:rFonts w:ascii="Calibri" w:hAnsi="Calibri"/>
          <w:sz w:val="24"/>
          <w:szCs w:val="24"/>
        </w:rPr>
        <w:t>att planera och genomföra en målinriktad verksamhet.</w:t>
      </w:r>
    </w:p>
    <w:p w14:paraId="419A8A90" w14:textId="6B958BBA" w:rsidR="00577894" w:rsidRPr="0063632B" w:rsidRDefault="00DA6A19" w:rsidP="00C96CAF">
      <w:pPr>
        <w:spacing w:line="276" w:lineRule="auto"/>
        <w:jc w:val="both"/>
        <w:rPr>
          <w:sz w:val="24"/>
          <w:szCs w:val="24"/>
        </w:rPr>
      </w:pPr>
      <w:r w:rsidRPr="0063632B">
        <w:rPr>
          <w:rFonts w:ascii="Calibri" w:hAnsi="Calibri"/>
          <w:sz w:val="24"/>
          <w:szCs w:val="24"/>
        </w:rPr>
        <w:t xml:space="preserve">Genomförandet av och tyngdpunkterna för </w:t>
      </w:r>
      <w:r w:rsidR="00E66B22" w:rsidRPr="0063632B">
        <w:rPr>
          <w:rFonts w:ascii="Calibri" w:hAnsi="Calibri"/>
          <w:sz w:val="24"/>
          <w:szCs w:val="24"/>
        </w:rPr>
        <w:t xml:space="preserve">öppen småbarnspedagogisk verksamhet </w:t>
      </w:r>
      <w:r w:rsidRPr="0063632B">
        <w:rPr>
          <w:rFonts w:ascii="Calibri" w:hAnsi="Calibri"/>
          <w:sz w:val="24"/>
          <w:szCs w:val="24"/>
        </w:rPr>
        <w:t xml:space="preserve">varierar beroende på anordnarens beslut. </w:t>
      </w:r>
      <w:r w:rsidR="00E66B22" w:rsidRPr="0063632B">
        <w:rPr>
          <w:rFonts w:ascii="Calibri" w:hAnsi="Calibri"/>
          <w:sz w:val="24"/>
          <w:szCs w:val="24"/>
        </w:rPr>
        <w:t xml:space="preserve">Öppen småbarnspedagogisk verksamhet </w:t>
      </w:r>
      <w:r w:rsidRPr="0063632B">
        <w:rPr>
          <w:rFonts w:ascii="Calibri" w:hAnsi="Calibri"/>
          <w:sz w:val="24"/>
          <w:szCs w:val="24"/>
        </w:rPr>
        <w:t xml:space="preserve">kan ordnas till exempel som lekparks- eller klubbverksamhet. </w:t>
      </w:r>
      <w:r w:rsidRPr="0063632B">
        <w:rPr>
          <w:sz w:val="24"/>
          <w:szCs w:val="24"/>
        </w:rPr>
        <w:t>Verksamheten ska</w:t>
      </w:r>
      <w:r w:rsidR="00692A08" w:rsidRPr="0063632B">
        <w:rPr>
          <w:sz w:val="24"/>
          <w:szCs w:val="24"/>
        </w:rPr>
        <w:t xml:space="preserve"> vara handledd och målinriktad. </w:t>
      </w:r>
      <w:r w:rsidR="00E66B22" w:rsidRPr="0063632B">
        <w:rPr>
          <w:rFonts w:ascii="Calibri" w:hAnsi="Calibri"/>
          <w:sz w:val="24"/>
          <w:szCs w:val="24"/>
        </w:rPr>
        <w:t>Öppen småbarnspedagogisk verksamhet</w:t>
      </w:r>
      <w:r w:rsidR="00577894" w:rsidRPr="0063632B">
        <w:rPr>
          <w:sz w:val="24"/>
          <w:szCs w:val="24"/>
        </w:rPr>
        <w:t xml:space="preserve"> kan erbjuda till exempel utomhusvistelse, lek, konstfostran och fostran till fysisk aktivitet. Därtill kan </w:t>
      </w:r>
      <w:r w:rsidR="00E66B22" w:rsidRPr="0063632B">
        <w:rPr>
          <w:rFonts w:ascii="Calibri" w:hAnsi="Calibri"/>
          <w:sz w:val="24"/>
          <w:szCs w:val="24"/>
        </w:rPr>
        <w:t>öppen småbarnspedagogisk verksamhet</w:t>
      </w:r>
      <w:r w:rsidR="00E66B22" w:rsidRPr="0063632B">
        <w:rPr>
          <w:sz w:val="24"/>
          <w:szCs w:val="24"/>
        </w:rPr>
        <w:t xml:space="preserve"> </w:t>
      </w:r>
      <w:r w:rsidR="00577894" w:rsidRPr="0063632B">
        <w:rPr>
          <w:sz w:val="24"/>
          <w:szCs w:val="24"/>
        </w:rPr>
        <w:t>erbjuda vårdnadshavarna ledd samvaro ti</w:t>
      </w:r>
      <w:r w:rsidR="002D7515" w:rsidRPr="0063632B">
        <w:rPr>
          <w:sz w:val="24"/>
          <w:szCs w:val="24"/>
        </w:rPr>
        <w:t xml:space="preserve">llsammans med barnen samt </w:t>
      </w:r>
      <w:r w:rsidR="00A5421E" w:rsidRPr="0063632B">
        <w:rPr>
          <w:sz w:val="24"/>
          <w:szCs w:val="24"/>
        </w:rPr>
        <w:t xml:space="preserve">andra </w:t>
      </w:r>
      <w:r w:rsidR="00577894" w:rsidRPr="0063632B">
        <w:rPr>
          <w:sz w:val="24"/>
          <w:szCs w:val="24"/>
        </w:rPr>
        <w:t>sociala kontakter.</w:t>
      </w:r>
      <w:r w:rsidR="005D5E47" w:rsidRPr="0063632B">
        <w:rPr>
          <w:sz w:val="24"/>
          <w:szCs w:val="24"/>
        </w:rPr>
        <w:t xml:space="preserve"> </w:t>
      </w:r>
      <w:r w:rsidR="005D5E47" w:rsidRPr="0063632B">
        <w:rPr>
          <w:rFonts w:cs="ITCGaramondStd-Lt"/>
          <w:sz w:val="24"/>
          <w:szCs w:val="24"/>
        </w:rPr>
        <w:t>Öppen småbarnspedagogi</w:t>
      </w:r>
      <w:r w:rsidR="00244A1C" w:rsidRPr="0063632B">
        <w:rPr>
          <w:rFonts w:cs="ITCGaramondStd-Lt"/>
          <w:sz w:val="24"/>
          <w:szCs w:val="24"/>
        </w:rPr>
        <w:t>sk verksamhet ska planeras</w:t>
      </w:r>
      <w:r w:rsidR="005D5E47" w:rsidRPr="0063632B">
        <w:rPr>
          <w:rFonts w:cs="ITCGaramondStd-Lt"/>
          <w:sz w:val="24"/>
          <w:szCs w:val="24"/>
        </w:rPr>
        <w:t xml:space="preserve"> så att målen i lagen om småbarnspedagogik ka</w:t>
      </w:r>
      <w:r w:rsidR="00222F60" w:rsidRPr="0063632B">
        <w:rPr>
          <w:rFonts w:cs="ITCGaramondStd-Lt"/>
          <w:sz w:val="24"/>
          <w:szCs w:val="24"/>
        </w:rPr>
        <w:t xml:space="preserve">n </w:t>
      </w:r>
      <w:r w:rsidR="00222F60" w:rsidRPr="0063632B">
        <w:rPr>
          <w:rFonts w:cs="ITCGaramondStd-Lt"/>
          <w:sz w:val="24"/>
          <w:szCs w:val="24"/>
        </w:rPr>
        <w:lastRenderedPageBreak/>
        <w:t xml:space="preserve">beaktas. Målen ska </w:t>
      </w:r>
      <w:r w:rsidR="005D5E47" w:rsidRPr="0063632B">
        <w:rPr>
          <w:rFonts w:cs="ITCGaramondStd-Lt"/>
          <w:sz w:val="24"/>
          <w:szCs w:val="24"/>
        </w:rPr>
        <w:t xml:space="preserve">beaktas </w:t>
      </w:r>
      <w:r w:rsidR="00244A1C" w:rsidRPr="0063632B">
        <w:rPr>
          <w:rFonts w:cs="ITCGaramondStd-Lt"/>
          <w:sz w:val="24"/>
          <w:szCs w:val="24"/>
        </w:rPr>
        <w:t>i en större utsträckning ju mer</w:t>
      </w:r>
      <w:r w:rsidR="005D5E47" w:rsidRPr="0063632B">
        <w:rPr>
          <w:rFonts w:cs="ITCGaramondStd-Lt"/>
          <w:sz w:val="24"/>
          <w:szCs w:val="24"/>
        </w:rPr>
        <w:t xml:space="preserve"> regelbundet och oftare</w:t>
      </w:r>
      <w:r w:rsidR="00244A1C" w:rsidRPr="0063632B">
        <w:rPr>
          <w:rFonts w:cs="ITCGaramondStd-Lt"/>
          <w:sz w:val="24"/>
          <w:szCs w:val="24"/>
        </w:rPr>
        <w:t xml:space="preserve"> </w:t>
      </w:r>
      <w:r w:rsidR="005D5E47" w:rsidRPr="0063632B">
        <w:rPr>
          <w:rFonts w:cs="ITCGaramondStd-Lt"/>
          <w:sz w:val="24"/>
          <w:szCs w:val="24"/>
        </w:rPr>
        <w:t>barnen deltar i verksamheten. I enlighet med verksamhetens karaktär kan v</w:t>
      </w:r>
      <w:r w:rsidR="00244A1C" w:rsidRPr="0063632B">
        <w:rPr>
          <w:rFonts w:cs="ITCGaramondStd-Lt"/>
          <w:sz w:val="24"/>
          <w:szCs w:val="24"/>
        </w:rPr>
        <w:t>issa mål betonas mer</w:t>
      </w:r>
      <w:r w:rsidR="00636C70" w:rsidRPr="0063632B">
        <w:rPr>
          <w:rFonts w:cs="ITCGaramondStd-Lt"/>
          <w:sz w:val="24"/>
          <w:szCs w:val="24"/>
        </w:rPr>
        <w:t xml:space="preserve"> än andra.</w:t>
      </w:r>
      <w:r w:rsidR="005D5E47" w:rsidRPr="0063632B">
        <w:rPr>
          <w:rStyle w:val="Alaviitteenviite"/>
          <w:rFonts w:cs="ITCGaramondStd-Lt"/>
          <w:sz w:val="24"/>
          <w:szCs w:val="24"/>
        </w:rPr>
        <w:footnoteReference w:id="67"/>
      </w:r>
    </w:p>
    <w:p w14:paraId="48F01F8C" w14:textId="4A6AC0CA" w:rsidR="00882418" w:rsidRPr="0063632B" w:rsidRDefault="00433E61" w:rsidP="00D03820">
      <w:pPr>
        <w:spacing w:after="240" w:line="276" w:lineRule="auto"/>
        <w:jc w:val="both"/>
        <w:rPr>
          <w:sz w:val="24"/>
          <w:szCs w:val="24"/>
          <w:lang w:val="sv-SE"/>
        </w:rPr>
      </w:pPr>
      <w:r w:rsidRPr="0063632B">
        <w:rPr>
          <w:sz w:val="24"/>
          <w:szCs w:val="24"/>
          <w:lang w:val="sv-SE"/>
        </w:rPr>
        <w:t>Skiftomsorg ska i behövlig utsträckning ordnas för barn som behöver detta på grund av vårdnadshavarens arbete eller studier. Skiftomsorg kan ordnas på kvällstid, veckoslut och nattetid</w:t>
      </w:r>
      <w:r w:rsidR="00124B18" w:rsidRPr="0063632B">
        <w:rPr>
          <w:sz w:val="24"/>
          <w:szCs w:val="24"/>
          <w:lang w:val="sv-SE"/>
        </w:rPr>
        <w:t xml:space="preserve"> i form av </w:t>
      </w:r>
      <w:r w:rsidRPr="0063632B">
        <w:rPr>
          <w:sz w:val="24"/>
          <w:szCs w:val="24"/>
          <w:lang w:val="sv-SE"/>
        </w:rPr>
        <w:t>daghem</w:t>
      </w:r>
      <w:r w:rsidR="00124B18" w:rsidRPr="0063632B">
        <w:rPr>
          <w:sz w:val="24"/>
          <w:szCs w:val="24"/>
          <w:lang w:val="sv-SE"/>
        </w:rPr>
        <w:t>sverksamhet eller</w:t>
      </w:r>
      <w:r w:rsidRPr="0063632B">
        <w:rPr>
          <w:sz w:val="24"/>
          <w:szCs w:val="24"/>
          <w:lang w:val="sv-SE"/>
        </w:rPr>
        <w:t xml:space="preserve"> familjedagvård. Barns deltagande i småbarnspedagogik i form av skiftomsorg är ofta oregelbundet. Det här ska beaktas i planeringen och genomförandet av den pedagogiska verksamheten.</w:t>
      </w:r>
      <w:r w:rsidR="00882418" w:rsidRPr="0063632B">
        <w:rPr>
          <w:rStyle w:val="Alaviitteenviite"/>
          <w:sz w:val="24"/>
          <w:szCs w:val="24"/>
        </w:rPr>
        <w:footnoteReference w:id="68"/>
      </w:r>
      <w:r w:rsidR="00882418" w:rsidRPr="0063632B">
        <w:rPr>
          <w:sz w:val="24"/>
          <w:szCs w:val="24"/>
          <w:lang w:val="sv-SE"/>
        </w:rPr>
        <w:t xml:space="preserve"> </w:t>
      </w:r>
    </w:p>
    <w:p w14:paraId="43F03AAD" w14:textId="2E4CB9DA" w:rsidR="00A3061D" w:rsidRPr="0063632B" w:rsidRDefault="00DA6A19" w:rsidP="001046C9">
      <w:pPr>
        <w:pStyle w:val="Otsikko2"/>
        <w:numPr>
          <w:ilvl w:val="1"/>
          <w:numId w:val="16"/>
        </w:numPr>
        <w:spacing w:before="600" w:after="240"/>
        <w:rPr>
          <w:sz w:val="24"/>
          <w:szCs w:val="24"/>
        </w:rPr>
      </w:pPr>
      <w:bookmarkStart w:id="15" w:name="_Toc532227223"/>
      <w:bookmarkStart w:id="16" w:name="_Toc446510449"/>
      <w:r w:rsidRPr="0063632B">
        <w:rPr>
          <w:sz w:val="24"/>
          <w:szCs w:val="24"/>
        </w:rPr>
        <w:t>Småbarnspedagogiken som en del av barnets</w:t>
      </w:r>
      <w:r w:rsidR="001046C9">
        <w:rPr>
          <w:sz w:val="24"/>
          <w:szCs w:val="24"/>
        </w:rPr>
        <w:t xml:space="preserve"> </w:t>
      </w:r>
      <w:r w:rsidR="001046C9" w:rsidRPr="001046C9">
        <w:rPr>
          <w:sz w:val="24"/>
          <w:szCs w:val="24"/>
        </w:rPr>
        <w:t xml:space="preserve">uppväxt och </w:t>
      </w:r>
      <w:proofErr w:type="spellStart"/>
      <w:r w:rsidR="001046C9" w:rsidRPr="001046C9">
        <w:rPr>
          <w:sz w:val="24"/>
          <w:szCs w:val="24"/>
        </w:rPr>
        <w:t>lärstig</w:t>
      </w:r>
      <w:bookmarkEnd w:id="15"/>
      <w:proofErr w:type="spellEnd"/>
      <w:r w:rsidRPr="0063632B">
        <w:rPr>
          <w:sz w:val="24"/>
          <w:szCs w:val="24"/>
        </w:rPr>
        <w:t xml:space="preserve"> </w:t>
      </w:r>
      <w:bookmarkEnd w:id="16"/>
    </w:p>
    <w:p w14:paraId="5F5DBC45" w14:textId="032ADB70" w:rsidR="00DA6A19" w:rsidRPr="0063632B" w:rsidRDefault="00996701" w:rsidP="00C96CAF">
      <w:pPr>
        <w:spacing w:line="276" w:lineRule="auto"/>
        <w:jc w:val="both"/>
        <w:rPr>
          <w:sz w:val="24"/>
          <w:szCs w:val="24"/>
        </w:rPr>
      </w:pPr>
      <w:r w:rsidRPr="00804B81">
        <w:rPr>
          <w:rFonts w:ascii="Calibri" w:hAnsi="Calibri"/>
          <w:kern w:val="32"/>
          <w:sz w:val="24"/>
          <w:szCs w:val="24"/>
        </w:rPr>
        <w:t xml:space="preserve">Småbarnspedagogiken är </w:t>
      </w:r>
      <w:r w:rsidRPr="00DF4C7E">
        <w:rPr>
          <w:rFonts w:ascii="Calibri" w:hAnsi="Calibri"/>
          <w:kern w:val="32"/>
          <w:sz w:val="24"/>
          <w:szCs w:val="24"/>
        </w:rPr>
        <w:t xml:space="preserve">en </w:t>
      </w:r>
      <w:r w:rsidR="00497D44" w:rsidRPr="00DF4C7E">
        <w:rPr>
          <w:rFonts w:ascii="Calibri" w:hAnsi="Calibri"/>
          <w:kern w:val="32"/>
          <w:sz w:val="24"/>
          <w:szCs w:val="24"/>
        </w:rPr>
        <w:t xml:space="preserve">viktig del av barnets uppväxt och </w:t>
      </w:r>
      <w:proofErr w:type="spellStart"/>
      <w:r w:rsidR="00497D44" w:rsidRPr="00DF4C7E">
        <w:rPr>
          <w:rFonts w:ascii="Calibri" w:hAnsi="Calibri"/>
          <w:kern w:val="32"/>
          <w:sz w:val="24"/>
          <w:szCs w:val="24"/>
        </w:rPr>
        <w:t>lärstig</w:t>
      </w:r>
      <w:proofErr w:type="spellEnd"/>
      <w:r w:rsidR="00497D44" w:rsidRPr="00DF4C7E">
        <w:rPr>
          <w:rFonts w:ascii="Calibri" w:hAnsi="Calibri"/>
          <w:kern w:val="32"/>
          <w:sz w:val="24"/>
          <w:szCs w:val="24"/>
        </w:rPr>
        <w:t xml:space="preserve">. </w:t>
      </w:r>
      <w:r w:rsidR="00497D44" w:rsidRPr="00DF4C7E">
        <w:rPr>
          <w:rFonts w:ascii="Calibri" w:hAnsi="Calibri"/>
          <w:kern w:val="32"/>
          <w:sz w:val="24"/>
          <w:szCs w:val="24"/>
          <w:lang w:val="sv-SE"/>
        </w:rPr>
        <w:t>Småbarnspedagogiken lägger grund</w:t>
      </w:r>
      <w:r w:rsidR="00A944F3" w:rsidRPr="00DF4C7E">
        <w:rPr>
          <w:rFonts w:ascii="Calibri" w:hAnsi="Calibri"/>
          <w:kern w:val="32"/>
          <w:sz w:val="24"/>
          <w:szCs w:val="24"/>
          <w:lang w:val="sv-SE"/>
        </w:rPr>
        <w:t>en</w:t>
      </w:r>
      <w:r w:rsidR="00497D44" w:rsidRPr="00DF4C7E">
        <w:rPr>
          <w:rFonts w:ascii="Calibri" w:hAnsi="Calibri"/>
          <w:kern w:val="32"/>
          <w:sz w:val="24"/>
          <w:szCs w:val="24"/>
          <w:lang w:val="sv-SE"/>
        </w:rPr>
        <w:t xml:space="preserve"> för ett livslångt lärande</w:t>
      </w:r>
      <w:r w:rsidRPr="00DF4C7E">
        <w:rPr>
          <w:rFonts w:ascii="Calibri" w:hAnsi="Calibri"/>
          <w:kern w:val="32"/>
          <w:sz w:val="24"/>
          <w:szCs w:val="24"/>
        </w:rPr>
        <w:t>.</w:t>
      </w:r>
      <w:r w:rsidRPr="00517179">
        <w:rPr>
          <w:rFonts w:ascii="Calibri" w:hAnsi="Calibri"/>
          <w:kern w:val="32"/>
          <w:sz w:val="24"/>
          <w:szCs w:val="24"/>
        </w:rPr>
        <w:t xml:space="preserve"> </w:t>
      </w:r>
      <w:r w:rsidR="00DA6A19" w:rsidRPr="0063632B">
        <w:rPr>
          <w:sz w:val="24"/>
          <w:szCs w:val="24"/>
        </w:rPr>
        <w:t>Barnet har med sig sina tidigare erfarenheter, där kommunikationen och den emotionella anknytningen mellan barnet och vårdnadshavaren är av central betydels</w:t>
      </w:r>
      <w:r w:rsidR="00915FF7" w:rsidRPr="0063632B">
        <w:rPr>
          <w:sz w:val="24"/>
          <w:szCs w:val="24"/>
        </w:rPr>
        <w:t xml:space="preserve">e. Personalens </w:t>
      </w:r>
      <w:r w:rsidR="00DA6A19" w:rsidRPr="0063632B">
        <w:rPr>
          <w:rFonts w:ascii="Calibri" w:hAnsi="Calibri"/>
          <w:kern w:val="32"/>
          <w:sz w:val="24"/>
          <w:szCs w:val="24"/>
        </w:rPr>
        <w:t xml:space="preserve">uppgift är att skapa en förtroendefull relation till barnet. Samarbetet mellan </w:t>
      </w:r>
      <w:r w:rsidR="00D26156" w:rsidRPr="0063632B">
        <w:rPr>
          <w:rFonts w:ascii="Calibri" w:hAnsi="Calibri"/>
          <w:kern w:val="32"/>
          <w:sz w:val="24"/>
          <w:szCs w:val="24"/>
        </w:rPr>
        <w:t>personalen och vårdnadshavarna</w:t>
      </w:r>
      <w:r w:rsidR="00DA6A19" w:rsidRPr="0063632B">
        <w:rPr>
          <w:rFonts w:ascii="Calibri" w:hAnsi="Calibri"/>
          <w:kern w:val="32"/>
          <w:sz w:val="24"/>
          <w:szCs w:val="24"/>
        </w:rPr>
        <w:t xml:space="preserve"> skapar kontinuitet och trygghet i </w:t>
      </w:r>
      <w:r w:rsidR="00D26156" w:rsidRPr="0063632B">
        <w:rPr>
          <w:rFonts w:ascii="Calibri" w:hAnsi="Calibri"/>
          <w:kern w:val="32"/>
          <w:sz w:val="24"/>
          <w:szCs w:val="24"/>
        </w:rPr>
        <w:t>barnen</w:t>
      </w:r>
      <w:r w:rsidR="00DA6A19" w:rsidRPr="0063632B">
        <w:rPr>
          <w:rFonts w:ascii="Calibri" w:hAnsi="Calibri"/>
          <w:kern w:val="32"/>
          <w:sz w:val="24"/>
          <w:szCs w:val="24"/>
        </w:rPr>
        <w:t>s liv. Ett öms</w:t>
      </w:r>
      <w:r w:rsidR="00656698" w:rsidRPr="0063632B">
        <w:rPr>
          <w:rFonts w:ascii="Calibri" w:hAnsi="Calibri"/>
          <w:kern w:val="32"/>
          <w:sz w:val="24"/>
          <w:szCs w:val="24"/>
        </w:rPr>
        <w:t>esidigt, öppet och respektfullt</w:t>
      </w:r>
      <w:r w:rsidR="00DA6A19" w:rsidRPr="0063632B">
        <w:rPr>
          <w:rFonts w:ascii="Calibri" w:hAnsi="Calibri"/>
          <w:kern w:val="32"/>
          <w:sz w:val="24"/>
          <w:szCs w:val="24"/>
        </w:rPr>
        <w:t xml:space="preserve"> </w:t>
      </w:r>
      <w:r w:rsidR="00656698" w:rsidRPr="0063632B">
        <w:rPr>
          <w:rFonts w:ascii="Calibri" w:hAnsi="Calibri"/>
          <w:kern w:val="32"/>
          <w:sz w:val="24"/>
          <w:szCs w:val="24"/>
        </w:rPr>
        <w:t>bemötande</w:t>
      </w:r>
      <w:r w:rsidR="00DA6A19" w:rsidRPr="0063632B">
        <w:rPr>
          <w:rFonts w:ascii="Calibri" w:hAnsi="Calibri"/>
          <w:kern w:val="32"/>
          <w:sz w:val="24"/>
          <w:szCs w:val="24"/>
        </w:rPr>
        <w:t xml:space="preserve"> är viktigt </w:t>
      </w:r>
      <w:r w:rsidR="00F92B09" w:rsidRPr="0063632B">
        <w:rPr>
          <w:rFonts w:ascii="Calibri" w:hAnsi="Calibri"/>
          <w:kern w:val="32"/>
          <w:sz w:val="24"/>
          <w:szCs w:val="24"/>
        </w:rPr>
        <w:t xml:space="preserve">då </w:t>
      </w:r>
      <w:r w:rsidR="00DA6A19" w:rsidRPr="0063632B">
        <w:rPr>
          <w:rFonts w:ascii="Calibri" w:hAnsi="Calibri"/>
          <w:kern w:val="32"/>
          <w:sz w:val="24"/>
          <w:szCs w:val="24"/>
        </w:rPr>
        <w:t xml:space="preserve">målen för </w:t>
      </w:r>
      <w:r w:rsidR="00F92B09" w:rsidRPr="0063632B">
        <w:rPr>
          <w:rFonts w:ascii="Calibri" w:hAnsi="Calibri"/>
          <w:kern w:val="32"/>
          <w:sz w:val="24"/>
          <w:szCs w:val="24"/>
        </w:rPr>
        <w:t>den småbarnspedagogiska verksamheten görs upp utgående från det enskilda barnet.</w:t>
      </w:r>
      <w:r w:rsidR="00FC16E6" w:rsidRPr="0063632B">
        <w:rPr>
          <w:rFonts w:ascii="Calibri" w:hAnsi="Calibri"/>
          <w:kern w:val="32"/>
          <w:sz w:val="24"/>
          <w:szCs w:val="24"/>
        </w:rPr>
        <w:t xml:space="preserve"> F</w:t>
      </w:r>
      <w:r w:rsidR="00FC0801" w:rsidRPr="0063632B">
        <w:rPr>
          <w:rFonts w:ascii="Calibri" w:hAnsi="Calibri"/>
          <w:kern w:val="32"/>
          <w:sz w:val="24"/>
          <w:szCs w:val="24"/>
        </w:rPr>
        <w:t xml:space="preserve">ör att familjernas </w:t>
      </w:r>
      <w:r w:rsidR="00FC16E6" w:rsidRPr="0063632B">
        <w:rPr>
          <w:rFonts w:ascii="Calibri" w:hAnsi="Calibri"/>
          <w:kern w:val="32"/>
          <w:sz w:val="24"/>
          <w:szCs w:val="24"/>
        </w:rPr>
        <w:t>och personalens fostrande arbete ska bilda en meningsfull helhet för barnet är det viktigt med ett regelbundet samarbete.</w:t>
      </w:r>
      <w:r w:rsidR="00DA6A19" w:rsidRPr="0063632B">
        <w:rPr>
          <w:rFonts w:ascii="Calibri" w:hAnsi="Calibri"/>
          <w:color w:val="0070C0"/>
          <w:kern w:val="32"/>
          <w:sz w:val="24"/>
          <w:szCs w:val="24"/>
        </w:rPr>
        <w:t xml:space="preserve"> </w:t>
      </w:r>
    </w:p>
    <w:p w14:paraId="2A0C7EEE" w14:textId="7E3C1FB5" w:rsidR="00DA6A19" w:rsidRPr="0063632B" w:rsidRDefault="00A95CE0" w:rsidP="00C96CAF">
      <w:pPr>
        <w:spacing w:line="276" w:lineRule="auto"/>
        <w:jc w:val="both"/>
        <w:rPr>
          <w:rFonts w:ascii="Calibri" w:hAnsi="Calibri"/>
          <w:strike/>
          <w:kern w:val="32"/>
          <w:sz w:val="24"/>
          <w:szCs w:val="24"/>
        </w:rPr>
      </w:pPr>
      <w:r w:rsidRPr="0063632B">
        <w:rPr>
          <w:rFonts w:ascii="Calibri" w:hAnsi="Calibri"/>
          <w:kern w:val="32"/>
          <w:sz w:val="24"/>
          <w:szCs w:val="24"/>
        </w:rPr>
        <w:t xml:space="preserve">Utgångspunkten för en </w:t>
      </w:r>
      <w:r w:rsidR="005506A1" w:rsidRPr="0063632B">
        <w:rPr>
          <w:rFonts w:ascii="Calibri" w:hAnsi="Calibri"/>
          <w:kern w:val="32"/>
          <w:sz w:val="24"/>
          <w:szCs w:val="24"/>
        </w:rPr>
        <w:t>pedagogisk verksamhet</w:t>
      </w:r>
      <w:r w:rsidRPr="0063632B">
        <w:rPr>
          <w:rFonts w:ascii="Calibri" w:hAnsi="Calibri"/>
          <w:kern w:val="32"/>
          <w:sz w:val="24"/>
          <w:szCs w:val="24"/>
        </w:rPr>
        <w:t xml:space="preserve"> är </w:t>
      </w:r>
      <w:r w:rsidR="00203593" w:rsidRPr="0063632B">
        <w:rPr>
          <w:rFonts w:ascii="Calibri" w:hAnsi="Calibri"/>
          <w:kern w:val="32"/>
          <w:sz w:val="24"/>
          <w:szCs w:val="24"/>
        </w:rPr>
        <w:t xml:space="preserve">att </w:t>
      </w:r>
      <w:r w:rsidR="00603906" w:rsidRPr="0063632B">
        <w:rPr>
          <w:rFonts w:ascii="Calibri" w:hAnsi="Calibri"/>
          <w:kern w:val="32"/>
          <w:sz w:val="24"/>
          <w:szCs w:val="24"/>
        </w:rPr>
        <w:t xml:space="preserve">personalen inser </w:t>
      </w:r>
      <w:r w:rsidR="004C0D7B" w:rsidRPr="0063632B">
        <w:rPr>
          <w:rFonts w:ascii="Calibri" w:hAnsi="Calibri"/>
          <w:kern w:val="32"/>
          <w:sz w:val="24"/>
          <w:szCs w:val="24"/>
        </w:rPr>
        <w:t xml:space="preserve">vilken betydelse </w:t>
      </w:r>
      <w:r w:rsidR="00603906" w:rsidRPr="0063632B">
        <w:rPr>
          <w:rFonts w:ascii="Calibri" w:hAnsi="Calibri"/>
          <w:kern w:val="32"/>
          <w:sz w:val="24"/>
          <w:szCs w:val="24"/>
        </w:rPr>
        <w:t>barndomen</w:t>
      </w:r>
      <w:r w:rsidR="004C0D7B" w:rsidRPr="0063632B">
        <w:rPr>
          <w:rFonts w:ascii="Calibri" w:hAnsi="Calibri"/>
          <w:kern w:val="32"/>
          <w:sz w:val="24"/>
          <w:szCs w:val="24"/>
        </w:rPr>
        <w:t xml:space="preserve"> har</w:t>
      </w:r>
      <w:r w:rsidR="00603906" w:rsidRPr="0063632B">
        <w:rPr>
          <w:rFonts w:ascii="Calibri" w:hAnsi="Calibri"/>
          <w:kern w:val="32"/>
          <w:sz w:val="24"/>
          <w:szCs w:val="24"/>
        </w:rPr>
        <w:t xml:space="preserve"> </w:t>
      </w:r>
      <w:r w:rsidR="005506A1" w:rsidRPr="0063632B">
        <w:rPr>
          <w:rFonts w:ascii="Calibri" w:hAnsi="Calibri"/>
          <w:kern w:val="32"/>
          <w:sz w:val="24"/>
          <w:szCs w:val="24"/>
        </w:rPr>
        <w:t>och</w:t>
      </w:r>
      <w:r w:rsidR="00603906" w:rsidRPr="0063632B">
        <w:rPr>
          <w:rFonts w:ascii="Calibri" w:hAnsi="Calibri"/>
          <w:kern w:val="32"/>
          <w:sz w:val="24"/>
          <w:szCs w:val="24"/>
        </w:rPr>
        <w:t xml:space="preserve"> </w:t>
      </w:r>
      <w:r w:rsidR="004C0D7B" w:rsidRPr="0063632B">
        <w:rPr>
          <w:rFonts w:ascii="Calibri" w:hAnsi="Calibri"/>
          <w:kern w:val="32"/>
          <w:sz w:val="24"/>
          <w:szCs w:val="24"/>
        </w:rPr>
        <w:t xml:space="preserve">att personalen </w:t>
      </w:r>
      <w:r w:rsidR="00603906" w:rsidRPr="0063632B">
        <w:rPr>
          <w:rFonts w:ascii="Calibri" w:hAnsi="Calibri"/>
          <w:kern w:val="32"/>
          <w:sz w:val="24"/>
          <w:szCs w:val="24"/>
        </w:rPr>
        <w:t>har insikt i barn</w:t>
      </w:r>
      <w:r w:rsidR="005A0D43" w:rsidRPr="0063632B">
        <w:rPr>
          <w:rFonts w:ascii="Calibri" w:hAnsi="Calibri"/>
          <w:kern w:val="32"/>
          <w:sz w:val="24"/>
          <w:szCs w:val="24"/>
        </w:rPr>
        <w:t>s växande</w:t>
      </w:r>
      <w:r w:rsidR="00E66782" w:rsidRPr="0063632B">
        <w:rPr>
          <w:rFonts w:ascii="Calibri" w:hAnsi="Calibri"/>
          <w:kern w:val="32"/>
          <w:sz w:val="24"/>
          <w:szCs w:val="24"/>
        </w:rPr>
        <w:t>, utveckling</w:t>
      </w:r>
      <w:r w:rsidR="005A0D43" w:rsidRPr="0063632B">
        <w:rPr>
          <w:rFonts w:ascii="Calibri" w:hAnsi="Calibri"/>
          <w:kern w:val="32"/>
          <w:sz w:val="24"/>
          <w:szCs w:val="24"/>
        </w:rPr>
        <w:t xml:space="preserve"> och lärande.</w:t>
      </w:r>
      <w:r w:rsidRPr="0063632B">
        <w:rPr>
          <w:rFonts w:ascii="Calibri" w:hAnsi="Calibri"/>
          <w:kern w:val="32"/>
          <w:sz w:val="24"/>
          <w:szCs w:val="24"/>
        </w:rPr>
        <w:t xml:space="preserve"> </w:t>
      </w:r>
      <w:r w:rsidR="005506A1" w:rsidRPr="0063632B">
        <w:rPr>
          <w:rFonts w:ascii="Calibri" w:hAnsi="Calibri"/>
          <w:kern w:val="32"/>
          <w:sz w:val="24"/>
          <w:szCs w:val="24"/>
        </w:rPr>
        <w:t>Lika viktigt är det att personalen känner varje enskilt barn och beakta</w:t>
      </w:r>
      <w:r w:rsidR="00A36C0C" w:rsidRPr="0063632B">
        <w:rPr>
          <w:rFonts w:ascii="Calibri" w:hAnsi="Calibri"/>
          <w:kern w:val="32"/>
          <w:sz w:val="24"/>
          <w:szCs w:val="24"/>
        </w:rPr>
        <w:t>r</w:t>
      </w:r>
      <w:r w:rsidR="005506A1" w:rsidRPr="0063632B">
        <w:rPr>
          <w:rFonts w:ascii="Calibri" w:hAnsi="Calibri"/>
          <w:kern w:val="32"/>
          <w:sz w:val="24"/>
          <w:szCs w:val="24"/>
        </w:rPr>
        <w:t xml:space="preserve"> barnets individuella utveckling. </w:t>
      </w:r>
      <w:r w:rsidR="00F910D6" w:rsidRPr="0063632B">
        <w:rPr>
          <w:rFonts w:ascii="Calibri" w:hAnsi="Calibri"/>
          <w:kern w:val="32"/>
          <w:sz w:val="24"/>
          <w:szCs w:val="24"/>
        </w:rPr>
        <w:t xml:space="preserve">En förutsättning för att känna varje barn är </w:t>
      </w:r>
      <w:r w:rsidR="009B0C7B" w:rsidRPr="0063632B">
        <w:rPr>
          <w:rFonts w:ascii="Calibri" w:hAnsi="Calibri"/>
          <w:kern w:val="32"/>
          <w:sz w:val="24"/>
          <w:szCs w:val="24"/>
        </w:rPr>
        <w:t xml:space="preserve">att relationerna mellan barnen och personalen är </w:t>
      </w:r>
      <w:r w:rsidR="005506A1" w:rsidRPr="0063632B">
        <w:rPr>
          <w:rFonts w:ascii="Calibri" w:hAnsi="Calibri"/>
          <w:kern w:val="32"/>
          <w:sz w:val="24"/>
          <w:szCs w:val="24"/>
        </w:rPr>
        <w:t>så varaktiga som möjligt</w:t>
      </w:r>
      <w:r w:rsidR="00DA6A19" w:rsidRPr="0063632B">
        <w:rPr>
          <w:rStyle w:val="Alaviitteenviite"/>
          <w:rFonts w:ascii="Calibri" w:hAnsi="Calibri"/>
          <w:kern w:val="32"/>
          <w:sz w:val="24"/>
          <w:szCs w:val="24"/>
        </w:rPr>
        <w:footnoteReference w:id="69"/>
      </w:r>
      <w:r w:rsidR="00316F5C" w:rsidRPr="0063632B">
        <w:rPr>
          <w:rFonts w:ascii="Calibri" w:hAnsi="Calibri"/>
          <w:kern w:val="32"/>
          <w:sz w:val="24"/>
          <w:szCs w:val="24"/>
        </w:rPr>
        <w:t>.</w:t>
      </w:r>
    </w:p>
    <w:p w14:paraId="3C6E3E76" w14:textId="2A7302E5" w:rsidR="00DA6A19" w:rsidRPr="0063632B" w:rsidRDefault="00DA6A19" w:rsidP="00C96CAF">
      <w:pPr>
        <w:spacing w:line="276" w:lineRule="auto"/>
        <w:jc w:val="both"/>
        <w:rPr>
          <w:rFonts w:ascii="Calibri" w:hAnsi="Calibri"/>
          <w:kern w:val="32"/>
          <w:sz w:val="24"/>
          <w:szCs w:val="24"/>
        </w:rPr>
      </w:pPr>
      <w:r w:rsidRPr="0063632B">
        <w:rPr>
          <w:rFonts w:ascii="Calibri" w:hAnsi="Calibri"/>
          <w:kern w:val="32"/>
          <w:sz w:val="24"/>
          <w:szCs w:val="24"/>
        </w:rPr>
        <w:t>Småbarnspe</w:t>
      </w:r>
      <w:r w:rsidR="00FC0801" w:rsidRPr="0063632B">
        <w:rPr>
          <w:rFonts w:ascii="Calibri" w:hAnsi="Calibri"/>
          <w:kern w:val="32"/>
          <w:sz w:val="24"/>
          <w:szCs w:val="24"/>
        </w:rPr>
        <w:t xml:space="preserve">dagogiken, förskoleundervisningen, som är en del av småbarnspedagogiken, </w:t>
      </w:r>
      <w:r w:rsidRPr="0063632B">
        <w:rPr>
          <w:rFonts w:ascii="Calibri" w:hAnsi="Calibri"/>
          <w:kern w:val="32"/>
          <w:sz w:val="24"/>
          <w:szCs w:val="24"/>
        </w:rPr>
        <w:t>och den grundläggande utbildningen ska med tanke på barnets utveckling och lärande bilda en</w:t>
      </w:r>
      <w:r w:rsidR="00FC0801" w:rsidRPr="0063632B">
        <w:rPr>
          <w:rFonts w:ascii="Calibri" w:hAnsi="Calibri"/>
          <w:kern w:val="32"/>
          <w:sz w:val="24"/>
          <w:szCs w:val="24"/>
        </w:rPr>
        <w:t xml:space="preserve"> </w:t>
      </w:r>
      <w:r w:rsidR="00FC0801" w:rsidRPr="00A944F3">
        <w:rPr>
          <w:sz w:val="24"/>
          <w:szCs w:val="24"/>
        </w:rPr>
        <w:t>konsekvent och kontinuerlig helhet</w:t>
      </w:r>
      <w:r w:rsidR="00FC0801" w:rsidRPr="0063632B">
        <w:rPr>
          <w:rFonts w:ascii="Calibri" w:hAnsi="Calibri"/>
          <w:kern w:val="32"/>
          <w:sz w:val="24"/>
          <w:szCs w:val="24"/>
        </w:rPr>
        <w:t xml:space="preserve"> </w:t>
      </w:r>
      <w:r w:rsidRPr="0063632B">
        <w:rPr>
          <w:rFonts w:ascii="Calibri" w:hAnsi="Calibri"/>
          <w:kern w:val="32"/>
          <w:sz w:val="24"/>
          <w:szCs w:val="24"/>
        </w:rPr>
        <w:t>som lägger grunden för ett livslångt lärande</w:t>
      </w:r>
      <w:r w:rsidR="00F94A2B" w:rsidRPr="0063632B">
        <w:rPr>
          <w:rFonts w:ascii="Calibri" w:hAnsi="Calibri"/>
          <w:kern w:val="32"/>
          <w:sz w:val="24"/>
          <w:szCs w:val="24"/>
        </w:rPr>
        <w:t>. A</w:t>
      </w:r>
      <w:r w:rsidRPr="0063632B">
        <w:rPr>
          <w:rFonts w:ascii="Calibri" w:hAnsi="Calibri"/>
          <w:kern w:val="32"/>
          <w:sz w:val="24"/>
          <w:szCs w:val="24"/>
        </w:rPr>
        <w:t>tt personalen</w:t>
      </w:r>
      <w:r w:rsidR="005506A1" w:rsidRPr="0063632B">
        <w:rPr>
          <w:rFonts w:ascii="Calibri" w:hAnsi="Calibri"/>
          <w:kern w:val="32"/>
          <w:sz w:val="24"/>
          <w:szCs w:val="24"/>
        </w:rPr>
        <w:t xml:space="preserve"> inom småbarnspedagogiken, </w:t>
      </w:r>
      <w:r w:rsidR="005A0D43" w:rsidRPr="0063632B">
        <w:rPr>
          <w:rFonts w:ascii="Calibri" w:hAnsi="Calibri"/>
          <w:kern w:val="32"/>
          <w:sz w:val="24"/>
          <w:szCs w:val="24"/>
        </w:rPr>
        <w:t>förskoleundervisningen och den grundläggande utbildningen</w:t>
      </w:r>
      <w:r w:rsidRPr="0063632B">
        <w:rPr>
          <w:rFonts w:ascii="Calibri" w:hAnsi="Calibri"/>
          <w:kern w:val="32"/>
          <w:sz w:val="24"/>
          <w:szCs w:val="24"/>
        </w:rPr>
        <w:t xml:space="preserve"> känn</w:t>
      </w:r>
      <w:r w:rsidR="005506A1" w:rsidRPr="0063632B">
        <w:rPr>
          <w:rFonts w:ascii="Calibri" w:hAnsi="Calibri"/>
          <w:kern w:val="32"/>
          <w:sz w:val="24"/>
          <w:szCs w:val="24"/>
        </w:rPr>
        <w:t xml:space="preserve">er till </w:t>
      </w:r>
      <w:r w:rsidRPr="0063632B">
        <w:rPr>
          <w:rFonts w:ascii="Calibri" w:hAnsi="Calibri"/>
          <w:kern w:val="32"/>
          <w:sz w:val="24"/>
          <w:szCs w:val="24"/>
        </w:rPr>
        <w:t>utbildnin</w:t>
      </w:r>
      <w:r w:rsidR="00A47DE2" w:rsidRPr="0063632B">
        <w:rPr>
          <w:rFonts w:ascii="Calibri" w:hAnsi="Calibri"/>
          <w:kern w:val="32"/>
          <w:sz w:val="24"/>
          <w:szCs w:val="24"/>
        </w:rPr>
        <w:t>gssystemet och de centrala mål, särdrag och tillvägagångssätt</w:t>
      </w:r>
      <w:r w:rsidR="005506A1" w:rsidRPr="0063632B">
        <w:rPr>
          <w:rFonts w:ascii="Calibri" w:hAnsi="Calibri"/>
          <w:kern w:val="32"/>
          <w:sz w:val="24"/>
          <w:szCs w:val="24"/>
        </w:rPr>
        <w:t xml:space="preserve"> </w:t>
      </w:r>
      <w:r w:rsidR="00A47DE2" w:rsidRPr="0063632B">
        <w:rPr>
          <w:rFonts w:ascii="Calibri" w:hAnsi="Calibri"/>
          <w:kern w:val="32"/>
          <w:sz w:val="24"/>
          <w:szCs w:val="24"/>
        </w:rPr>
        <w:t xml:space="preserve">som kännetecknar de olika stadierna </w:t>
      </w:r>
      <w:r w:rsidR="005506A1" w:rsidRPr="0063632B">
        <w:rPr>
          <w:rFonts w:ascii="Calibri" w:hAnsi="Calibri"/>
          <w:kern w:val="32"/>
          <w:sz w:val="24"/>
          <w:szCs w:val="24"/>
        </w:rPr>
        <w:t>inom systemet</w:t>
      </w:r>
      <w:r w:rsidR="00F94A2B" w:rsidRPr="0063632B">
        <w:rPr>
          <w:rFonts w:ascii="Calibri" w:hAnsi="Calibri"/>
          <w:kern w:val="32"/>
          <w:sz w:val="24"/>
          <w:szCs w:val="24"/>
        </w:rPr>
        <w:t xml:space="preserve"> är utgångspunkten för en kvalitativ helhet</w:t>
      </w:r>
      <w:r w:rsidRPr="0063632B">
        <w:rPr>
          <w:rFonts w:ascii="Calibri" w:hAnsi="Calibri"/>
          <w:kern w:val="32"/>
          <w:sz w:val="24"/>
          <w:szCs w:val="24"/>
        </w:rPr>
        <w:t xml:space="preserve">. För att </w:t>
      </w:r>
      <w:r w:rsidR="002E7446" w:rsidRPr="0063632B">
        <w:rPr>
          <w:rFonts w:ascii="Calibri" w:hAnsi="Calibri"/>
          <w:kern w:val="32"/>
          <w:sz w:val="24"/>
          <w:szCs w:val="24"/>
        </w:rPr>
        <w:t>barnen</w:t>
      </w:r>
      <w:r w:rsidRPr="0063632B">
        <w:rPr>
          <w:rFonts w:ascii="Calibri" w:hAnsi="Calibri"/>
          <w:kern w:val="32"/>
          <w:sz w:val="24"/>
          <w:szCs w:val="24"/>
        </w:rPr>
        <w:t xml:space="preserve">s välbefinnande, utveckling och </w:t>
      </w:r>
      <w:r w:rsidR="00733954" w:rsidRPr="0063632B">
        <w:rPr>
          <w:rFonts w:ascii="Calibri" w:hAnsi="Calibri"/>
          <w:kern w:val="32"/>
          <w:sz w:val="24"/>
          <w:szCs w:val="24"/>
        </w:rPr>
        <w:t>lärande ska ske</w:t>
      </w:r>
      <w:r w:rsidRPr="0063632B">
        <w:rPr>
          <w:rFonts w:ascii="Calibri" w:hAnsi="Calibri"/>
          <w:kern w:val="32"/>
          <w:sz w:val="24"/>
          <w:szCs w:val="24"/>
        </w:rPr>
        <w:t xml:space="preserve"> smidigt, ska </w:t>
      </w:r>
      <w:r w:rsidR="00845DD7" w:rsidRPr="0063632B">
        <w:rPr>
          <w:rFonts w:ascii="Calibri" w:hAnsi="Calibri"/>
          <w:kern w:val="32"/>
          <w:sz w:val="24"/>
          <w:szCs w:val="24"/>
        </w:rPr>
        <w:t>även</w:t>
      </w:r>
      <w:r w:rsidR="00733954" w:rsidRPr="0063632B">
        <w:rPr>
          <w:rFonts w:ascii="Calibri" w:hAnsi="Calibri"/>
          <w:kern w:val="32"/>
          <w:sz w:val="24"/>
          <w:szCs w:val="24"/>
        </w:rPr>
        <w:t xml:space="preserve"> </w:t>
      </w:r>
      <w:r w:rsidRPr="0063632B">
        <w:rPr>
          <w:rFonts w:ascii="Calibri" w:hAnsi="Calibri"/>
          <w:kern w:val="32"/>
          <w:sz w:val="24"/>
          <w:szCs w:val="24"/>
        </w:rPr>
        <w:t>övergångarna planeras och utvärderas.</w:t>
      </w:r>
    </w:p>
    <w:p w14:paraId="6C5F1213" w14:textId="21EC10D1" w:rsidR="00DA6A19" w:rsidRPr="0063632B" w:rsidRDefault="00DA6A19" w:rsidP="00C96CAF">
      <w:pPr>
        <w:spacing w:line="276" w:lineRule="auto"/>
        <w:jc w:val="both"/>
        <w:rPr>
          <w:rFonts w:ascii="Calibri" w:hAnsi="Calibri"/>
          <w:kern w:val="32"/>
          <w:sz w:val="24"/>
          <w:szCs w:val="24"/>
        </w:rPr>
      </w:pPr>
      <w:r w:rsidRPr="0063632B">
        <w:rPr>
          <w:rFonts w:ascii="Calibri" w:hAnsi="Calibri"/>
          <w:kern w:val="32"/>
          <w:sz w:val="24"/>
          <w:szCs w:val="24"/>
        </w:rPr>
        <w:t>Anordnaren av småbarnspedagogik ska skapa sådana samarbetsstrukturer och rutiner för informationsöverföring att övergångarna från hemmet till småbarnspedagogiken, inom småbarnspedagogiken, från småbarnspedagogiken till förskoleundervisningen och vidare till den grundläggande utbildningen sker så smidigt som möjligt.</w:t>
      </w:r>
      <w:r w:rsidR="009B0C7B" w:rsidRPr="0063632B">
        <w:rPr>
          <w:rFonts w:ascii="Calibri" w:hAnsi="Calibri"/>
          <w:kern w:val="32"/>
          <w:sz w:val="24"/>
          <w:szCs w:val="24"/>
        </w:rPr>
        <w:t xml:space="preserve"> Vid</w:t>
      </w:r>
      <w:r w:rsidR="004D61FE" w:rsidRPr="0063632B">
        <w:rPr>
          <w:rFonts w:ascii="Calibri" w:hAnsi="Calibri"/>
          <w:kern w:val="32"/>
          <w:sz w:val="24"/>
          <w:szCs w:val="24"/>
        </w:rPr>
        <w:t xml:space="preserve"> övergångsskedena ska man samarbeta med vårdnadshavaren </w:t>
      </w:r>
      <w:r w:rsidR="009B0C7B" w:rsidRPr="0063632B">
        <w:rPr>
          <w:rFonts w:ascii="Calibri" w:hAnsi="Calibri"/>
          <w:kern w:val="32"/>
          <w:sz w:val="24"/>
          <w:szCs w:val="24"/>
        </w:rPr>
        <w:t xml:space="preserve">och ta hänsyn till </w:t>
      </w:r>
      <w:r w:rsidR="004D61FE" w:rsidRPr="0063632B">
        <w:rPr>
          <w:rFonts w:ascii="Calibri" w:hAnsi="Calibri"/>
          <w:kern w:val="32"/>
          <w:sz w:val="24"/>
          <w:szCs w:val="24"/>
        </w:rPr>
        <w:t xml:space="preserve">barnets bästa. </w:t>
      </w:r>
      <w:r w:rsidRPr="0063632B">
        <w:rPr>
          <w:rFonts w:ascii="Calibri" w:hAnsi="Calibri"/>
          <w:kern w:val="32"/>
          <w:sz w:val="24"/>
          <w:szCs w:val="24"/>
        </w:rPr>
        <w:t xml:space="preserve">Vid överföringen av information kan </w:t>
      </w:r>
      <w:r w:rsidR="00B32769" w:rsidRPr="0063632B">
        <w:rPr>
          <w:rFonts w:ascii="Calibri" w:hAnsi="Calibri"/>
          <w:kern w:val="32"/>
          <w:sz w:val="24"/>
          <w:szCs w:val="24"/>
        </w:rPr>
        <w:t xml:space="preserve">man </w:t>
      </w:r>
      <w:r w:rsidR="00B32769" w:rsidRPr="0063632B">
        <w:rPr>
          <w:rFonts w:ascii="Calibri" w:hAnsi="Calibri"/>
          <w:kern w:val="32"/>
          <w:sz w:val="24"/>
          <w:szCs w:val="24"/>
        </w:rPr>
        <w:lastRenderedPageBreak/>
        <w:t xml:space="preserve">använda </w:t>
      </w:r>
      <w:r w:rsidR="0093566F" w:rsidRPr="0063632B">
        <w:rPr>
          <w:rFonts w:ascii="Calibri" w:hAnsi="Calibri"/>
          <w:kern w:val="32"/>
          <w:sz w:val="24"/>
          <w:szCs w:val="24"/>
        </w:rPr>
        <w:t xml:space="preserve">barnets plan för småbarnspedagogik och andra </w:t>
      </w:r>
      <w:r w:rsidRPr="0063632B">
        <w:rPr>
          <w:rFonts w:ascii="Calibri" w:hAnsi="Calibri"/>
          <w:kern w:val="32"/>
          <w:sz w:val="24"/>
          <w:szCs w:val="24"/>
        </w:rPr>
        <w:t xml:space="preserve">dokument </w:t>
      </w:r>
      <w:r w:rsidR="0093566F" w:rsidRPr="0063632B">
        <w:rPr>
          <w:rFonts w:ascii="Calibri" w:hAnsi="Calibri"/>
          <w:kern w:val="32"/>
          <w:sz w:val="24"/>
          <w:szCs w:val="24"/>
        </w:rPr>
        <w:t xml:space="preserve">som beskriver barnets utveckling och lärande och </w:t>
      </w:r>
      <w:r w:rsidR="00F15AA0" w:rsidRPr="0063632B">
        <w:rPr>
          <w:rFonts w:ascii="Calibri" w:hAnsi="Calibri"/>
          <w:kern w:val="32"/>
          <w:sz w:val="24"/>
          <w:szCs w:val="24"/>
        </w:rPr>
        <w:t>som har samlats in</w:t>
      </w:r>
      <w:r w:rsidR="0093566F" w:rsidRPr="0063632B">
        <w:rPr>
          <w:rFonts w:ascii="Calibri" w:hAnsi="Calibri"/>
          <w:kern w:val="32"/>
          <w:sz w:val="24"/>
          <w:szCs w:val="24"/>
        </w:rPr>
        <w:t xml:space="preserve"> under den tid barnet har deltagit i</w:t>
      </w:r>
      <w:r w:rsidR="00F15AA0" w:rsidRPr="0063632B">
        <w:rPr>
          <w:rFonts w:ascii="Calibri" w:hAnsi="Calibri"/>
          <w:kern w:val="32"/>
          <w:sz w:val="24"/>
          <w:szCs w:val="24"/>
        </w:rPr>
        <w:t xml:space="preserve"> den småbarnspedagogiska verksamheten</w:t>
      </w:r>
      <w:r w:rsidRPr="0063632B">
        <w:rPr>
          <w:rFonts w:ascii="Calibri" w:hAnsi="Calibri"/>
          <w:kern w:val="32"/>
          <w:sz w:val="24"/>
          <w:szCs w:val="24"/>
        </w:rPr>
        <w:t xml:space="preserve">. </w:t>
      </w:r>
      <w:r w:rsidRPr="0063632B">
        <w:rPr>
          <w:sz w:val="24"/>
          <w:szCs w:val="24"/>
        </w:rPr>
        <w:t>Vid överföringen av information ska gällande bestämmelser</w:t>
      </w:r>
      <w:r w:rsidR="00AA5345" w:rsidRPr="0063632B">
        <w:rPr>
          <w:sz w:val="24"/>
          <w:szCs w:val="24"/>
        </w:rPr>
        <w:t xml:space="preserve"> </w:t>
      </w:r>
      <w:r w:rsidRPr="0063632B">
        <w:rPr>
          <w:sz w:val="24"/>
          <w:szCs w:val="24"/>
        </w:rPr>
        <w:t>följas</w:t>
      </w:r>
      <w:r w:rsidR="00AA5345" w:rsidRPr="0063632B">
        <w:rPr>
          <w:sz w:val="24"/>
          <w:szCs w:val="24"/>
        </w:rPr>
        <w:t>.</w:t>
      </w:r>
      <w:r w:rsidRPr="0063632B">
        <w:rPr>
          <w:rStyle w:val="Alaviitteenviite"/>
          <w:rFonts w:ascii="Calibri" w:hAnsi="Calibri"/>
          <w:kern w:val="32"/>
          <w:sz w:val="24"/>
          <w:szCs w:val="24"/>
        </w:rPr>
        <w:footnoteReference w:id="70"/>
      </w:r>
    </w:p>
    <w:p w14:paraId="60654FEA" w14:textId="0A72F704" w:rsidR="00A3061D" w:rsidRPr="0063632B" w:rsidRDefault="00DA6A19" w:rsidP="00316F5C">
      <w:pPr>
        <w:pStyle w:val="Otsikko2"/>
        <w:numPr>
          <w:ilvl w:val="1"/>
          <w:numId w:val="16"/>
        </w:numPr>
        <w:spacing w:before="600" w:after="240"/>
        <w:rPr>
          <w:sz w:val="24"/>
          <w:szCs w:val="24"/>
        </w:rPr>
      </w:pPr>
      <w:bookmarkStart w:id="17" w:name="_Toc446510447"/>
      <w:bookmarkStart w:id="18" w:name="_Toc532227224"/>
      <w:r w:rsidRPr="0063632B">
        <w:rPr>
          <w:sz w:val="24"/>
          <w:szCs w:val="24"/>
        </w:rPr>
        <w:t>Värdegrunden</w:t>
      </w:r>
      <w:bookmarkEnd w:id="17"/>
      <w:bookmarkEnd w:id="18"/>
    </w:p>
    <w:p w14:paraId="6721E621" w14:textId="3C359683" w:rsidR="000B13B1" w:rsidRPr="0063632B" w:rsidRDefault="0093566F" w:rsidP="000B13B1">
      <w:pPr>
        <w:spacing w:before="67" w:line="276" w:lineRule="auto"/>
        <w:jc w:val="both"/>
        <w:rPr>
          <w:rFonts w:ascii="Calibri" w:eastAsiaTheme="minorEastAsia" w:hAnsi="Calibri"/>
          <w:kern w:val="24"/>
          <w:sz w:val="24"/>
          <w:szCs w:val="24"/>
        </w:rPr>
      </w:pPr>
      <w:r w:rsidRPr="0063632B">
        <w:rPr>
          <w:rFonts w:ascii="Calibri" w:eastAsiaTheme="minorEastAsia" w:hAnsi="Calibri"/>
          <w:kern w:val="24"/>
          <w:sz w:val="24"/>
          <w:szCs w:val="24"/>
        </w:rPr>
        <w:t xml:space="preserve">Värdegrunden i grunderna för planen för småbarnspedagogik baserar sig på de allmänna principerna i </w:t>
      </w:r>
      <w:r w:rsidR="000B13B1" w:rsidRPr="0063632B">
        <w:rPr>
          <w:rFonts w:ascii="Calibri" w:eastAsiaTheme="minorEastAsia" w:hAnsi="Calibri"/>
          <w:kern w:val="24"/>
          <w:sz w:val="24"/>
          <w:szCs w:val="24"/>
        </w:rPr>
        <w:t>FN:s konvention om barnets rättigheter</w:t>
      </w:r>
      <w:r w:rsidR="000B13B1" w:rsidRPr="0063632B">
        <w:rPr>
          <w:rFonts w:ascii="Calibri" w:eastAsiaTheme="minorEastAsia" w:hAnsi="Calibri"/>
          <w:kern w:val="24"/>
          <w:sz w:val="24"/>
          <w:szCs w:val="24"/>
          <w:vertAlign w:val="superscript"/>
        </w:rPr>
        <w:footnoteReference w:id="71"/>
      </w:r>
      <w:r w:rsidR="000B13B1" w:rsidRPr="0063632B">
        <w:rPr>
          <w:rFonts w:ascii="Calibri" w:eastAsiaTheme="minorEastAsia" w:hAnsi="Calibri"/>
          <w:kern w:val="24"/>
          <w:sz w:val="24"/>
          <w:szCs w:val="24"/>
        </w:rPr>
        <w:t>, lagen om småbarnspedagogik</w:t>
      </w:r>
      <w:r w:rsidR="000B13B1" w:rsidRPr="0063632B">
        <w:rPr>
          <w:rFonts w:ascii="Calibri" w:eastAsiaTheme="minorEastAsia" w:hAnsi="Calibri"/>
          <w:kern w:val="24"/>
          <w:sz w:val="24"/>
          <w:szCs w:val="24"/>
          <w:vertAlign w:val="superscript"/>
        </w:rPr>
        <w:footnoteReference w:id="72"/>
      </w:r>
      <w:r w:rsidR="000B13B1" w:rsidRPr="0063632B">
        <w:rPr>
          <w:rFonts w:ascii="Calibri" w:eastAsiaTheme="minorEastAsia" w:hAnsi="Calibri"/>
          <w:kern w:val="24"/>
          <w:sz w:val="24"/>
          <w:szCs w:val="24"/>
        </w:rPr>
        <w:t xml:space="preserve"> och FN:s konvention om</w:t>
      </w:r>
      <w:r w:rsidR="000B13B1" w:rsidRPr="0063632B">
        <w:rPr>
          <w:rFonts w:ascii="Calibri" w:eastAsiaTheme="minorEastAsia" w:hAnsi="Calibri"/>
          <w:b/>
          <w:bCs/>
          <w:kern w:val="24"/>
          <w:sz w:val="24"/>
          <w:szCs w:val="24"/>
        </w:rPr>
        <w:t xml:space="preserve"> </w:t>
      </w:r>
      <w:r w:rsidR="000B13B1" w:rsidRPr="0063632B">
        <w:rPr>
          <w:rFonts w:ascii="Calibri" w:eastAsiaTheme="minorEastAsia" w:hAnsi="Calibri"/>
          <w:bCs/>
          <w:kern w:val="24"/>
          <w:sz w:val="24"/>
          <w:szCs w:val="24"/>
        </w:rPr>
        <w:t>rättigheter för personer med funktionsnedsättning</w:t>
      </w:r>
      <w:r w:rsidR="000B13B1" w:rsidRPr="0063632B">
        <w:rPr>
          <w:rStyle w:val="Alaviitteenviite"/>
          <w:rFonts w:ascii="Calibri" w:eastAsiaTheme="minorEastAsia" w:hAnsi="Calibri"/>
          <w:bCs/>
          <w:kern w:val="24"/>
          <w:sz w:val="24"/>
          <w:szCs w:val="24"/>
        </w:rPr>
        <w:footnoteReference w:id="73"/>
      </w:r>
      <w:r w:rsidRPr="0063632B">
        <w:rPr>
          <w:rFonts w:ascii="Calibri" w:eastAsiaTheme="minorEastAsia" w:hAnsi="Calibri"/>
          <w:bCs/>
          <w:kern w:val="24"/>
          <w:sz w:val="24"/>
          <w:szCs w:val="24"/>
        </w:rPr>
        <w:t>.</w:t>
      </w:r>
      <w:r w:rsidR="000B13B1" w:rsidRPr="0063632B">
        <w:rPr>
          <w:rFonts w:ascii="Calibri" w:eastAsiaTheme="minorEastAsia" w:hAnsi="Calibri"/>
          <w:kern w:val="24"/>
          <w:sz w:val="24"/>
          <w:szCs w:val="24"/>
        </w:rPr>
        <w:t xml:space="preserve"> </w:t>
      </w:r>
      <w:r w:rsidRPr="0063632B">
        <w:rPr>
          <w:rFonts w:ascii="Calibri" w:eastAsiaTheme="minorEastAsia" w:hAnsi="Calibri"/>
          <w:kern w:val="24"/>
          <w:sz w:val="24"/>
          <w:szCs w:val="24"/>
        </w:rPr>
        <w:t>Principer</w:t>
      </w:r>
      <w:r w:rsidR="00780B73" w:rsidRPr="0063632B">
        <w:rPr>
          <w:rFonts w:ascii="Calibri" w:eastAsiaTheme="minorEastAsia" w:hAnsi="Calibri"/>
          <w:kern w:val="24"/>
          <w:sz w:val="24"/>
          <w:szCs w:val="24"/>
        </w:rPr>
        <w:t xml:space="preserve">na omfattar </w:t>
      </w:r>
      <w:r w:rsidR="000B13B1" w:rsidRPr="0063632B">
        <w:rPr>
          <w:rFonts w:ascii="Calibri" w:eastAsiaTheme="minorEastAsia" w:hAnsi="Calibri"/>
          <w:kern w:val="24"/>
          <w:sz w:val="24"/>
          <w:szCs w:val="24"/>
        </w:rPr>
        <w:t>att barnets bästa kommer i första hand, att barnet har rätt att må bra, få omvårdnad och skydd, att barnets åsikter ska beaktas samt att barnet ska behandlas jämlikt</w:t>
      </w:r>
      <w:r w:rsidR="00A03944" w:rsidRPr="0063632B">
        <w:rPr>
          <w:rFonts w:ascii="Calibri" w:eastAsiaTheme="minorEastAsia" w:hAnsi="Calibri"/>
          <w:kern w:val="24"/>
          <w:sz w:val="24"/>
          <w:szCs w:val="24"/>
        </w:rPr>
        <w:t xml:space="preserve"> och likvärdigt</w:t>
      </w:r>
      <w:r w:rsidR="000B13B1" w:rsidRPr="0063632B">
        <w:rPr>
          <w:rFonts w:ascii="Calibri" w:eastAsiaTheme="minorEastAsia" w:hAnsi="Calibri"/>
          <w:kern w:val="24"/>
          <w:sz w:val="24"/>
          <w:szCs w:val="24"/>
        </w:rPr>
        <w:t xml:space="preserve"> och </w:t>
      </w:r>
      <w:r w:rsidR="00C94A20" w:rsidRPr="0063632B">
        <w:rPr>
          <w:rFonts w:ascii="Calibri" w:eastAsiaTheme="minorEastAsia" w:hAnsi="Calibri"/>
          <w:kern w:val="24"/>
          <w:sz w:val="24"/>
          <w:szCs w:val="24"/>
        </w:rPr>
        <w:t xml:space="preserve">att barnet </w:t>
      </w:r>
      <w:r w:rsidR="000B13B1" w:rsidRPr="0063632B">
        <w:rPr>
          <w:rFonts w:ascii="Calibri" w:eastAsiaTheme="minorEastAsia" w:hAnsi="Calibri"/>
          <w:kern w:val="24"/>
          <w:sz w:val="24"/>
          <w:szCs w:val="24"/>
        </w:rPr>
        <w:t>inte får diskrimineras.</w:t>
      </w:r>
    </w:p>
    <w:p w14:paraId="1A86691E" w14:textId="77777777" w:rsidR="00DA6A19" w:rsidRPr="0063632B" w:rsidRDefault="00DA6A19" w:rsidP="00C6278D">
      <w:pPr>
        <w:spacing w:before="160" w:line="276" w:lineRule="auto"/>
        <w:jc w:val="both"/>
        <w:rPr>
          <w:i/>
          <w:kern w:val="32"/>
          <w:sz w:val="24"/>
          <w:szCs w:val="24"/>
        </w:rPr>
      </w:pPr>
      <w:r w:rsidRPr="0063632B">
        <w:rPr>
          <w:i/>
          <w:kern w:val="32"/>
          <w:sz w:val="24"/>
          <w:szCs w:val="24"/>
        </w:rPr>
        <w:t>Barndomens egenvärde</w:t>
      </w:r>
    </w:p>
    <w:p w14:paraId="317B514E" w14:textId="77777777" w:rsidR="00A4220B" w:rsidRPr="0063632B" w:rsidRDefault="00DA6A19" w:rsidP="00C96CAF">
      <w:pPr>
        <w:spacing w:before="67" w:line="276" w:lineRule="auto"/>
        <w:jc w:val="both"/>
        <w:rPr>
          <w:rFonts w:ascii="Calibri" w:eastAsiaTheme="minorEastAsia" w:hAnsi="Calibri"/>
          <w:kern w:val="24"/>
          <w:sz w:val="24"/>
          <w:szCs w:val="24"/>
        </w:rPr>
      </w:pPr>
      <w:r w:rsidRPr="0063632B">
        <w:rPr>
          <w:rFonts w:ascii="Calibri" w:eastAsiaTheme="minorEastAsia" w:hAnsi="Calibri"/>
          <w:kern w:val="24"/>
          <w:sz w:val="24"/>
          <w:szCs w:val="24"/>
        </w:rPr>
        <w:t xml:space="preserve">Småbarnspedagogiken har som uppdrag att skydda och främja barnens rätt till en god och trygg barndom. Småbarnspedagogiken bygger på uppfattningen om barndomens egenvärde. Varje barn är unikt och värdefullt precis så som det är. Alla barn har rätt att bli hörda, sedda, tagna i beaktande och förstådda som individer och som medlemmar i sin grupp. </w:t>
      </w:r>
    </w:p>
    <w:p w14:paraId="62EAFA05" w14:textId="77777777" w:rsidR="00DA6A19" w:rsidRPr="0063632B" w:rsidRDefault="00DA6A19" w:rsidP="00C6278D">
      <w:pPr>
        <w:spacing w:before="160" w:line="276" w:lineRule="auto"/>
        <w:jc w:val="both"/>
        <w:rPr>
          <w:rFonts w:ascii="Calibri" w:eastAsiaTheme="minorEastAsia" w:hAnsi="Calibri"/>
          <w:kern w:val="24"/>
          <w:sz w:val="24"/>
          <w:szCs w:val="24"/>
        </w:rPr>
      </w:pPr>
      <w:r w:rsidRPr="0063632B">
        <w:rPr>
          <w:rFonts w:ascii="Calibri" w:eastAsiaTheme="minorEastAsia" w:hAnsi="Calibri"/>
          <w:i/>
          <w:kern w:val="24"/>
          <w:sz w:val="24"/>
          <w:szCs w:val="24"/>
        </w:rPr>
        <w:t>Att växa som människa</w:t>
      </w:r>
    </w:p>
    <w:p w14:paraId="6B86861A" w14:textId="418B522C" w:rsidR="00DA6A19" w:rsidRPr="0063632B" w:rsidRDefault="00DA6A19" w:rsidP="00C96CAF">
      <w:pPr>
        <w:spacing w:before="67" w:line="276" w:lineRule="auto"/>
        <w:jc w:val="both"/>
        <w:rPr>
          <w:rFonts w:ascii="Calibri" w:eastAsiaTheme="minorEastAsia" w:hAnsi="Calibri"/>
          <w:kern w:val="24"/>
          <w:sz w:val="24"/>
          <w:szCs w:val="24"/>
        </w:rPr>
      </w:pPr>
      <w:r w:rsidRPr="0063632B">
        <w:rPr>
          <w:rFonts w:ascii="Calibri" w:eastAsiaTheme="minorEastAsia" w:hAnsi="Calibri"/>
          <w:kern w:val="24"/>
          <w:sz w:val="24"/>
          <w:szCs w:val="24"/>
        </w:rPr>
        <w:t>Småbarnspedagogiken bygger på respekt för livet, de mänskliga rättigheterna samt människolivets okränkbarhet och en hållbar livsstil. Personalen ska stödja barnens utveckling till humana människor som strävar efter sanning, godhet och skönhet samt rättvisa och fred. Småbarnspedagogiken värdesätter bildning</w:t>
      </w:r>
      <w:r w:rsidR="00431918" w:rsidRPr="0063632B">
        <w:rPr>
          <w:rFonts w:ascii="Calibri" w:eastAsiaTheme="minorEastAsia" w:hAnsi="Calibri"/>
          <w:kern w:val="24"/>
          <w:sz w:val="24"/>
          <w:szCs w:val="24"/>
        </w:rPr>
        <w:t xml:space="preserve">. Det </w:t>
      </w:r>
      <w:r w:rsidRPr="0063632B">
        <w:rPr>
          <w:rFonts w:ascii="Calibri" w:eastAsiaTheme="minorEastAsia" w:hAnsi="Calibri"/>
          <w:kern w:val="24"/>
          <w:sz w:val="24"/>
          <w:szCs w:val="24"/>
        </w:rPr>
        <w:t xml:space="preserve">synliggörs i </w:t>
      </w:r>
      <w:r w:rsidR="00431918" w:rsidRPr="0063632B">
        <w:rPr>
          <w:rFonts w:ascii="Calibri" w:eastAsiaTheme="minorEastAsia" w:hAnsi="Calibri"/>
          <w:kern w:val="24"/>
          <w:sz w:val="24"/>
          <w:szCs w:val="24"/>
        </w:rPr>
        <w:t>det sätt på vilket</w:t>
      </w:r>
      <w:r w:rsidRPr="0063632B">
        <w:rPr>
          <w:rFonts w:ascii="Calibri" w:eastAsiaTheme="minorEastAsia" w:hAnsi="Calibri"/>
          <w:kern w:val="24"/>
          <w:sz w:val="24"/>
          <w:szCs w:val="24"/>
        </w:rPr>
        <w:t xml:space="preserve"> var och en ser på sig själv, </w:t>
      </w:r>
      <w:r w:rsidR="003B7FE9" w:rsidRPr="0063632B">
        <w:rPr>
          <w:rFonts w:ascii="Calibri" w:eastAsiaTheme="minorEastAsia" w:hAnsi="Calibri"/>
          <w:kern w:val="24"/>
          <w:sz w:val="24"/>
          <w:szCs w:val="24"/>
        </w:rPr>
        <w:t xml:space="preserve">på </w:t>
      </w:r>
      <w:r w:rsidRPr="0063632B">
        <w:rPr>
          <w:rFonts w:ascii="Calibri" w:eastAsiaTheme="minorEastAsia" w:hAnsi="Calibri"/>
          <w:kern w:val="24"/>
          <w:sz w:val="24"/>
          <w:szCs w:val="24"/>
        </w:rPr>
        <w:t xml:space="preserve">andra människor, </w:t>
      </w:r>
      <w:r w:rsidR="003B7FE9" w:rsidRPr="0063632B">
        <w:rPr>
          <w:rFonts w:ascii="Calibri" w:eastAsiaTheme="minorEastAsia" w:hAnsi="Calibri"/>
          <w:kern w:val="24"/>
          <w:sz w:val="24"/>
          <w:szCs w:val="24"/>
        </w:rPr>
        <w:t xml:space="preserve">på </w:t>
      </w:r>
      <w:r w:rsidR="00431918" w:rsidRPr="0063632B">
        <w:rPr>
          <w:rFonts w:ascii="Calibri" w:eastAsiaTheme="minorEastAsia" w:hAnsi="Calibri"/>
          <w:kern w:val="24"/>
          <w:sz w:val="24"/>
          <w:szCs w:val="24"/>
        </w:rPr>
        <w:t>sin omgivning</w:t>
      </w:r>
      <w:r w:rsidRPr="0063632B">
        <w:rPr>
          <w:rFonts w:ascii="Calibri" w:eastAsiaTheme="minorEastAsia" w:hAnsi="Calibri"/>
          <w:kern w:val="24"/>
          <w:sz w:val="24"/>
          <w:szCs w:val="24"/>
        </w:rPr>
        <w:t xml:space="preserve"> och </w:t>
      </w:r>
      <w:r w:rsidR="003B7FE9" w:rsidRPr="0063632B">
        <w:rPr>
          <w:rFonts w:ascii="Calibri" w:eastAsiaTheme="minorEastAsia" w:hAnsi="Calibri"/>
          <w:kern w:val="24"/>
          <w:sz w:val="24"/>
          <w:szCs w:val="24"/>
        </w:rPr>
        <w:t xml:space="preserve">på </w:t>
      </w:r>
      <w:r w:rsidRPr="0063632B">
        <w:rPr>
          <w:rFonts w:ascii="Calibri" w:eastAsiaTheme="minorEastAsia" w:hAnsi="Calibri"/>
          <w:kern w:val="24"/>
          <w:sz w:val="24"/>
          <w:szCs w:val="24"/>
        </w:rPr>
        <w:t xml:space="preserve">kunskap samt i sättet och viljan att göra rätt.  Personalen ska vägleda barnen att handla </w:t>
      </w:r>
      <w:r w:rsidR="00AB6E33" w:rsidRPr="0063632B">
        <w:rPr>
          <w:rFonts w:ascii="Calibri" w:eastAsiaTheme="minorEastAsia" w:hAnsi="Calibri"/>
          <w:kern w:val="24"/>
          <w:sz w:val="24"/>
          <w:szCs w:val="24"/>
        </w:rPr>
        <w:t>i enlighet med</w:t>
      </w:r>
      <w:r w:rsidRPr="0063632B">
        <w:rPr>
          <w:rFonts w:ascii="Calibri" w:eastAsiaTheme="minorEastAsia" w:hAnsi="Calibri"/>
          <w:kern w:val="24"/>
          <w:sz w:val="24"/>
          <w:szCs w:val="24"/>
        </w:rPr>
        <w:t xml:space="preserve"> värdegrunden och att diskutera värderingar och ideal. Ingen form av mobbning, rasism eller våld </w:t>
      </w:r>
      <w:r w:rsidR="00D916A1" w:rsidRPr="0063632B">
        <w:rPr>
          <w:rFonts w:ascii="Calibri" w:eastAsiaTheme="minorEastAsia" w:hAnsi="Calibri"/>
          <w:kern w:val="24"/>
          <w:sz w:val="24"/>
          <w:szCs w:val="24"/>
        </w:rPr>
        <w:t xml:space="preserve">ska </w:t>
      </w:r>
      <w:r w:rsidRPr="0063632B">
        <w:rPr>
          <w:rFonts w:ascii="Calibri" w:eastAsiaTheme="minorEastAsia" w:hAnsi="Calibri"/>
          <w:kern w:val="24"/>
          <w:sz w:val="24"/>
          <w:szCs w:val="24"/>
        </w:rPr>
        <w:t xml:space="preserve">accepteras. </w:t>
      </w:r>
    </w:p>
    <w:p w14:paraId="22D3900E" w14:textId="77777777" w:rsidR="00DA6A19" w:rsidRPr="0063632B" w:rsidRDefault="00DA6A19" w:rsidP="00C6278D">
      <w:pPr>
        <w:spacing w:before="160" w:line="276" w:lineRule="auto"/>
        <w:jc w:val="both"/>
        <w:rPr>
          <w:rFonts w:ascii="Calibri" w:eastAsiaTheme="minorEastAsia" w:hAnsi="Calibri"/>
          <w:i/>
          <w:kern w:val="24"/>
          <w:sz w:val="24"/>
          <w:szCs w:val="24"/>
        </w:rPr>
      </w:pPr>
      <w:r w:rsidRPr="0063632B">
        <w:rPr>
          <w:rFonts w:ascii="Calibri" w:eastAsiaTheme="minorEastAsia" w:hAnsi="Calibri"/>
          <w:i/>
          <w:kern w:val="24"/>
          <w:sz w:val="24"/>
          <w:szCs w:val="24"/>
        </w:rPr>
        <w:t>Barnets rättigheter</w:t>
      </w:r>
    </w:p>
    <w:p w14:paraId="294A1F43" w14:textId="5D2B8AD6" w:rsidR="00DA6A19" w:rsidRPr="0063632B" w:rsidRDefault="00DA6A19" w:rsidP="00C96CAF">
      <w:pPr>
        <w:spacing w:before="67" w:line="276" w:lineRule="auto"/>
        <w:jc w:val="both"/>
        <w:rPr>
          <w:rFonts w:ascii="Calibri" w:eastAsiaTheme="minorEastAsia" w:hAnsi="Calibri"/>
          <w:kern w:val="24"/>
          <w:sz w:val="24"/>
          <w:szCs w:val="24"/>
        </w:rPr>
      </w:pPr>
      <w:r w:rsidRPr="0063632B">
        <w:rPr>
          <w:rFonts w:ascii="Calibri" w:eastAsiaTheme="minorEastAsia" w:hAnsi="Calibri"/>
          <w:kern w:val="24"/>
          <w:sz w:val="24"/>
          <w:szCs w:val="24"/>
        </w:rPr>
        <w:t xml:space="preserve">Barnen har rätt att uttrycka sig, sina tankar och åsikter samt bli förstådda </w:t>
      </w:r>
      <w:r w:rsidR="00FE44C8" w:rsidRPr="0063632B">
        <w:rPr>
          <w:rFonts w:ascii="Calibri" w:eastAsiaTheme="minorEastAsia" w:hAnsi="Calibri"/>
          <w:kern w:val="24"/>
          <w:sz w:val="24"/>
          <w:szCs w:val="24"/>
        </w:rPr>
        <w:t xml:space="preserve">utgående </w:t>
      </w:r>
      <w:r w:rsidR="004B71D6" w:rsidRPr="0063632B">
        <w:rPr>
          <w:rFonts w:ascii="Calibri" w:eastAsiaTheme="minorEastAsia" w:hAnsi="Calibri"/>
          <w:kern w:val="24"/>
          <w:sz w:val="24"/>
          <w:szCs w:val="24"/>
        </w:rPr>
        <w:t>från sina</w:t>
      </w:r>
      <w:r w:rsidR="007D6F20" w:rsidRPr="0063632B">
        <w:rPr>
          <w:rFonts w:ascii="Calibri" w:eastAsiaTheme="minorEastAsia" w:hAnsi="Calibri"/>
          <w:kern w:val="24"/>
          <w:sz w:val="24"/>
          <w:szCs w:val="24"/>
        </w:rPr>
        <w:t xml:space="preserve"> egna</w:t>
      </w:r>
      <w:r w:rsidR="004B71D6" w:rsidRPr="0063632B">
        <w:rPr>
          <w:rFonts w:ascii="Calibri" w:eastAsiaTheme="minorEastAsia" w:hAnsi="Calibri"/>
          <w:kern w:val="24"/>
          <w:sz w:val="24"/>
          <w:szCs w:val="24"/>
        </w:rPr>
        <w:t xml:space="preserve"> förutsättningar att kommunicera och uttrycka sig.</w:t>
      </w:r>
      <w:r w:rsidRPr="0063632B">
        <w:rPr>
          <w:rFonts w:ascii="Calibri" w:eastAsiaTheme="minorEastAsia" w:hAnsi="Calibri"/>
          <w:kern w:val="24"/>
          <w:sz w:val="24"/>
          <w:szCs w:val="24"/>
        </w:rPr>
        <w:t xml:space="preserve"> Alla barn har rätt till god undervisning, omsorg och uppmuntrande respons. Barnen har rätt att leka, lära sig genom lek</w:t>
      </w:r>
      <w:r w:rsidR="00D62168" w:rsidRPr="0063632B">
        <w:rPr>
          <w:rFonts w:ascii="Calibri" w:eastAsiaTheme="minorEastAsia" w:hAnsi="Calibri"/>
          <w:kern w:val="24"/>
          <w:sz w:val="24"/>
          <w:szCs w:val="24"/>
        </w:rPr>
        <w:t>,</w:t>
      </w:r>
      <w:r w:rsidRPr="0063632B">
        <w:rPr>
          <w:rFonts w:ascii="Calibri" w:eastAsiaTheme="minorEastAsia" w:hAnsi="Calibri"/>
          <w:kern w:val="24"/>
          <w:sz w:val="24"/>
          <w:szCs w:val="24"/>
        </w:rPr>
        <w:t xml:space="preserve"> glädjas över sitt lärande och bilda sig en uppfattning om sig själva, sin</w:t>
      </w:r>
      <w:r w:rsidR="00E02A5A" w:rsidRPr="0063632B">
        <w:rPr>
          <w:rFonts w:ascii="Calibri" w:eastAsiaTheme="minorEastAsia" w:hAnsi="Calibri"/>
          <w:kern w:val="24"/>
          <w:sz w:val="24"/>
          <w:szCs w:val="24"/>
        </w:rPr>
        <w:t>a</w:t>
      </w:r>
      <w:r w:rsidRPr="0063632B">
        <w:rPr>
          <w:rFonts w:ascii="Calibri" w:eastAsiaTheme="minorEastAsia" w:hAnsi="Calibri"/>
          <w:kern w:val="24"/>
          <w:sz w:val="24"/>
          <w:szCs w:val="24"/>
        </w:rPr>
        <w:t xml:space="preserve"> identitet</w:t>
      </w:r>
      <w:r w:rsidR="00E02A5A" w:rsidRPr="0063632B">
        <w:rPr>
          <w:rFonts w:ascii="Calibri" w:eastAsiaTheme="minorEastAsia" w:hAnsi="Calibri"/>
          <w:kern w:val="24"/>
          <w:sz w:val="24"/>
          <w:szCs w:val="24"/>
        </w:rPr>
        <w:t>er</w:t>
      </w:r>
      <w:r w:rsidRPr="0063632B">
        <w:rPr>
          <w:rFonts w:ascii="Calibri" w:eastAsiaTheme="minorEastAsia" w:hAnsi="Calibri"/>
          <w:kern w:val="24"/>
          <w:sz w:val="24"/>
          <w:szCs w:val="24"/>
        </w:rPr>
        <w:t xml:space="preserve"> och världen utifrån sina egna perspektiv. Barnen har rätt till social gemenskap och att vara en del av en grupp. Barnen har rätt att få</w:t>
      </w:r>
      <w:r w:rsidR="00E17F80" w:rsidRPr="0063632B">
        <w:rPr>
          <w:rFonts w:ascii="Calibri" w:eastAsiaTheme="minorEastAsia" w:hAnsi="Calibri"/>
          <w:kern w:val="24"/>
          <w:sz w:val="24"/>
          <w:szCs w:val="24"/>
        </w:rPr>
        <w:t xml:space="preserve"> mångsidig</w:t>
      </w:r>
      <w:r w:rsidRPr="0063632B">
        <w:rPr>
          <w:rFonts w:ascii="Calibri" w:eastAsiaTheme="minorEastAsia" w:hAnsi="Calibri"/>
          <w:kern w:val="24"/>
          <w:sz w:val="24"/>
          <w:szCs w:val="24"/>
        </w:rPr>
        <w:t xml:space="preserve"> information, hantera</w:t>
      </w:r>
      <w:r w:rsidR="00432689" w:rsidRPr="0063632B">
        <w:rPr>
          <w:rFonts w:ascii="Calibri" w:eastAsiaTheme="minorEastAsia" w:hAnsi="Calibri"/>
          <w:kern w:val="24"/>
          <w:sz w:val="24"/>
          <w:szCs w:val="24"/>
        </w:rPr>
        <w:t xml:space="preserve"> känslor och konflikter samt prö</w:t>
      </w:r>
      <w:r w:rsidRPr="0063632B">
        <w:rPr>
          <w:rFonts w:ascii="Calibri" w:eastAsiaTheme="minorEastAsia" w:hAnsi="Calibri"/>
          <w:kern w:val="24"/>
          <w:sz w:val="24"/>
          <w:szCs w:val="24"/>
        </w:rPr>
        <w:t>va på och lära sig nya saker.</w:t>
      </w:r>
      <w:r w:rsidRPr="0063632B">
        <w:rPr>
          <w:rFonts w:ascii="Calibri" w:eastAsiaTheme="minorEastAsia" w:hAnsi="Calibri"/>
          <w:kern w:val="24"/>
          <w:sz w:val="24"/>
          <w:szCs w:val="24"/>
          <w:vertAlign w:val="superscript"/>
        </w:rPr>
        <w:footnoteReference w:id="74"/>
      </w:r>
    </w:p>
    <w:p w14:paraId="1B9E0D55" w14:textId="59AFE0F5" w:rsidR="00DA6A19" w:rsidRPr="0063632B" w:rsidRDefault="00DA6A19" w:rsidP="00C6278D">
      <w:pPr>
        <w:spacing w:before="160" w:line="276" w:lineRule="auto"/>
        <w:jc w:val="both"/>
        <w:rPr>
          <w:rFonts w:ascii="Calibri" w:eastAsiaTheme="minorEastAsia" w:hAnsi="Calibri"/>
          <w:i/>
          <w:kern w:val="24"/>
          <w:sz w:val="24"/>
          <w:szCs w:val="24"/>
        </w:rPr>
      </w:pPr>
      <w:r w:rsidRPr="0063632B">
        <w:rPr>
          <w:rFonts w:ascii="Calibri" w:eastAsiaTheme="minorEastAsia" w:hAnsi="Calibri"/>
          <w:i/>
          <w:kern w:val="24"/>
          <w:sz w:val="24"/>
          <w:szCs w:val="24"/>
        </w:rPr>
        <w:lastRenderedPageBreak/>
        <w:t>Lik</w:t>
      </w:r>
      <w:r w:rsidR="00685C6B" w:rsidRPr="0063632B">
        <w:rPr>
          <w:rFonts w:ascii="Calibri" w:eastAsiaTheme="minorEastAsia" w:hAnsi="Calibri"/>
          <w:i/>
          <w:kern w:val="24"/>
          <w:sz w:val="24"/>
          <w:szCs w:val="24"/>
        </w:rPr>
        <w:t>abehandling</w:t>
      </w:r>
      <w:r w:rsidRPr="0063632B">
        <w:rPr>
          <w:rFonts w:ascii="Calibri" w:eastAsiaTheme="minorEastAsia" w:hAnsi="Calibri"/>
          <w:i/>
          <w:kern w:val="24"/>
          <w:sz w:val="24"/>
          <w:szCs w:val="24"/>
        </w:rPr>
        <w:t>, jämlikhet och mångfald</w:t>
      </w:r>
    </w:p>
    <w:p w14:paraId="19722E01" w14:textId="45BF5AB2" w:rsidR="00633C60" w:rsidRPr="0063632B" w:rsidRDefault="00DA6A19" w:rsidP="00C96CAF">
      <w:pPr>
        <w:spacing w:before="67" w:line="276" w:lineRule="auto"/>
        <w:jc w:val="both"/>
        <w:rPr>
          <w:rFonts w:ascii="Calibri" w:eastAsiaTheme="minorEastAsia" w:hAnsi="Calibri"/>
          <w:kern w:val="24"/>
          <w:sz w:val="24"/>
          <w:szCs w:val="24"/>
        </w:rPr>
      </w:pPr>
      <w:r w:rsidRPr="0063632B">
        <w:rPr>
          <w:rFonts w:ascii="Calibri" w:eastAsiaTheme="minorEastAsia" w:hAnsi="Calibri"/>
          <w:kern w:val="24"/>
          <w:sz w:val="24"/>
          <w:szCs w:val="24"/>
        </w:rPr>
        <w:t>Småbarnspedagogiken främjar det finländska samhällets demokratiska</w:t>
      </w:r>
      <w:r w:rsidR="00685C6B" w:rsidRPr="0063632B">
        <w:rPr>
          <w:rFonts w:ascii="Calibri" w:eastAsiaTheme="minorEastAsia" w:hAnsi="Calibri"/>
          <w:kern w:val="24"/>
          <w:sz w:val="24"/>
          <w:szCs w:val="24"/>
        </w:rPr>
        <w:t xml:space="preserve"> värderingar så som </w:t>
      </w:r>
      <w:r w:rsidR="007A1B9C" w:rsidRPr="0063632B">
        <w:rPr>
          <w:rFonts w:ascii="Calibri" w:eastAsiaTheme="minorEastAsia" w:hAnsi="Calibri"/>
          <w:kern w:val="24"/>
          <w:sz w:val="24"/>
          <w:szCs w:val="24"/>
        </w:rPr>
        <w:t>likvärdighet</w:t>
      </w:r>
      <w:r w:rsidRPr="0063632B">
        <w:rPr>
          <w:rFonts w:ascii="Calibri" w:eastAsiaTheme="minorEastAsia" w:hAnsi="Calibri"/>
          <w:kern w:val="24"/>
          <w:sz w:val="24"/>
          <w:szCs w:val="24"/>
        </w:rPr>
        <w:t>, jämlikhet och mångfald. Barnen ska ges möjligheter att utveckla sina färdigheter och</w:t>
      </w:r>
      <w:r w:rsidR="00827E54" w:rsidRPr="0063632B">
        <w:rPr>
          <w:rFonts w:ascii="Calibri" w:eastAsiaTheme="minorEastAsia" w:hAnsi="Calibri"/>
          <w:kern w:val="24"/>
          <w:sz w:val="24"/>
          <w:szCs w:val="24"/>
        </w:rPr>
        <w:t xml:space="preserve"> </w:t>
      </w:r>
      <w:r w:rsidRPr="0063632B">
        <w:rPr>
          <w:rFonts w:ascii="Calibri" w:eastAsiaTheme="minorEastAsia" w:hAnsi="Calibri"/>
          <w:kern w:val="24"/>
          <w:sz w:val="24"/>
          <w:szCs w:val="24"/>
        </w:rPr>
        <w:t>göra</w:t>
      </w:r>
      <w:r w:rsidR="00827E54" w:rsidRPr="0063632B">
        <w:rPr>
          <w:rFonts w:ascii="Calibri" w:eastAsiaTheme="minorEastAsia" w:hAnsi="Calibri"/>
          <w:kern w:val="24"/>
          <w:sz w:val="24"/>
          <w:szCs w:val="24"/>
        </w:rPr>
        <w:t xml:space="preserve"> sina</w:t>
      </w:r>
      <w:r w:rsidRPr="0063632B">
        <w:rPr>
          <w:rFonts w:ascii="Calibri" w:eastAsiaTheme="minorEastAsia" w:hAnsi="Calibri"/>
          <w:kern w:val="24"/>
          <w:sz w:val="24"/>
          <w:szCs w:val="24"/>
        </w:rPr>
        <w:t xml:space="preserve"> val oberoen</w:t>
      </w:r>
      <w:r w:rsidR="009740F8" w:rsidRPr="0063632B">
        <w:rPr>
          <w:rFonts w:ascii="Calibri" w:eastAsiaTheme="minorEastAsia" w:hAnsi="Calibri"/>
          <w:kern w:val="24"/>
          <w:sz w:val="24"/>
          <w:szCs w:val="24"/>
        </w:rPr>
        <w:t>de av förväntningar baserade till exempel på</w:t>
      </w:r>
      <w:r w:rsidR="009740F8" w:rsidRPr="0063632B">
        <w:rPr>
          <w:rFonts w:ascii="Calibri" w:eastAsiaTheme="minorEastAsia" w:hAnsi="Calibri"/>
          <w:color w:val="FF0000"/>
          <w:kern w:val="24"/>
          <w:sz w:val="24"/>
          <w:szCs w:val="24"/>
        </w:rPr>
        <w:t xml:space="preserve"> </w:t>
      </w:r>
      <w:r w:rsidRPr="0063632B">
        <w:rPr>
          <w:rFonts w:ascii="Calibri" w:eastAsiaTheme="minorEastAsia" w:hAnsi="Calibri"/>
          <w:kern w:val="24"/>
          <w:sz w:val="24"/>
          <w:szCs w:val="24"/>
        </w:rPr>
        <w:t>kön, ursprung, kulturell bakgrund</w:t>
      </w:r>
      <w:r w:rsidRPr="0063632B">
        <w:rPr>
          <w:rFonts w:eastAsiaTheme="minorEastAsia" w:cs="Arial"/>
          <w:sz w:val="24"/>
          <w:szCs w:val="24"/>
          <w:lang w:eastAsia="fi-FI"/>
        </w:rPr>
        <w:t xml:space="preserve"> </w:t>
      </w:r>
      <w:r w:rsidRPr="0063632B">
        <w:rPr>
          <w:rFonts w:ascii="Calibri" w:eastAsiaTheme="minorEastAsia" w:hAnsi="Calibri"/>
          <w:kern w:val="24"/>
          <w:sz w:val="24"/>
          <w:szCs w:val="24"/>
        </w:rPr>
        <w:t>eller an</w:t>
      </w:r>
      <w:r w:rsidR="00D62168" w:rsidRPr="0063632B">
        <w:rPr>
          <w:rFonts w:ascii="Calibri" w:eastAsiaTheme="minorEastAsia" w:hAnsi="Calibri"/>
          <w:kern w:val="24"/>
          <w:sz w:val="24"/>
          <w:szCs w:val="24"/>
        </w:rPr>
        <w:t>dra</w:t>
      </w:r>
      <w:r w:rsidR="00772950" w:rsidRPr="0063632B">
        <w:rPr>
          <w:rFonts w:ascii="Calibri" w:eastAsiaTheme="minorEastAsia" w:hAnsi="Calibri"/>
          <w:kern w:val="24"/>
          <w:sz w:val="24"/>
          <w:szCs w:val="24"/>
        </w:rPr>
        <w:t xml:space="preserve"> orsaker som gäller barnet som person</w:t>
      </w:r>
      <w:r w:rsidRPr="0063632B">
        <w:rPr>
          <w:rFonts w:ascii="Calibri" w:eastAsiaTheme="minorEastAsia" w:hAnsi="Calibri"/>
          <w:kern w:val="24"/>
          <w:sz w:val="24"/>
          <w:szCs w:val="24"/>
        </w:rPr>
        <w:t xml:space="preserve">. Personalen ska skapa en atmosfär som respekterar mångfald. Småbarnspedagogiken bygger på </w:t>
      </w:r>
      <w:r w:rsidR="00D62168" w:rsidRPr="0063632B">
        <w:rPr>
          <w:rFonts w:ascii="Calibri" w:eastAsiaTheme="minorEastAsia" w:hAnsi="Calibri"/>
          <w:kern w:val="24"/>
          <w:sz w:val="24"/>
          <w:szCs w:val="24"/>
        </w:rPr>
        <w:t>ett</w:t>
      </w:r>
      <w:r w:rsidR="00827E54" w:rsidRPr="0063632B">
        <w:rPr>
          <w:rFonts w:ascii="Calibri" w:eastAsiaTheme="minorEastAsia" w:hAnsi="Calibri"/>
          <w:kern w:val="24"/>
          <w:sz w:val="24"/>
          <w:szCs w:val="24"/>
        </w:rPr>
        <w:t xml:space="preserve"> </w:t>
      </w:r>
      <w:r w:rsidRPr="0063632B">
        <w:rPr>
          <w:rFonts w:ascii="Calibri" w:eastAsiaTheme="minorEastAsia" w:hAnsi="Calibri"/>
          <w:kern w:val="24"/>
          <w:sz w:val="24"/>
          <w:szCs w:val="24"/>
        </w:rPr>
        <w:t>mångskiftande finländsk</w:t>
      </w:r>
      <w:r w:rsidR="00D62168" w:rsidRPr="0063632B">
        <w:rPr>
          <w:rFonts w:ascii="Calibri" w:eastAsiaTheme="minorEastAsia" w:hAnsi="Calibri"/>
          <w:kern w:val="24"/>
          <w:sz w:val="24"/>
          <w:szCs w:val="24"/>
        </w:rPr>
        <w:t>t</w:t>
      </w:r>
      <w:r w:rsidRPr="0063632B">
        <w:rPr>
          <w:rFonts w:ascii="Calibri" w:eastAsiaTheme="minorEastAsia" w:hAnsi="Calibri"/>
          <w:kern w:val="24"/>
          <w:sz w:val="24"/>
          <w:szCs w:val="24"/>
        </w:rPr>
        <w:t xml:space="preserve"> kulturarv </w:t>
      </w:r>
      <w:r w:rsidR="00D62168" w:rsidRPr="0063632B">
        <w:rPr>
          <w:rFonts w:ascii="Calibri" w:eastAsiaTheme="minorEastAsia" w:hAnsi="Calibri"/>
          <w:kern w:val="24"/>
          <w:sz w:val="24"/>
          <w:szCs w:val="24"/>
        </w:rPr>
        <w:t>som fortsätter att</w:t>
      </w:r>
      <w:r w:rsidR="006971EC" w:rsidRPr="0063632B">
        <w:rPr>
          <w:rFonts w:ascii="Calibri" w:eastAsiaTheme="minorEastAsia" w:hAnsi="Calibri"/>
          <w:kern w:val="24"/>
          <w:sz w:val="24"/>
          <w:szCs w:val="24"/>
        </w:rPr>
        <w:t xml:space="preserve"> </w:t>
      </w:r>
      <w:r w:rsidR="000238A0" w:rsidRPr="0063632B">
        <w:rPr>
          <w:rFonts w:ascii="Calibri" w:eastAsiaTheme="minorEastAsia" w:hAnsi="Calibri"/>
          <w:kern w:val="24"/>
          <w:sz w:val="24"/>
          <w:szCs w:val="24"/>
        </w:rPr>
        <w:t>formas genom samverkan</w:t>
      </w:r>
      <w:r w:rsidRPr="0063632B">
        <w:rPr>
          <w:rFonts w:ascii="Calibri" w:eastAsiaTheme="minorEastAsia" w:hAnsi="Calibri"/>
          <w:kern w:val="24"/>
          <w:sz w:val="24"/>
          <w:szCs w:val="24"/>
        </w:rPr>
        <w:t xml:space="preserve"> mellan barnen, deras vårdnadshavare och perso</w:t>
      </w:r>
      <w:r w:rsidR="00633C60" w:rsidRPr="0063632B">
        <w:rPr>
          <w:rFonts w:ascii="Calibri" w:eastAsiaTheme="minorEastAsia" w:hAnsi="Calibri"/>
          <w:kern w:val="24"/>
          <w:sz w:val="24"/>
          <w:szCs w:val="24"/>
        </w:rPr>
        <w:t>nalen.</w:t>
      </w:r>
    </w:p>
    <w:p w14:paraId="4C5B91B6" w14:textId="77777777" w:rsidR="00DA6A19" w:rsidRPr="0063632B" w:rsidRDefault="000669DD" w:rsidP="00C6278D">
      <w:pPr>
        <w:spacing w:before="160" w:line="276" w:lineRule="auto"/>
        <w:jc w:val="both"/>
        <w:rPr>
          <w:rFonts w:ascii="Calibri" w:eastAsiaTheme="minorEastAsia" w:hAnsi="Calibri"/>
          <w:kern w:val="24"/>
          <w:sz w:val="24"/>
          <w:szCs w:val="24"/>
        </w:rPr>
      </w:pPr>
      <w:r w:rsidRPr="0063632B">
        <w:rPr>
          <w:rFonts w:ascii="Calibri" w:eastAsiaTheme="minorEastAsia" w:hAnsi="Calibri"/>
          <w:i/>
          <w:kern w:val="24"/>
          <w:sz w:val="24"/>
          <w:szCs w:val="24"/>
        </w:rPr>
        <w:t>Mångfald av familjer</w:t>
      </w:r>
    </w:p>
    <w:p w14:paraId="6FF1D98B" w14:textId="579159D2" w:rsidR="00DA6A19" w:rsidRPr="0063632B" w:rsidRDefault="00DA6A19" w:rsidP="00C96CAF">
      <w:pPr>
        <w:spacing w:before="67" w:line="276" w:lineRule="auto"/>
        <w:jc w:val="both"/>
        <w:rPr>
          <w:rFonts w:ascii="Calibri" w:eastAsiaTheme="minorEastAsia" w:hAnsi="Calibri"/>
          <w:kern w:val="24"/>
          <w:sz w:val="24"/>
          <w:szCs w:val="24"/>
        </w:rPr>
      </w:pPr>
      <w:r w:rsidRPr="0063632B">
        <w:rPr>
          <w:rFonts w:ascii="Calibri" w:eastAsiaTheme="minorEastAsia" w:hAnsi="Calibri"/>
          <w:kern w:val="24"/>
          <w:sz w:val="24"/>
          <w:szCs w:val="24"/>
        </w:rPr>
        <w:t>En professionell, öppen och respektfull instä</w:t>
      </w:r>
      <w:r w:rsidR="00C4154A" w:rsidRPr="0063632B">
        <w:rPr>
          <w:rFonts w:ascii="Calibri" w:eastAsiaTheme="minorEastAsia" w:hAnsi="Calibri"/>
          <w:kern w:val="24"/>
          <w:sz w:val="24"/>
          <w:szCs w:val="24"/>
        </w:rPr>
        <w:t xml:space="preserve">llning till </w:t>
      </w:r>
      <w:r w:rsidR="000669DD" w:rsidRPr="0063632B">
        <w:rPr>
          <w:rFonts w:ascii="Calibri" w:eastAsiaTheme="minorEastAsia" w:hAnsi="Calibri"/>
          <w:kern w:val="24"/>
          <w:sz w:val="24"/>
          <w:szCs w:val="24"/>
        </w:rPr>
        <w:t>mångfalden av familjer</w:t>
      </w:r>
      <w:r w:rsidRPr="0063632B">
        <w:rPr>
          <w:rFonts w:ascii="Calibri" w:eastAsiaTheme="minorEastAsia" w:hAnsi="Calibri"/>
          <w:kern w:val="24"/>
          <w:sz w:val="24"/>
          <w:szCs w:val="24"/>
        </w:rPr>
        <w:t xml:space="preserve"> och familjers olika </w:t>
      </w:r>
      <w:r w:rsidR="00633C60" w:rsidRPr="0063632B">
        <w:rPr>
          <w:rFonts w:ascii="Calibri" w:eastAsiaTheme="minorEastAsia" w:hAnsi="Calibri"/>
          <w:kern w:val="24"/>
          <w:sz w:val="24"/>
          <w:szCs w:val="24"/>
        </w:rPr>
        <w:t>språk, kulturer, åskådningar och</w:t>
      </w:r>
      <w:r w:rsidRPr="0063632B">
        <w:rPr>
          <w:rFonts w:ascii="Calibri" w:eastAsiaTheme="minorEastAsia" w:hAnsi="Calibri"/>
          <w:kern w:val="24"/>
          <w:sz w:val="24"/>
          <w:szCs w:val="24"/>
        </w:rPr>
        <w:t xml:space="preserve"> religioner, tr</w:t>
      </w:r>
      <w:r w:rsidR="00633C60" w:rsidRPr="0063632B">
        <w:rPr>
          <w:rFonts w:ascii="Calibri" w:eastAsiaTheme="minorEastAsia" w:hAnsi="Calibri"/>
          <w:kern w:val="24"/>
          <w:sz w:val="24"/>
          <w:szCs w:val="24"/>
        </w:rPr>
        <w:t>aditioner samt</w:t>
      </w:r>
      <w:r w:rsidR="0068386F" w:rsidRPr="0063632B">
        <w:rPr>
          <w:rFonts w:ascii="Calibri" w:eastAsiaTheme="minorEastAsia" w:hAnsi="Calibri"/>
          <w:kern w:val="24"/>
          <w:sz w:val="24"/>
          <w:szCs w:val="24"/>
        </w:rPr>
        <w:t xml:space="preserve"> syn</w:t>
      </w:r>
      <w:r w:rsidRPr="0063632B">
        <w:rPr>
          <w:rFonts w:ascii="Calibri" w:eastAsiaTheme="minorEastAsia" w:hAnsi="Calibri"/>
          <w:kern w:val="24"/>
          <w:sz w:val="24"/>
          <w:szCs w:val="24"/>
        </w:rPr>
        <w:t xml:space="preserve"> på fostran skapar förutsättningar för ett bra fostringssamarbete</w:t>
      </w:r>
      <w:r w:rsidRPr="0063632B">
        <w:rPr>
          <w:rStyle w:val="Alaviitteenviite"/>
          <w:rFonts w:ascii="Calibri" w:eastAsiaTheme="minorEastAsia" w:hAnsi="Calibri"/>
          <w:kern w:val="24"/>
          <w:sz w:val="24"/>
          <w:szCs w:val="24"/>
        </w:rPr>
        <w:footnoteReference w:id="75"/>
      </w:r>
      <w:r w:rsidR="00222D77" w:rsidRPr="0063632B">
        <w:rPr>
          <w:rFonts w:ascii="Calibri" w:eastAsiaTheme="minorEastAsia" w:hAnsi="Calibri"/>
          <w:kern w:val="24"/>
          <w:sz w:val="24"/>
          <w:szCs w:val="24"/>
        </w:rPr>
        <w:t>. Barnens familjeidentitet och familje</w:t>
      </w:r>
      <w:r w:rsidRPr="0063632B">
        <w:rPr>
          <w:rFonts w:ascii="Calibri" w:eastAsiaTheme="minorEastAsia" w:hAnsi="Calibri"/>
          <w:kern w:val="24"/>
          <w:sz w:val="24"/>
          <w:szCs w:val="24"/>
        </w:rPr>
        <w:t>relationer stöds så att varje barn får känna att den egna familjen är värdefull.</w:t>
      </w:r>
    </w:p>
    <w:p w14:paraId="2C338EF3" w14:textId="77777777" w:rsidR="00DA6A19" w:rsidRPr="0063632B" w:rsidRDefault="00DA6A19" w:rsidP="00C6278D">
      <w:pPr>
        <w:spacing w:before="160" w:line="276" w:lineRule="auto"/>
        <w:jc w:val="both"/>
        <w:rPr>
          <w:rFonts w:ascii="Calibri" w:eastAsiaTheme="minorEastAsia" w:hAnsi="Calibri"/>
          <w:i/>
          <w:kern w:val="24"/>
          <w:sz w:val="24"/>
          <w:szCs w:val="24"/>
        </w:rPr>
      </w:pPr>
      <w:r w:rsidRPr="0063632B">
        <w:rPr>
          <w:rFonts w:ascii="Calibri" w:eastAsiaTheme="minorEastAsia" w:hAnsi="Calibri"/>
          <w:i/>
          <w:kern w:val="24"/>
          <w:sz w:val="24"/>
          <w:szCs w:val="24"/>
        </w:rPr>
        <w:t>Hälsosam och hållbar livsstil</w:t>
      </w:r>
    </w:p>
    <w:p w14:paraId="50FFD805" w14:textId="7E2FA879" w:rsidR="00DA6A19" w:rsidRPr="0063632B" w:rsidRDefault="00DA6A19" w:rsidP="009740F8">
      <w:pPr>
        <w:spacing w:before="67" w:line="276" w:lineRule="auto"/>
        <w:jc w:val="both"/>
        <w:rPr>
          <w:rFonts w:ascii="Calibri" w:eastAsiaTheme="minorEastAsia" w:hAnsi="Calibri"/>
          <w:kern w:val="24"/>
          <w:sz w:val="24"/>
          <w:szCs w:val="24"/>
        </w:rPr>
      </w:pPr>
      <w:r w:rsidRPr="0063632B">
        <w:rPr>
          <w:rFonts w:ascii="Calibri" w:eastAsiaTheme="minorEastAsia" w:hAnsi="Calibri"/>
          <w:kern w:val="24"/>
          <w:sz w:val="24"/>
          <w:szCs w:val="24"/>
        </w:rPr>
        <w:t>Småbarnspedago</w:t>
      </w:r>
      <w:r w:rsidR="00685C6B" w:rsidRPr="0063632B">
        <w:rPr>
          <w:rFonts w:ascii="Calibri" w:eastAsiaTheme="minorEastAsia" w:hAnsi="Calibri"/>
          <w:kern w:val="24"/>
          <w:sz w:val="24"/>
          <w:szCs w:val="24"/>
        </w:rPr>
        <w:t xml:space="preserve">giken har som uppdrag </w:t>
      </w:r>
      <w:r w:rsidRPr="0063632B">
        <w:rPr>
          <w:rFonts w:ascii="Calibri" w:eastAsiaTheme="minorEastAsia" w:hAnsi="Calibri"/>
          <w:kern w:val="24"/>
          <w:sz w:val="24"/>
          <w:szCs w:val="24"/>
        </w:rPr>
        <w:t>att vägleda barnen att tillägna sig hälsosamma levnadsvanor.</w:t>
      </w:r>
      <w:r w:rsidR="009740F8" w:rsidRPr="0063632B">
        <w:rPr>
          <w:rFonts w:ascii="Calibri" w:eastAsiaTheme="minorEastAsia" w:hAnsi="Calibri"/>
          <w:kern w:val="24"/>
          <w:sz w:val="24"/>
          <w:szCs w:val="24"/>
        </w:rPr>
        <w:t xml:space="preserve"> Barnen ska ges möjligheter att utveckla sina emotionella färdighet</w:t>
      </w:r>
      <w:r w:rsidR="006971EC" w:rsidRPr="0063632B">
        <w:rPr>
          <w:rFonts w:ascii="Calibri" w:eastAsiaTheme="minorEastAsia" w:hAnsi="Calibri"/>
          <w:kern w:val="24"/>
          <w:sz w:val="24"/>
          <w:szCs w:val="24"/>
        </w:rPr>
        <w:t xml:space="preserve">er och sitt estetiska tänkande. </w:t>
      </w:r>
      <w:r w:rsidR="00A35AEE" w:rsidRPr="0063632B">
        <w:rPr>
          <w:rFonts w:ascii="Calibri" w:hAnsi="Calibri"/>
          <w:sz w:val="24"/>
          <w:szCs w:val="24"/>
        </w:rPr>
        <w:t xml:space="preserve">I </w:t>
      </w:r>
      <w:r w:rsidRPr="0063632B">
        <w:rPr>
          <w:rFonts w:ascii="Calibri" w:hAnsi="Calibri"/>
          <w:sz w:val="24"/>
          <w:szCs w:val="24"/>
        </w:rPr>
        <w:t xml:space="preserve">småbarnspedagogiken ska </w:t>
      </w:r>
      <w:r w:rsidR="006971EC" w:rsidRPr="0063632B">
        <w:rPr>
          <w:rFonts w:ascii="Calibri" w:hAnsi="Calibri"/>
          <w:sz w:val="24"/>
          <w:szCs w:val="24"/>
        </w:rPr>
        <w:t xml:space="preserve">man </w:t>
      </w:r>
      <w:r w:rsidRPr="0063632B">
        <w:rPr>
          <w:rFonts w:ascii="Calibri" w:hAnsi="Calibri"/>
          <w:sz w:val="24"/>
          <w:szCs w:val="24"/>
        </w:rPr>
        <w:t>följa principerna om hållbar livsstil och</w:t>
      </w:r>
      <w:r w:rsidR="006971EC" w:rsidRPr="0063632B">
        <w:rPr>
          <w:rFonts w:ascii="Calibri" w:hAnsi="Calibri"/>
          <w:sz w:val="24"/>
          <w:szCs w:val="24"/>
        </w:rPr>
        <w:t xml:space="preserve"> beakta dess olika dimensioner: </w:t>
      </w:r>
      <w:r w:rsidRPr="0063632B">
        <w:rPr>
          <w:rFonts w:ascii="Calibri" w:hAnsi="Calibri"/>
          <w:sz w:val="24"/>
          <w:szCs w:val="24"/>
        </w:rPr>
        <w:t>den sociala, den kulturella, den ekonomiska och den ekologiska</w:t>
      </w:r>
      <w:r w:rsidR="0068386F" w:rsidRPr="0063632B">
        <w:rPr>
          <w:rFonts w:ascii="Calibri" w:hAnsi="Calibri"/>
          <w:sz w:val="24"/>
          <w:szCs w:val="24"/>
        </w:rPr>
        <w:t xml:space="preserve"> dimensionen</w:t>
      </w:r>
      <w:r w:rsidRPr="0063632B">
        <w:rPr>
          <w:rFonts w:ascii="Calibri" w:hAnsi="Calibri"/>
          <w:sz w:val="24"/>
          <w:szCs w:val="24"/>
        </w:rPr>
        <w:t>. Småbarnspedagogiken ska lägga</w:t>
      </w:r>
      <w:r w:rsidR="0068386F" w:rsidRPr="0063632B">
        <w:rPr>
          <w:rFonts w:ascii="Calibri" w:hAnsi="Calibri"/>
          <w:sz w:val="24"/>
          <w:szCs w:val="24"/>
        </w:rPr>
        <w:t xml:space="preserve"> grund</w:t>
      </w:r>
      <w:r w:rsidR="00222D77" w:rsidRPr="0063632B">
        <w:rPr>
          <w:rFonts w:ascii="Calibri" w:hAnsi="Calibri"/>
          <w:sz w:val="24"/>
          <w:szCs w:val="24"/>
        </w:rPr>
        <w:t>en</w:t>
      </w:r>
      <w:r w:rsidR="0068386F" w:rsidRPr="0063632B">
        <w:rPr>
          <w:rFonts w:ascii="Calibri" w:hAnsi="Calibri"/>
          <w:sz w:val="24"/>
          <w:szCs w:val="24"/>
        </w:rPr>
        <w:t xml:space="preserve"> för eko</w:t>
      </w:r>
      <w:r w:rsidRPr="0063632B">
        <w:rPr>
          <w:rFonts w:ascii="Calibri" w:hAnsi="Calibri"/>
          <w:sz w:val="24"/>
          <w:szCs w:val="24"/>
        </w:rPr>
        <w:t>social bildning, så att människan förstår att den ekologiska hållbarheten är en förutsättning för social hållba</w:t>
      </w:r>
      <w:r w:rsidR="00316F5C" w:rsidRPr="0063632B">
        <w:rPr>
          <w:rFonts w:ascii="Calibri" w:hAnsi="Calibri"/>
          <w:sz w:val="24"/>
          <w:szCs w:val="24"/>
        </w:rPr>
        <w:t>rhet och mänskliga rättigheter.</w:t>
      </w:r>
    </w:p>
    <w:p w14:paraId="43CF05C1" w14:textId="77777777" w:rsidR="00A3061D" w:rsidRPr="0063632B" w:rsidRDefault="00DA6A19" w:rsidP="00316F5C">
      <w:pPr>
        <w:pStyle w:val="Otsikko2"/>
        <w:numPr>
          <w:ilvl w:val="1"/>
          <w:numId w:val="16"/>
        </w:numPr>
        <w:spacing w:before="600" w:after="240"/>
        <w:rPr>
          <w:sz w:val="24"/>
          <w:szCs w:val="24"/>
        </w:rPr>
      </w:pPr>
      <w:bookmarkStart w:id="19" w:name="_Toc446510448"/>
      <w:bookmarkStart w:id="20" w:name="_Toc532227225"/>
      <w:r w:rsidRPr="0063632B">
        <w:rPr>
          <w:sz w:val="24"/>
          <w:szCs w:val="24"/>
        </w:rPr>
        <w:t>Synen på lärande</w:t>
      </w:r>
      <w:bookmarkEnd w:id="19"/>
      <w:bookmarkEnd w:id="20"/>
    </w:p>
    <w:p w14:paraId="1B1FFBDD" w14:textId="5A064D03" w:rsidR="00DA6A19" w:rsidRPr="0063632B" w:rsidRDefault="00DA6A19" w:rsidP="00C96CAF">
      <w:pPr>
        <w:spacing w:line="276" w:lineRule="auto"/>
        <w:jc w:val="both"/>
        <w:rPr>
          <w:rFonts w:ascii="Calibri" w:hAnsi="Calibri"/>
          <w:sz w:val="24"/>
          <w:szCs w:val="24"/>
        </w:rPr>
      </w:pPr>
      <w:r w:rsidRPr="0063632B">
        <w:rPr>
          <w:rFonts w:ascii="Calibri" w:hAnsi="Calibri"/>
          <w:sz w:val="24"/>
          <w:szCs w:val="24"/>
        </w:rPr>
        <w:t xml:space="preserve">Grunderna för planen för småbarnspedagogik bygger på en syn på lärande, enligt vilken barnen växer, utvecklas och lär sig genom att kommunicera med andra människor och den närmaste omgivningen. Synen på lärande utgår från uppfattningen om barnet som en aktiv aktör. Barn är nyfikna till sin natur och </w:t>
      </w:r>
      <w:r w:rsidR="00D01FCC" w:rsidRPr="0063632B">
        <w:rPr>
          <w:rFonts w:ascii="Calibri" w:hAnsi="Calibri"/>
          <w:sz w:val="24"/>
          <w:szCs w:val="24"/>
        </w:rPr>
        <w:t xml:space="preserve">de </w:t>
      </w:r>
      <w:r w:rsidRPr="0063632B">
        <w:rPr>
          <w:rFonts w:ascii="Calibri" w:hAnsi="Calibri"/>
          <w:sz w:val="24"/>
          <w:szCs w:val="24"/>
        </w:rPr>
        <w:t>vill lära sig nytt, repetera och upprepa.</w:t>
      </w:r>
      <w:r w:rsidRPr="0063632B">
        <w:rPr>
          <w:rFonts w:ascii="Calibri" w:hAnsi="Calibri"/>
          <w:color w:val="00B050"/>
          <w:sz w:val="24"/>
          <w:szCs w:val="24"/>
        </w:rPr>
        <w:t xml:space="preserve"> </w:t>
      </w:r>
      <w:r w:rsidRPr="0063632B">
        <w:rPr>
          <w:rFonts w:ascii="Calibri" w:hAnsi="Calibri"/>
          <w:sz w:val="24"/>
          <w:szCs w:val="24"/>
        </w:rPr>
        <w:t xml:space="preserve">Lärande är en helhetsbetonad process och sker överallt. Lärande inbegriper </w:t>
      </w:r>
      <w:r w:rsidR="00CE259E" w:rsidRPr="0063632B">
        <w:rPr>
          <w:rFonts w:ascii="Calibri" w:hAnsi="Calibri"/>
          <w:sz w:val="24"/>
          <w:szCs w:val="24"/>
        </w:rPr>
        <w:t xml:space="preserve">kunskaper, färdigheter, </w:t>
      </w:r>
      <w:r w:rsidRPr="0063632B">
        <w:rPr>
          <w:rFonts w:ascii="Calibri" w:hAnsi="Calibri"/>
          <w:sz w:val="24"/>
          <w:szCs w:val="24"/>
        </w:rPr>
        <w:t>handlingar, känslor, sinnesförnimmelser, fysiska upplevelser</w:t>
      </w:r>
      <w:r w:rsidR="001A511A" w:rsidRPr="0063632B">
        <w:rPr>
          <w:rFonts w:ascii="Calibri" w:hAnsi="Calibri"/>
          <w:sz w:val="24"/>
          <w:szCs w:val="24"/>
        </w:rPr>
        <w:t>, språk</w:t>
      </w:r>
      <w:r w:rsidRPr="0063632B">
        <w:rPr>
          <w:rFonts w:ascii="Calibri" w:hAnsi="Calibri"/>
          <w:sz w:val="24"/>
          <w:szCs w:val="24"/>
        </w:rPr>
        <w:t xml:space="preserve"> och tankar. Barnen lär sig </w:t>
      </w:r>
      <w:r w:rsidR="00D01FCC" w:rsidRPr="0063632B">
        <w:rPr>
          <w:rFonts w:ascii="Calibri" w:hAnsi="Calibri"/>
          <w:sz w:val="24"/>
          <w:szCs w:val="24"/>
        </w:rPr>
        <w:t xml:space="preserve">bland annat </w:t>
      </w:r>
      <w:r w:rsidRPr="0063632B">
        <w:rPr>
          <w:rFonts w:ascii="Calibri" w:hAnsi="Calibri"/>
          <w:sz w:val="24"/>
          <w:szCs w:val="24"/>
        </w:rPr>
        <w:t xml:space="preserve">genom att iaktta och observera sin omgivning och genom att ta efter andras beteende. Barnen lär sig också genom att leka, röra på sig, utforska, utföra </w:t>
      </w:r>
      <w:r w:rsidR="000F50A4" w:rsidRPr="0063632B">
        <w:rPr>
          <w:rFonts w:ascii="Calibri" w:hAnsi="Calibri"/>
          <w:sz w:val="24"/>
          <w:szCs w:val="24"/>
        </w:rPr>
        <w:t xml:space="preserve">små </w:t>
      </w:r>
      <w:r w:rsidR="00B33276" w:rsidRPr="0063632B">
        <w:rPr>
          <w:rFonts w:ascii="Calibri" w:hAnsi="Calibri"/>
          <w:sz w:val="24"/>
          <w:szCs w:val="24"/>
        </w:rPr>
        <w:t>uppgifter</w:t>
      </w:r>
      <w:r w:rsidRPr="0063632B">
        <w:rPr>
          <w:rFonts w:ascii="Calibri" w:hAnsi="Calibri"/>
          <w:sz w:val="24"/>
          <w:szCs w:val="24"/>
        </w:rPr>
        <w:t>, uttrycka sig själv och genom skapande verksamhet.</w:t>
      </w:r>
    </w:p>
    <w:p w14:paraId="350E11B2" w14:textId="619D275E" w:rsidR="00CE259E" w:rsidRPr="0063632B" w:rsidRDefault="00DA6A19" w:rsidP="00C96CAF">
      <w:pPr>
        <w:spacing w:line="276" w:lineRule="auto"/>
        <w:jc w:val="both"/>
        <w:rPr>
          <w:rFonts w:ascii="Calibri" w:hAnsi="Calibri"/>
          <w:sz w:val="24"/>
          <w:szCs w:val="24"/>
        </w:rPr>
      </w:pPr>
      <w:r w:rsidRPr="0063632B">
        <w:rPr>
          <w:rFonts w:ascii="Calibri" w:hAnsi="Calibri"/>
          <w:sz w:val="24"/>
          <w:szCs w:val="24"/>
        </w:rPr>
        <w:t>Utgångspunkten för lärandet i småbarnspedagogiken är barnets tidigare erfarenheter, intressen och kunskaper. Det är viktigt att det som barnen ska lära sig</w:t>
      </w:r>
      <w:r w:rsidR="00B33276" w:rsidRPr="0063632B">
        <w:rPr>
          <w:rFonts w:ascii="Calibri" w:hAnsi="Calibri"/>
          <w:sz w:val="24"/>
          <w:szCs w:val="24"/>
        </w:rPr>
        <w:t xml:space="preserve"> har anknytning till barnens </w:t>
      </w:r>
      <w:r w:rsidR="00222D77" w:rsidRPr="0063632B">
        <w:rPr>
          <w:rFonts w:ascii="Calibri" w:hAnsi="Calibri"/>
          <w:sz w:val="24"/>
          <w:szCs w:val="24"/>
        </w:rPr>
        <w:t xml:space="preserve">växande </w:t>
      </w:r>
      <w:r w:rsidRPr="0063632B">
        <w:rPr>
          <w:rFonts w:ascii="Calibri" w:hAnsi="Calibri"/>
          <w:sz w:val="24"/>
          <w:szCs w:val="24"/>
        </w:rPr>
        <w:t xml:space="preserve">färdigheter, erfarenhetsvärld och kulturella bakgrund. Barn lär sig bäst då de mår bra och känner sig trygga. Positiva känsloupplevelser och </w:t>
      </w:r>
      <w:r w:rsidR="003D57E0" w:rsidRPr="0063632B">
        <w:rPr>
          <w:rFonts w:ascii="Calibri" w:hAnsi="Calibri"/>
          <w:sz w:val="24"/>
          <w:szCs w:val="24"/>
        </w:rPr>
        <w:t>kommunikation med andra</w:t>
      </w:r>
      <w:r w:rsidRPr="0063632B">
        <w:rPr>
          <w:rFonts w:ascii="Calibri" w:hAnsi="Calibri"/>
          <w:sz w:val="24"/>
          <w:szCs w:val="24"/>
        </w:rPr>
        <w:t xml:space="preserve"> främjar läran</w:t>
      </w:r>
      <w:r w:rsidR="00222D77" w:rsidRPr="0063632B">
        <w:rPr>
          <w:rFonts w:ascii="Calibri" w:hAnsi="Calibri"/>
          <w:sz w:val="24"/>
          <w:szCs w:val="24"/>
        </w:rPr>
        <w:t>det. Barn</w:t>
      </w:r>
      <w:r w:rsidRPr="0063632B">
        <w:rPr>
          <w:rFonts w:ascii="Calibri" w:hAnsi="Calibri"/>
          <w:sz w:val="24"/>
          <w:szCs w:val="24"/>
        </w:rPr>
        <w:t xml:space="preserve">gruppen och </w:t>
      </w:r>
      <w:r w:rsidR="0071375B" w:rsidRPr="0063632B">
        <w:rPr>
          <w:rFonts w:ascii="Calibri" w:hAnsi="Calibri"/>
          <w:sz w:val="24"/>
          <w:szCs w:val="24"/>
        </w:rPr>
        <w:t>känslan av att ingå i en gemenskap</w:t>
      </w:r>
      <w:r w:rsidR="003D57E0" w:rsidRPr="0063632B">
        <w:rPr>
          <w:rFonts w:ascii="Calibri" w:hAnsi="Calibri"/>
          <w:sz w:val="24"/>
          <w:szCs w:val="24"/>
        </w:rPr>
        <w:t xml:space="preserve"> </w:t>
      </w:r>
      <w:r w:rsidRPr="0063632B">
        <w:rPr>
          <w:rFonts w:ascii="Calibri" w:hAnsi="Calibri"/>
          <w:sz w:val="24"/>
          <w:szCs w:val="24"/>
        </w:rPr>
        <w:t xml:space="preserve">är </w:t>
      </w:r>
      <w:r w:rsidR="0071375B" w:rsidRPr="0063632B">
        <w:rPr>
          <w:rFonts w:ascii="Calibri" w:hAnsi="Calibri"/>
          <w:sz w:val="24"/>
          <w:szCs w:val="24"/>
        </w:rPr>
        <w:t>av central betydelse</w:t>
      </w:r>
      <w:r w:rsidR="0068386F" w:rsidRPr="0063632B">
        <w:rPr>
          <w:rFonts w:ascii="Calibri" w:hAnsi="Calibri"/>
          <w:sz w:val="24"/>
          <w:szCs w:val="24"/>
        </w:rPr>
        <w:t xml:space="preserve"> </w:t>
      </w:r>
      <w:r w:rsidRPr="0063632B">
        <w:rPr>
          <w:rFonts w:ascii="Calibri" w:hAnsi="Calibri"/>
          <w:sz w:val="24"/>
          <w:szCs w:val="24"/>
        </w:rPr>
        <w:t>för barnets lärande</w:t>
      </w:r>
      <w:r w:rsidR="00310030" w:rsidRPr="0063632B">
        <w:rPr>
          <w:rFonts w:ascii="Calibri" w:hAnsi="Calibri"/>
          <w:sz w:val="24"/>
          <w:szCs w:val="24"/>
        </w:rPr>
        <w:t xml:space="preserve"> och delaktighet</w:t>
      </w:r>
      <w:r w:rsidRPr="0063632B">
        <w:rPr>
          <w:rFonts w:ascii="Calibri" w:hAnsi="Calibri"/>
          <w:sz w:val="24"/>
          <w:szCs w:val="24"/>
        </w:rPr>
        <w:t xml:space="preserve">. </w:t>
      </w:r>
      <w:r w:rsidRPr="0063632B">
        <w:rPr>
          <w:rFonts w:ascii="Calibri" w:hAnsi="Calibri"/>
          <w:sz w:val="24"/>
          <w:szCs w:val="24"/>
        </w:rPr>
        <w:lastRenderedPageBreak/>
        <w:t>Barnen ska få handledning och stöd i sitt lärande. En målinriktad, lagom utmana</w:t>
      </w:r>
      <w:r w:rsidR="00FC74E5" w:rsidRPr="0063632B">
        <w:rPr>
          <w:rFonts w:ascii="Calibri" w:hAnsi="Calibri"/>
          <w:sz w:val="24"/>
          <w:szCs w:val="24"/>
        </w:rPr>
        <w:t>n</w:t>
      </w:r>
      <w:r w:rsidRPr="0063632B">
        <w:rPr>
          <w:rFonts w:ascii="Calibri" w:hAnsi="Calibri"/>
          <w:sz w:val="24"/>
          <w:szCs w:val="24"/>
        </w:rPr>
        <w:t>de verksamhet som intresserar barnen inspirerar dem att lära sig</w:t>
      </w:r>
      <w:r w:rsidRPr="0063632B">
        <w:rPr>
          <w:rFonts w:ascii="Calibri" w:hAnsi="Calibri"/>
          <w:color w:val="0070C0"/>
          <w:sz w:val="24"/>
          <w:szCs w:val="24"/>
        </w:rPr>
        <w:t xml:space="preserve"> </w:t>
      </w:r>
      <w:r w:rsidRPr="0063632B">
        <w:rPr>
          <w:rFonts w:ascii="Calibri" w:hAnsi="Calibri"/>
          <w:sz w:val="24"/>
          <w:szCs w:val="24"/>
        </w:rPr>
        <w:t>mer. Varje barn ska få uppleva och känna glädje över att lyckas och lära sig och över sig själv som en lärande individ.</w:t>
      </w:r>
    </w:p>
    <w:p w14:paraId="77C9AD48" w14:textId="321DB2A8" w:rsidR="00DA6A19" w:rsidRPr="0063632B" w:rsidRDefault="00DA6A19" w:rsidP="00C96CAF">
      <w:pPr>
        <w:spacing w:line="276" w:lineRule="auto"/>
        <w:jc w:val="both"/>
        <w:rPr>
          <w:rFonts w:ascii="Calibri" w:hAnsi="Calibri"/>
          <w:sz w:val="24"/>
          <w:szCs w:val="24"/>
        </w:rPr>
      </w:pPr>
      <w:r w:rsidRPr="0063632B">
        <w:rPr>
          <w:rFonts w:ascii="Calibri" w:hAnsi="Calibri"/>
          <w:sz w:val="24"/>
          <w:szCs w:val="24"/>
        </w:rPr>
        <w:t>Leken är betydelsefull för lärandet hos barn i småbarnsålder</w:t>
      </w:r>
      <w:r w:rsidR="00FC74E5" w:rsidRPr="0063632B">
        <w:rPr>
          <w:rFonts w:ascii="Calibri" w:hAnsi="Calibri"/>
          <w:sz w:val="24"/>
          <w:szCs w:val="24"/>
        </w:rPr>
        <w:t>n</w:t>
      </w:r>
      <w:r w:rsidRPr="0063632B">
        <w:rPr>
          <w:rFonts w:ascii="Calibri" w:hAnsi="Calibri"/>
          <w:sz w:val="24"/>
          <w:szCs w:val="24"/>
        </w:rPr>
        <w:t xml:space="preserve">. Leken motiverar och ger </w:t>
      </w:r>
      <w:r w:rsidR="00F1788C" w:rsidRPr="0063632B">
        <w:rPr>
          <w:rFonts w:ascii="Calibri" w:hAnsi="Calibri"/>
          <w:sz w:val="24"/>
          <w:szCs w:val="24"/>
        </w:rPr>
        <w:t xml:space="preserve">barnet </w:t>
      </w:r>
      <w:r w:rsidRPr="0063632B">
        <w:rPr>
          <w:rFonts w:ascii="Calibri" w:hAnsi="Calibri"/>
          <w:sz w:val="24"/>
          <w:szCs w:val="24"/>
        </w:rPr>
        <w:t>glädje samtidigt som den bidrar till att barnet lär sig många nya färdigheter</w:t>
      </w:r>
      <w:r w:rsidR="00CE259E" w:rsidRPr="0063632B">
        <w:rPr>
          <w:rFonts w:ascii="Calibri" w:hAnsi="Calibri"/>
          <w:sz w:val="24"/>
          <w:szCs w:val="24"/>
        </w:rPr>
        <w:t xml:space="preserve"> och tillägnar sig kunskap</w:t>
      </w:r>
      <w:r w:rsidRPr="0063632B">
        <w:rPr>
          <w:rFonts w:ascii="Calibri" w:hAnsi="Calibri"/>
          <w:sz w:val="24"/>
          <w:szCs w:val="24"/>
        </w:rPr>
        <w:t xml:space="preserve">. </w:t>
      </w:r>
      <w:r w:rsidR="00C503A2" w:rsidRPr="0063632B">
        <w:rPr>
          <w:rFonts w:ascii="Calibri" w:hAnsi="Calibri"/>
          <w:sz w:val="24"/>
          <w:szCs w:val="24"/>
        </w:rPr>
        <w:t>I småbarnspedagogiken ska l</w:t>
      </w:r>
      <w:r w:rsidRPr="0063632B">
        <w:rPr>
          <w:rFonts w:ascii="Calibri" w:hAnsi="Calibri"/>
          <w:sz w:val="24"/>
          <w:szCs w:val="24"/>
        </w:rPr>
        <w:t>e</w:t>
      </w:r>
      <w:r w:rsidR="00C503A2" w:rsidRPr="0063632B">
        <w:rPr>
          <w:rFonts w:ascii="Calibri" w:hAnsi="Calibri"/>
          <w:sz w:val="24"/>
          <w:szCs w:val="24"/>
        </w:rPr>
        <w:t>kens egenvärde för barnet och lekens</w:t>
      </w:r>
      <w:r w:rsidRPr="0063632B">
        <w:rPr>
          <w:rFonts w:ascii="Calibri" w:hAnsi="Calibri"/>
          <w:sz w:val="24"/>
          <w:szCs w:val="24"/>
        </w:rPr>
        <w:t xml:space="preserve"> pedagogiska betydelse för barnets lärande</w:t>
      </w:r>
      <w:r w:rsidR="00C503A2" w:rsidRPr="0063632B">
        <w:rPr>
          <w:rFonts w:ascii="Calibri" w:hAnsi="Calibri"/>
          <w:sz w:val="24"/>
          <w:szCs w:val="24"/>
        </w:rPr>
        <w:t xml:space="preserve"> samt </w:t>
      </w:r>
      <w:r w:rsidR="00FE3E74" w:rsidRPr="0063632B">
        <w:rPr>
          <w:rFonts w:ascii="Calibri" w:hAnsi="Calibri"/>
          <w:sz w:val="24"/>
          <w:szCs w:val="24"/>
        </w:rPr>
        <w:t xml:space="preserve">för </w:t>
      </w:r>
      <w:r w:rsidR="00C503A2" w:rsidRPr="0063632B">
        <w:rPr>
          <w:rFonts w:ascii="Calibri" w:hAnsi="Calibri"/>
          <w:sz w:val="24"/>
          <w:szCs w:val="24"/>
        </w:rPr>
        <w:t xml:space="preserve">barnets </w:t>
      </w:r>
      <w:r w:rsidRPr="0063632B">
        <w:rPr>
          <w:rFonts w:ascii="Calibri" w:hAnsi="Calibri"/>
          <w:sz w:val="24"/>
          <w:szCs w:val="24"/>
        </w:rPr>
        <w:t>helhetsmässiga utveckling</w:t>
      </w:r>
      <w:r w:rsidR="006731C9" w:rsidRPr="0063632B">
        <w:rPr>
          <w:rFonts w:ascii="Calibri" w:hAnsi="Calibri"/>
          <w:sz w:val="24"/>
          <w:szCs w:val="24"/>
        </w:rPr>
        <w:t xml:space="preserve"> och välbefinnande</w:t>
      </w:r>
      <w:r w:rsidRPr="0063632B">
        <w:rPr>
          <w:rFonts w:ascii="Calibri" w:hAnsi="Calibri"/>
          <w:sz w:val="24"/>
          <w:szCs w:val="24"/>
        </w:rPr>
        <w:t xml:space="preserve"> uppmärksammas.</w:t>
      </w:r>
    </w:p>
    <w:p w14:paraId="528B5DC3" w14:textId="77777777" w:rsidR="00A3061D" w:rsidRPr="0063632B" w:rsidRDefault="00DA6A19" w:rsidP="00316F5C">
      <w:pPr>
        <w:pStyle w:val="Otsikko2"/>
        <w:numPr>
          <w:ilvl w:val="1"/>
          <w:numId w:val="16"/>
        </w:numPr>
        <w:spacing w:before="600" w:after="240"/>
        <w:rPr>
          <w:sz w:val="24"/>
          <w:szCs w:val="24"/>
        </w:rPr>
      </w:pPr>
      <w:bookmarkStart w:id="21" w:name="_Toc446510454"/>
      <w:bookmarkStart w:id="22" w:name="_Toc532227226"/>
      <w:r w:rsidRPr="0063632B">
        <w:rPr>
          <w:sz w:val="24"/>
          <w:szCs w:val="24"/>
        </w:rPr>
        <w:t xml:space="preserve">Pedagogiskt inriktad </w:t>
      </w:r>
      <w:bookmarkEnd w:id="21"/>
      <w:r w:rsidRPr="0063632B">
        <w:rPr>
          <w:sz w:val="24"/>
          <w:szCs w:val="24"/>
        </w:rPr>
        <w:t>helhet för fostran, undervisning och vård</w:t>
      </w:r>
      <w:bookmarkEnd w:id="22"/>
    </w:p>
    <w:p w14:paraId="23F9586E" w14:textId="27781CFF" w:rsidR="00DA6A19" w:rsidRPr="0063632B" w:rsidRDefault="00DA6A19" w:rsidP="00C96CAF">
      <w:pPr>
        <w:spacing w:line="276" w:lineRule="auto"/>
        <w:jc w:val="both"/>
        <w:rPr>
          <w:rFonts w:ascii="Calibri" w:hAnsi="Calibri"/>
          <w:sz w:val="24"/>
          <w:szCs w:val="24"/>
        </w:rPr>
      </w:pPr>
      <w:r w:rsidRPr="0063632B">
        <w:rPr>
          <w:rFonts w:ascii="Calibri" w:hAnsi="Calibri"/>
          <w:sz w:val="24"/>
          <w:szCs w:val="24"/>
        </w:rPr>
        <w:t>I grunderna för planen för småbarnspedagogik bygger pedagogiken på en bestämd värdegrund, syn på barnet, barndomen och lärande. Med pedagogik avses en planerad och målinriktad, professionellt ledd verksamhet, som grundar sig på tvärvetenskaplig</w:t>
      </w:r>
      <w:r w:rsidR="00F168CC" w:rsidRPr="0063632B">
        <w:rPr>
          <w:rFonts w:ascii="Calibri" w:hAnsi="Calibri"/>
          <w:sz w:val="24"/>
          <w:szCs w:val="24"/>
        </w:rPr>
        <w:t xml:space="preserve"> kunskap</w:t>
      </w:r>
      <w:r w:rsidRPr="0063632B">
        <w:rPr>
          <w:rFonts w:ascii="Calibri" w:hAnsi="Calibri"/>
          <w:sz w:val="24"/>
          <w:szCs w:val="24"/>
        </w:rPr>
        <w:t>, framför allt ped</w:t>
      </w:r>
      <w:r w:rsidR="00F168CC" w:rsidRPr="0063632B">
        <w:rPr>
          <w:rFonts w:ascii="Calibri" w:hAnsi="Calibri"/>
          <w:sz w:val="24"/>
          <w:szCs w:val="24"/>
        </w:rPr>
        <w:t xml:space="preserve">agogisk och småbarnspedagogisk </w:t>
      </w:r>
      <w:r w:rsidRPr="0063632B">
        <w:rPr>
          <w:rFonts w:ascii="Calibri" w:hAnsi="Calibri"/>
          <w:sz w:val="24"/>
          <w:szCs w:val="24"/>
        </w:rPr>
        <w:t>kunskap</w:t>
      </w:r>
      <w:r w:rsidR="00F168CC" w:rsidRPr="0063632B">
        <w:rPr>
          <w:rFonts w:ascii="Calibri" w:hAnsi="Calibri"/>
          <w:sz w:val="24"/>
          <w:szCs w:val="24"/>
        </w:rPr>
        <w:t>,</w:t>
      </w:r>
      <w:r w:rsidRPr="0063632B">
        <w:rPr>
          <w:rFonts w:ascii="Calibri" w:hAnsi="Calibri"/>
          <w:sz w:val="24"/>
          <w:szCs w:val="24"/>
        </w:rPr>
        <w:t xml:space="preserve"> som genomförs av yrkesutbildad personal i syfte att säkerställa att barnen mår bra och lär sig.</w:t>
      </w:r>
      <w:r w:rsidR="00274661" w:rsidRPr="0063632B">
        <w:rPr>
          <w:rFonts w:ascii="Calibri" w:hAnsi="Calibri"/>
          <w:color w:val="00B050"/>
          <w:sz w:val="24"/>
          <w:szCs w:val="24"/>
        </w:rPr>
        <w:t xml:space="preserve"> </w:t>
      </w:r>
      <w:r w:rsidRPr="0063632B">
        <w:rPr>
          <w:rFonts w:ascii="Calibri" w:hAnsi="Calibri"/>
          <w:sz w:val="24"/>
          <w:szCs w:val="24"/>
        </w:rPr>
        <w:t>Pedagogiken synliggörs i verksamhetskulturen och lärmiljöerna samt i</w:t>
      </w:r>
      <w:r w:rsidR="00222D77" w:rsidRPr="0063632B">
        <w:rPr>
          <w:rFonts w:ascii="Calibri" w:hAnsi="Calibri"/>
          <w:sz w:val="24"/>
          <w:szCs w:val="24"/>
        </w:rPr>
        <w:t xml:space="preserve"> den helhet som består</w:t>
      </w:r>
      <w:r w:rsidRPr="0063632B">
        <w:rPr>
          <w:rFonts w:ascii="Calibri" w:hAnsi="Calibri"/>
          <w:sz w:val="24"/>
          <w:szCs w:val="24"/>
        </w:rPr>
        <w:t xml:space="preserve"> </w:t>
      </w:r>
      <w:r w:rsidR="0071375B" w:rsidRPr="0063632B">
        <w:rPr>
          <w:rFonts w:ascii="Calibri" w:hAnsi="Calibri"/>
          <w:sz w:val="24"/>
          <w:szCs w:val="24"/>
        </w:rPr>
        <w:t>av</w:t>
      </w:r>
      <w:r w:rsidRPr="0063632B">
        <w:rPr>
          <w:rFonts w:ascii="Calibri" w:hAnsi="Calibri"/>
          <w:sz w:val="24"/>
          <w:szCs w:val="24"/>
        </w:rPr>
        <w:t xml:space="preserve"> fostran, undervisning och vård. </w:t>
      </w:r>
      <w:r w:rsidRPr="0063632B">
        <w:rPr>
          <w:sz w:val="24"/>
          <w:szCs w:val="24"/>
        </w:rPr>
        <w:t>Betoningen på pedagogik inom hela den småbarnspedagogiska verksamheten förutsätter pedagogisk sakkunskap</w:t>
      </w:r>
      <w:r w:rsidR="002A307A" w:rsidRPr="0063632B">
        <w:rPr>
          <w:rStyle w:val="Alaviitteenviite"/>
          <w:sz w:val="24"/>
          <w:szCs w:val="24"/>
        </w:rPr>
        <w:footnoteReference w:id="76"/>
      </w:r>
      <w:r w:rsidRPr="0063632B">
        <w:rPr>
          <w:sz w:val="24"/>
          <w:szCs w:val="24"/>
        </w:rPr>
        <w:t xml:space="preserve"> och att personalen har en gemensam syn på hur barns lärande och välbefinnande kan främjas på bästa sätt.</w:t>
      </w:r>
    </w:p>
    <w:p w14:paraId="2FC23E24" w14:textId="1D122E34" w:rsidR="00DA6A19" w:rsidRPr="0063632B" w:rsidRDefault="00DA6A19" w:rsidP="00C96CAF">
      <w:pPr>
        <w:spacing w:line="276" w:lineRule="auto"/>
        <w:jc w:val="both"/>
        <w:rPr>
          <w:rFonts w:ascii="Calibri" w:hAnsi="Calibri"/>
          <w:sz w:val="24"/>
          <w:szCs w:val="24"/>
        </w:rPr>
      </w:pPr>
      <w:r w:rsidRPr="0063632B">
        <w:rPr>
          <w:rFonts w:ascii="Calibri" w:hAnsi="Calibri"/>
          <w:sz w:val="24"/>
          <w:szCs w:val="24"/>
        </w:rPr>
        <w:t xml:space="preserve">Småbarnspedagogiken </w:t>
      </w:r>
      <w:r w:rsidR="0071375B" w:rsidRPr="0063632B">
        <w:rPr>
          <w:rFonts w:ascii="Calibri" w:hAnsi="Calibri"/>
          <w:sz w:val="24"/>
          <w:szCs w:val="24"/>
        </w:rPr>
        <w:t>genomförs i samspel</w:t>
      </w:r>
      <w:r w:rsidRPr="0063632B">
        <w:rPr>
          <w:rFonts w:ascii="Calibri" w:hAnsi="Calibri"/>
          <w:sz w:val="24"/>
          <w:szCs w:val="24"/>
        </w:rPr>
        <w:t xml:space="preserve"> mellan personalen, barnen och omgivningen, där fostran, undervisning och vård bildar en enhetlig helhet. Dessa tre dimensioner kan granskas som separata begrepp men i den praktiska verksamheten hänger de ihop.</w:t>
      </w:r>
      <w:r w:rsidRPr="0063632B">
        <w:rPr>
          <w:sz w:val="24"/>
          <w:szCs w:val="24"/>
        </w:rPr>
        <w:t xml:space="preserve"> Detta </w:t>
      </w:r>
      <w:r w:rsidR="0071375B" w:rsidRPr="0063632B">
        <w:rPr>
          <w:sz w:val="24"/>
          <w:szCs w:val="24"/>
        </w:rPr>
        <w:t>gör det möjligt att</w:t>
      </w:r>
      <w:r w:rsidR="00C70725" w:rsidRPr="0063632B">
        <w:rPr>
          <w:sz w:val="24"/>
          <w:szCs w:val="24"/>
        </w:rPr>
        <w:t xml:space="preserve"> </w:t>
      </w:r>
      <w:r w:rsidRPr="0063632B">
        <w:rPr>
          <w:sz w:val="24"/>
          <w:szCs w:val="24"/>
        </w:rPr>
        <w:t>utgå från ett helhetsperspektiv för att främja barnets växande, utveckling och lärande.</w:t>
      </w:r>
      <w:r w:rsidRPr="0063632B">
        <w:rPr>
          <w:rFonts w:ascii="Calibri" w:hAnsi="Calibri"/>
          <w:sz w:val="24"/>
          <w:szCs w:val="24"/>
        </w:rPr>
        <w:t xml:space="preserve"> Fostran, undervisning och vård betonas på olika sätt i verksamheten för barn i olika åldrar och i de olika verksamhetsformerna av småbarnspedagogik. </w:t>
      </w:r>
    </w:p>
    <w:p w14:paraId="4E4A88AF" w14:textId="6BE142EE" w:rsidR="00D96E42" w:rsidRPr="0063632B" w:rsidRDefault="00DA6A19" w:rsidP="00C96CAF">
      <w:pPr>
        <w:spacing w:line="276" w:lineRule="auto"/>
        <w:jc w:val="both"/>
        <w:rPr>
          <w:sz w:val="24"/>
          <w:szCs w:val="24"/>
        </w:rPr>
      </w:pPr>
      <w:r w:rsidRPr="0063632B">
        <w:rPr>
          <w:b/>
          <w:sz w:val="24"/>
          <w:szCs w:val="24"/>
        </w:rPr>
        <w:t>Fostran</w:t>
      </w:r>
      <w:r w:rsidRPr="0063632B">
        <w:rPr>
          <w:sz w:val="24"/>
          <w:szCs w:val="24"/>
        </w:rPr>
        <w:t xml:space="preserve"> </w:t>
      </w:r>
      <w:r w:rsidR="0069123B" w:rsidRPr="0063632B">
        <w:rPr>
          <w:sz w:val="24"/>
          <w:szCs w:val="24"/>
        </w:rPr>
        <w:t>är verksamhet genom vilken kulturella värderingar, seder och normer förmedlas, formas och förnyas.</w:t>
      </w:r>
      <w:r w:rsidR="00222D77" w:rsidRPr="0063632B">
        <w:rPr>
          <w:sz w:val="24"/>
          <w:szCs w:val="24"/>
        </w:rPr>
        <w:t xml:space="preserve"> Målet med fostran är </w:t>
      </w:r>
      <w:r w:rsidRPr="0063632B">
        <w:rPr>
          <w:sz w:val="24"/>
          <w:szCs w:val="24"/>
        </w:rPr>
        <w:t>att föra kulturarvet, viktiga värderingar och traditioner vidare till näs</w:t>
      </w:r>
      <w:r w:rsidR="005D0468" w:rsidRPr="0063632B">
        <w:rPr>
          <w:sz w:val="24"/>
          <w:szCs w:val="24"/>
        </w:rPr>
        <w:t xml:space="preserve">ta generation. Barnen </w:t>
      </w:r>
      <w:r w:rsidR="00023FD2" w:rsidRPr="0063632B">
        <w:rPr>
          <w:sz w:val="24"/>
          <w:szCs w:val="24"/>
        </w:rPr>
        <w:t xml:space="preserve">ska </w:t>
      </w:r>
      <w:r w:rsidR="005D0468" w:rsidRPr="0063632B">
        <w:rPr>
          <w:sz w:val="24"/>
          <w:szCs w:val="24"/>
        </w:rPr>
        <w:t>handled</w:t>
      </w:r>
      <w:r w:rsidR="00023FD2" w:rsidRPr="0063632B">
        <w:rPr>
          <w:sz w:val="24"/>
          <w:szCs w:val="24"/>
        </w:rPr>
        <w:t>a</w:t>
      </w:r>
      <w:r w:rsidR="005D0468" w:rsidRPr="0063632B">
        <w:rPr>
          <w:sz w:val="24"/>
          <w:szCs w:val="24"/>
        </w:rPr>
        <w:t>s</w:t>
      </w:r>
      <w:r w:rsidRPr="0063632B">
        <w:rPr>
          <w:sz w:val="24"/>
          <w:szCs w:val="24"/>
        </w:rPr>
        <w:t xml:space="preserve"> att forma sina egna åsikter och förhålla sig kritiskt till råda</w:t>
      </w:r>
      <w:r w:rsidR="00D96E42" w:rsidRPr="0063632B">
        <w:rPr>
          <w:sz w:val="24"/>
          <w:szCs w:val="24"/>
        </w:rPr>
        <w:t>nde tanke- och handlingsmönster</w:t>
      </w:r>
      <w:r w:rsidRPr="0063632B">
        <w:rPr>
          <w:sz w:val="24"/>
          <w:szCs w:val="24"/>
        </w:rPr>
        <w:t xml:space="preserve"> samt att handla etiskt hållbart. </w:t>
      </w:r>
      <w:r w:rsidR="00B60C77" w:rsidRPr="0063632B">
        <w:rPr>
          <w:sz w:val="24"/>
          <w:szCs w:val="24"/>
        </w:rPr>
        <w:t>Fostrans</w:t>
      </w:r>
      <w:r w:rsidRPr="0063632B">
        <w:rPr>
          <w:sz w:val="24"/>
          <w:szCs w:val="24"/>
        </w:rPr>
        <w:t>uppdrag</w:t>
      </w:r>
      <w:r w:rsidR="00B60C77" w:rsidRPr="0063632B">
        <w:rPr>
          <w:sz w:val="24"/>
          <w:szCs w:val="24"/>
        </w:rPr>
        <w:t>et</w:t>
      </w:r>
      <w:r w:rsidRPr="0063632B">
        <w:rPr>
          <w:sz w:val="24"/>
          <w:szCs w:val="24"/>
        </w:rPr>
        <w:t xml:space="preserve"> är att medvetet handleda barnen att forma sina individuella identiteter så att de lär sig förstå hur deras handling</w:t>
      </w:r>
      <w:r w:rsidR="00DF7F5D" w:rsidRPr="0063632B">
        <w:rPr>
          <w:sz w:val="24"/>
          <w:szCs w:val="24"/>
        </w:rPr>
        <w:t>ar påverkar andra människor och sin omgivning</w:t>
      </w:r>
      <w:r w:rsidRPr="0063632B">
        <w:rPr>
          <w:sz w:val="24"/>
          <w:szCs w:val="24"/>
        </w:rPr>
        <w:t>.</w:t>
      </w:r>
      <w:r w:rsidR="00D96E42" w:rsidRPr="0063632B">
        <w:rPr>
          <w:sz w:val="24"/>
          <w:szCs w:val="24"/>
        </w:rPr>
        <w:t xml:space="preserve"> </w:t>
      </w:r>
      <w:r w:rsidRPr="0063632B">
        <w:rPr>
          <w:sz w:val="24"/>
          <w:szCs w:val="24"/>
        </w:rPr>
        <w:t>Barnens utveckling ska stöd</w:t>
      </w:r>
      <w:r w:rsidR="00310030" w:rsidRPr="0063632B">
        <w:rPr>
          <w:sz w:val="24"/>
          <w:szCs w:val="24"/>
        </w:rPr>
        <w:t>j</w:t>
      </w:r>
      <w:r w:rsidRPr="0063632B">
        <w:rPr>
          <w:sz w:val="24"/>
          <w:szCs w:val="24"/>
        </w:rPr>
        <w:t xml:space="preserve">as så att de lär sig agera och </w:t>
      </w:r>
      <w:r w:rsidR="00222D77" w:rsidRPr="0063632B">
        <w:rPr>
          <w:sz w:val="24"/>
          <w:szCs w:val="24"/>
        </w:rPr>
        <w:t>använda</w:t>
      </w:r>
      <w:r w:rsidRPr="0063632B">
        <w:rPr>
          <w:sz w:val="24"/>
          <w:szCs w:val="24"/>
        </w:rPr>
        <w:t xml:space="preserve"> sina kunskaper </w:t>
      </w:r>
      <w:r w:rsidR="00D96E42" w:rsidRPr="0063632B">
        <w:rPr>
          <w:sz w:val="24"/>
          <w:szCs w:val="24"/>
        </w:rPr>
        <w:t xml:space="preserve">även </w:t>
      </w:r>
      <w:r w:rsidRPr="0063632B">
        <w:rPr>
          <w:sz w:val="24"/>
          <w:szCs w:val="24"/>
        </w:rPr>
        <w:t>till förmån för andra.</w:t>
      </w:r>
    </w:p>
    <w:p w14:paraId="1C6A6E3A" w14:textId="54669588" w:rsidR="00DA6A19" w:rsidRPr="0063632B" w:rsidRDefault="00DA6A19" w:rsidP="00C96CAF">
      <w:pPr>
        <w:spacing w:line="276" w:lineRule="auto"/>
        <w:jc w:val="both"/>
        <w:rPr>
          <w:sz w:val="24"/>
          <w:szCs w:val="24"/>
        </w:rPr>
      </w:pPr>
      <w:r w:rsidRPr="0063632B">
        <w:rPr>
          <w:b/>
          <w:sz w:val="24"/>
          <w:szCs w:val="24"/>
        </w:rPr>
        <w:t>Undervisningen</w:t>
      </w:r>
      <w:r w:rsidRPr="0063632B">
        <w:rPr>
          <w:sz w:val="24"/>
          <w:szCs w:val="24"/>
        </w:rPr>
        <w:t xml:space="preserve"> grundar sig på synen på lärande som har definierats i grunderna för planen för småbarnspedagogik. Undervisningen ska främja barnens lärande och hjälpa dem att bilda sig en uppfattning om sig själv</w:t>
      </w:r>
      <w:r w:rsidR="008149CA" w:rsidRPr="0063632B">
        <w:rPr>
          <w:sz w:val="24"/>
          <w:szCs w:val="24"/>
        </w:rPr>
        <w:t>a</w:t>
      </w:r>
      <w:r w:rsidRPr="0063632B">
        <w:rPr>
          <w:sz w:val="24"/>
          <w:szCs w:val="24"/>
        </w:rPr>
        <w:t>, andra människor och den omgivande världen. I småbarnspedagogiken ska barnen inspireras och motiveras att lära sig nytt samt handledas att använda olika sätt att lära sig</w:t>
      </w:r>
      <w:r w:rsidRPr="0063632B">
        <w:rPr>
          <w:color w:val="0070C0"/>
          <w:sz w:val="24"/>
          <w:szCs w:val="24"/>
        </w:rPr>
        <w:t xml:space="preserve">. </w:t>
      </w:r>
      <w:r w:rsidRPr="0063632B">
        <w:rPr>
          <w:sz w:val="24"/>
          <w:szCs w:val="24"/>
        </w:rPr>
        <w:t xml:space="preserve">Undervisningen ska stödja </w:t>
      </w:r>
      <w:r w:rsidR="008149CA" w:rsidRPr="0063632B">
        <w:rPr>
          <w:sz w:val="24"/>
          <w:szCs w:val="24"/>
        </w:rPr>
        <w:t>och ut</w:t>
      </w:r>
      <w:r w:rsidRPr="0063632B">
        <w:rPr>
          <w:sz w:val="24"/>
          <w:szCs w:val="24"/>
        </w:rPr>
        <w:t>nyttja b</w:t>
      </w:r>
      <w:r w:rsidR="008149CA" w:rsidRPr="0063632B">
        <w:rPr>
          <w:sz w:val="24"/>
          <w:szCs w:val="24"/>
        </w:rPr>
        <w:t xml:space="preserve">arnens naturliga </w:t>
      </w:r>
      <w:r w:rsidRPr="0063632B">
        <w:rPr>
          <w:sz w:val="24"/>
          <w:szCs w:val="24"/>
        </w:rPr>
        <w:t xml:space="preserve">nyfikenhet och </w:t>
      </w:r>
      <w:r w:rsidR="008149CA" w:rsidRPr="0063632B">
        <w:rPr>
          <w:sz w:val="24"/>
          <w:szCs w:val="24"/>
        </w:rPr>
        <w:t xml:space="preserve">lust att upptäcka. </w:t>
      </w:r>
      <w:r w:rsidR="002B2A37" w:rsidRPr="0063632B">
        <w:rPr>
          <w:sz w:val="24"/>
          <w:szCs w:val="24"/>
        </w:rPr>
        <w:t xml:space="preserve">Barnens </w:t>
      </w:r>
      <w:r w:rsidR="002B2A37" w:rsidRPr="0063632B">
        <w:rPr>
          <w:sz w:val="24"/>
          <w:szCs w:val="24"/>
        </w:rPr>
        <w:lastRenderedPageBreak/>
        <w:t>ökande</w:t>
      </w:r>
      <w:r w:rsidR="008149CA" w:rsidRPr="0063632B">
        <w:rPr>
          <w:sz w:val="24"/>
          <w:szCs w:val="24"/>
        </w:rPr>
        <w:t xml:space="preserve"> </w:t>
      </w:r>
      <w:r w:rsidRPr="0063632B">
        <w:rPr>
          <w:sz w:val="24"/>
          <w:szCs w:val="24"/>
        </w:rPr>
        <w:t>kuns</w:t>
      </w:r>
      <w:r w:rsidR="006D0570" w:rsidRPr="0063632B">
        <w:rPr>
          <w:sz w:val="24"/>
          <w:szCs w:val="24"/>
        </w:rPr>
        <w:t>kaper, intressen</w:t>
      </w:r>
      <w:r w:rsidR="001A511A" w:rsidRPr="0063632B">
        <w:rPr>
          <w:sz w:val="24"/>
          <w:szCs w:val="24"/>
        </w:rPr>
        <w:t>,</w:t>
      </w:r>
      <w:r w:rsidR="006D0570" w:rsidRPr="0063632B">
        <w:rPr>
          <w:sz w:val="24"/>
          <w:szCs w:val="24"/>
        </w:rPr>
        <w:t xml:space="preserve"> </w:t>
      </w:r>
      <w:r w:rsidR="004E7C6B">
        <w:rPr>
          <w:sz w:val="24"/>
          <w:szCs w:val="24"/>
        </w:rPr>
        <w:t>styrkor</w:t>
      </w:r>
      <w:r w:rsidRPr="0063632B">
        <w:rPr>
          <w:sz w:val="24"/>
          <w:szCs w:val="24"/>
        </w:rPr>
        <w:t xml:space="preserve"> </w:t>
      </w:r>
      <w:r w:rsidR="001A511A" w:rsidRPr="0063632B">
        <w:rPr>
          <w:sz w:val="24"/>
          <w:szCs w:val="24"/>
        </w:rPr>
        <w:t xml:space="preserve">och </w:t>
      </w:r>
      <w:r w:rsidRPr="0063632B">
        <w:rPr>
          <w:sz w:val="24"/>
          <w:szCs w:val="24"/>
        </w:rPr>
        <w:t xml:space="preserve">individuella behov av stöd ska beaktas i undervisningen. </w:t>
      </w:r>
      <w:r w:rsidR="00F168CC" w:rsidRPr="0063632B">
        <w:rPr>
          <w:sz w:val="24"/>
          <w:szCs w:val="24"/>
        </w:rPr>
        <w:t xml:space="preserve">Därutöver utgår undervisningen </w:t>
      </w:r>
      <w:r w:rsidRPr="0063632B">
        <w:rPr>
          <w:sz w:val="24"/>
          <w:szCs w:val="24"/>
        </w:rPr>
        <w:t>från målen för lärmiljöer (kapitel 3</w:t>
      </w:r>
      <w:r w:rsidR="008149CA" w:rsidRPr="0063632B">
        <w:rPr>
          <w:sz w:val="24"/>
          <w:szCs w:val="24"/>
        </w:rPr>
        <w:t>.2</w:t>
      </w:r>
      <w:r w:rsidRPr="0063632B">
        <w:rPr>
          <w:sz w:val="24"/>
          <w:szCs w:val="24"/>
        </w:rPr>
        <w:t xml:space="preserve">), </w:t>
      </w:r>
      <w:r w:rsidR="008149CA" w:rsidRPr="0063632B">
        <w:rPr>
          <w:sz w:val="24"/>
          <w:szCs w:val="24"/>
        </w:rPr>
        <w:t>mångsidig kompetens (kapitel 2.7</w:t>
      </w:r>
      <w:r w:rsidRPr="0063632B">
        <w:rPr>
          <w:sz w:val="24"/>
          <w:szCs w:val="24"/>
        </w:rPr>
        <w:t>) och pedagog</w:t>
      </w:r>
      <w:r w:rsidR="00316F5C" w:rsidRPr="0063632B">
        <w:rPr>
          <w:sz w:val="24"/>
          <w:szCs w:val="24"/>
        </w:rPr>
        <w:t>isk verksamhet (kapitel 4).</w:t>
      </w:r>
    </w:p>
    <w:p w14:paraId="3A1379F1" w14:textId="22A47806" w:rsidR="00DA6A19" w:rsidRPr="0063632B" w:rsidRDefault="00DA6A19" w:rsidP="00C96CAF">
      <w:pPr>
        <w:spacing w:line="276" w:lineRule="auto"/>
        <w:jc w:val="both"/>
        <w:rPr>
          <w:rFonts w:ascii="Calibri" w:hAnsi="Calibri"/>
          <w:sz w:val="24"/>
          <w:szCs w:val="24"/>
          <w:lang w:val="sv-SE"/>
        </w:rPr>
      </w:pPr>
      <w:r w:rsidRPr="0063632B">
        <w:rPr>
          <w:rFonts w:ascii="Calibri" w:hAnsi="Calibri"/>
          <w:b/>
          <w:sz w:val="24"/>
          <w:szCs w:val="24"/>
        </w:rPr>
        <w:t xml:space="preserve">Vård </w:t>
      </w:r>
      <w:r w:rsidRPr="0063632B">
        <w:rPr>
          <w:rFonts w:ascii="Calibri" w:hAnsi="Calibri"/>
          <w:sz w:val="24"/>
          <w:szCs w:val="24"/>
        </w:rPr>
        <w:t xml:space="preserve">innebär </w:t>
      </w:r>
      <w:r w:rsidR="00FE4A07" w:rsidRPr="0063632B">
        <w:rPr>
          <w:rFonts w:ascii="Calibri" w:hAnsi="Calibri"/>
          <w:sz w:val="24"/>
          <w:szCs w:val="24"/>
        </w:rPr>
        <w:t xml:space="preserve">att </w:t>
      </w:r>
      <w:r w:rsidRPr="0063632B">
        <w:rPr>
          <w:rFonts w:ascii="Calibri" w:hAnsi="Calibri"/>
          <w:sz w:val="24"/>
          <w:szCs w:val="24"/>
        </w:rPr>
        <w:t>til</w:t>
      </w:r>
      <w:r w:rsidR="00E770FE" w:rsidRPr="0063632B">
        <w:rPr>
          <w:rFonts w:ascii="Calibri" w:hAnsi="Calibri"/>
          <w:sz w:val="24"/>
          <w:szCs w:val="24"/>
        </w:rPr>
        <w:t>lgodose fysiska grundbehov och</w:t>
      </w:r>
      <w:r w:rsidRPr="0063632B">
        <w:rPr>
          <w:rFonts w:ascii="Calibri" w:hAnsi="Calibri"/>
          <w:sz w:val="24"/>
          <w:szCs w:val="24"/>
        </w:rPr>
        <w:t xml:space="preserve"> emotionell omsorg om barnet. </w:t>
      </w:r>
      <w:r w:rsidR="00FE4A07" w:rsidRPr="0063632B">
        <w:rPr>
          <w:rFonts w:ascii="Calibri" w:hAnsi="Calibri"/>
          <w:sz w:val="24"/>
          <w:szCs w:val="24"/>
        </w:rPr>
        <w:t xml:space="preserve">Målet är att barnet får känna sig </w:t>
      </w:r>
      <w:r w:rsidR="00310030" w:rsidRPr="0063632B">
        <w:rPr>
          <w:rFonts w:ascii="Calibri" w:hAnsi="Calibri"/>
          <w:sz w:val="24"/>
          <w:szCs w:val="24"/>
        </w:rPr>
        <w:t>uppskattat, förstått</w:t>
      </w:r>
      <w:r w:rsidRPr="0063632B">
        <w:rPr>
          <w:rFonts w:ascii="Calibri" w:hAnsi="Calibri"/>
          <w:sz w:val="24"/>
          <w:szCs w:val="24"/>
        </w:rPr>
        <w:t xml:space="preserve"> och får känna gemenskap </w:t>
      </w:r>
      <w:r w:rsidR="00310030" w:rsidRPr="0063632B">
        <w:rPr>
          <w:rFonts w:ascii="Calibri" w:hAnsi="Calibri"/>
          <w:sz w:val="24"/>
          <w:szCs w:val="24"/>
        </w:rPr>
        <w:t>med</w:t>
      </w:r>
      <w:r w:rsidR="00F74A96" w:rsidRPr="0063632B">
        <w:rPr>
          <w:rFonts w:ascii="Calibri" w:hAnsi="Calibri"/>
          <w:sz w:val="24"/>
          <w:szCs w:val="24"/>
        </w:rPr>
        <w:t xml:space="preserve"> andra människor. Ömsesidig</w:t>
      </w:r>
      <w:r w:rsidR="007948DE" w:rsidRPr="0063632B">
        <w:rPr>
          <w:rFonts w:ascii="Calibri" w:hAnsi="Calibri"/>
          <w:sz w:val="24"/>
          <w:szCs w:val="24"/>
        </w:rPr>
        <w:t>a</w:t>
      </w:r>
      <w:r w:rsidR="00F74A96" w:rsidRPr="0063632B">
        <w:rPr>
          <w:rFonts w:ascii="Calibri" w:hAnsi="Calibri"/>
          <w:sz w:val="24"/>
          <w:szCs w:val="24"/>
        </w:rPr>
        <w:t xml:space="preserve"> och respektfull</w:t>
      </w:r>
      <w:r w:rsidR="007948DE" w:rsidRPr="0063632B">
        <w:rPr>
          <w:rFonts w:ascii="Calibri" w:hAnsi="Calibri"/>
          <w:sz w:val="24"/>
          <w:szCs w:val="24"/>
        </w:rPr>
        <w:t>a</w:t>
      </w:r>
      <w:r w:rsidR="00F74A96" w:rsidRPr="0063632B">
        <w:rPr>
          <w:rFonts w:ascii="Calibri" w:hAnsi="Calibri"/>
          <w:sz w:val="24"/>
          <w:szCs w:val="24"/>
        </w:rPr>
        <w:t xml:space="preserve"> relation</w:t>
      </w:r>
      <w:r w:rsidR="007948DE" w:rsidRPr="0063632B">
        <w:rPr>
          <w:rFonts w:ascii="Calibri" w:hAnsi="Calibri"/>
          <w:sz w:val="24"/>
          <w:szCs w:val="24"/>
        </w:rPr>
        <w:t>er</w:t>
      </w:r>
      <w:r w:rsidR="00F74A96" w:rsidRPr="0063632B">
        <w:rPr>
          <w:rFonts w:ascii="Calibri" w:hAnsi="Calibri"/>
          <w:sz w:val="24"/>
          <w:szCs w:val="24"/>
        </w:rPr>
        <w:t xml:space="preserve"> o</w:t>
      </w:r>
      <w:r w:rsidRPr="0063632B">
        <w:rPr>
          <w:rFonts w:ascii="Calibri" w:hAnsi="Calibri"/>
          <w:sz w:val="24"/>
          <w:szCs w:val="24"/>
        </w:rPr>
        <w:t>ch positiv beröring och närhet utgör grunden för god vård och omsorg. Dagligen återkommande situationer</w:t>
      </w:r>
      <w:r w:rsidR="00504E6B" w:rsidRPr="0063632B">
        <w:rPr>
          <w:rFonts w:ascii="Calibri" w:hAnsi="Calibri"/>
          <w:sz w:val="24"/>
          <w:szCs w:val="24"/>
        </w:rPr>
        <w:t>,</w:t>
      </w:r>
      <w:r w:rsidR="00F168CC" w:rsidRPr="0063632B">
        <w:rPr>
          <w:rFonts w:ascii="Calibri" w:hAnsi="Calibri"/>
          <w:sz w:val="24"/>
          <w:szCs w:val="24"/>
        </w:rPr>
        <w:t xml:space="preserve"> till exempel</w:t>
      </w:r>
      <w:r w:rsidRPr="0063632B">
        <w:rPr>
          <w:rFonts w:ascii="Calibri" w:hAnsi="Calibri"/>
          <w:sz w:val="24"/>
          <w:szCs w:val="24"/>
        </w:rPr>
        <w:t xml:space="preserve"> måltider, att klä på och av sig, vila och att sköta sin hygie</w:t>
      </w:r>
      <w:r w:rsidR="006601CF" w:rsidRPr="0063632B">
        <w:rPr>
          <w:rFonts w:ascii="Calibri" w:hAnsi="Calibri"/>
          <w:sz w:val="24"/>
          <w:szCs w:val="24"/>
        </w:rPr>
        <w:t>n, utgör en viktig del av barnet</w:t>
      </w:r>
      <w:r w:rsidRPr="0063632B">
        <w:rPr>
          <w:rFonts w:ascii="Calibri" w:hAnsi="Calibri"/>
          <w:sz w:val="24"/>
          <w:szCs w:val="24"/>
        </w:rPr>
        <w:t>s dag.</w:t>
      </w:r>
      <w:r w:rsidRPr="0063632B">
        <w:rPr>
          <w:rFonts w:ascii="Calibri" w:hAnsi="Calibri"/>
          <w:color w:val="FF0000"/>
          <w:sz w:val="24"/>
          <w:szCs w:val="24"/>
        </w:rPr>
        <w:t xml:space="preserve"> </w:t>
      </w:r>
      <w:r w:rsidRPr="0063632B">
        <w:rPr>
          <w:rFonts w:ascii="Calibri" w:hAnsi="Calibri"/>
          <w:sz w:val="24"/>
          <w:szCs w:val="24"/>
          <w:lang w:val="sv-SE"/>
        </w:rPr>
        <w:t xml:space="preserve">Vårdsituationer inom småbarnspedagogiken är alltid samtidigt </w:t>
      </w:r>
      <w:r w:rsidR="002D2AD8" w:rsidRPr="0063632B">
        <w:rPr>
          <w:rFonts w:ascii="Calibri" w:hAnsi="Calibri"/>
          <w:sz w:val="24"/>
          <w:szCs w:val="24"/>
          <w:lang w:val="sv-SE"/>
        </w:rPr>
        <w:t xml:space="preserve">också </w:t>
      </w:r>
      <w:r w:rsidRPr="0063632B">
        <w:rPr>
          <w:rFonts w:ascii="Calibri" w:hAnsi="Calibri"/>
          <w:sz w:val="24"/>
          <w:szCs w:val="24"/>
          <w:lang w:val="sv-SE"/>
        </w:rPr>
        <w:t>fostran</w:t>
      </w:r>
      <w:r w:rsidR="00F74A96" w:rsidRPr="0063632B">
        <w:rPr>
          <w:rFonts w:ascii="Calibri" w:hAnsi="Calibri"/>
          <w:sz w:val="24"/>
          <w:szCs w:val="24"/>
          <w:lang w:val="sv-SE"/>
        </w:rPr>
        <w:t xml:space="preserve"> och undervisning, där barnen till exempel</w:t>
      </w:r>
      <w:r w:rsidRPr="0063632B">
        <w:rPr>
          <w:rFonts w:ascii="Calibri" w:hAnsi="Calibri"/>
          <w:sz w:val="24"/>
          <w:szCs w:val="24"/>
          <w:lang w:val="sv-SE"/>
        </w:rPr>
        <w:t xml:space="preserve"> </w:t>
      </w:r>
      <w:r w:rsidR="00F74A96" w:rsidRPr="0063632B">
        <w:rPr>
          <w:rFonts w:ascii="Calibri" w:hAnsi="Calibri"/>
          <w:sz w:val="24"/>
          <w:szCs w:val="24"/>
          <w:lang w:val="sv-SE"/>
        </w:rPr>
        <w:t>lär sig</w:t>
      </w:r>
      <w:r w:rsidRPr="0063632B">
        <w:rPr>
          <w:rFonts w:ascii="Calibri" w:hAnsi="Calibri"/>
          <w:sz w:val="24"/>
          <w:szCs w:val="24"/>
          <w:lang w:val="sv-SE"/>
        </w:rPr>
        <w:t xml:space="preserve"> att </w:t>
      </w:r>
      <w:r w:rsidR="000A64D7" w:rsidRPr="0063632B">
        <w:rPr>
          <w:rFonts w:ascii="Calibri" w:hAnsi="Calibri"/>
          <w:sz w:val="24"/>
          <w:szCs w:val="24"/>
          <w:lang w:val="sv-SE"/>
        </w:rPr>
        <w:t>kommunicera med andra,</w:t>
      </w:r>
      <w:r w:rsidR="000A64D7" w:rsidRPr="0063632B">
        <w:rPr>
          <w:rFonts w:ascii="Calibri" w:hAnsi="Calibri"/>
          <w:color w:val="FF0000"/>
          <w:sz w:val="24"/>
          <w:szCs w:val="24"/>
          <w:lang w:val="sv-SE"/>
        </w:rPr>
        <w:t xml:space="preserve"> </w:t>
      </w:r>
      <w:r w:rsidRPr="0063632B">
        <w:rPr>
          <w:rFonts w:ascii="Calibri" w:hAnsi="Calibri"/>
          <w:sz w:val="24"/>
          <w:szCs w:val="24"/>
          <w:lang w:val="sv-SE"/>
        </w:rPr>
        <w:t>ta hand om sig själv</w:t>
      </w:r>
      <w:r w:rsidR="00147365" w:rsidRPr="0063632B">
        <w:rPr>
          <w:rFonts w:ascii="Calibri" w:hAnsi="Calibri"/>
          <w:sz w:val="24"/>
          <w:szCs w:val="24"/>
          <w:lang w:val="sv-SE"/>
        </w:rPr>
        <w:t>a</w:t>
      </w:r>
      <w:r w:rsidRPr="0063632B">
        <w:rPr>
          <w:rFonts w:ascii="Calibri" w:hAnsi="Calibri"/>
          <w:sz w:val="24"/>
          <w:szCs w:val="24"/>
          <w:lang w:val="sv-SE"/>
        </w:rPr>
        <w:t xml:space="preserve">, gestalta tid och tillägna sig </w:t>
      </w:r>
      <w:r w:rsidR="000A64D7" w:rsidRPr="0063632B">
        <w:rPr>
          <w:rFonts w:ascii="Calibri" w:hAnsi="Calibri"/>
          <w:sz w:val="24"/>
          <w:szCs w:val="24"/>
          <w:lang w:val="sv-SE"/>
        </w:rPr>
        <w:t xml:space="preserve">goda </w:t>
      </w:r>
      <w:r w:rsidR="00F74A96" w:rsidRPr="0063632B">
        <w:rPr>
          <w:rFonts w:ascii="Calibri" w:hAnsi="Calibri"/>
          <w:sz w:val="24"/>
          <w:szCs w:val="24"/>
          <w:lang w:val="sv-SE"/>
        </w:rPr>
        <w:t>vanor</w:t>
      </w:r>
      <w:r w:rsidR="00316F5C" w:rsidRPr="0063632B">
        <w:rPr>
          <w:rFonts w:ascii="Calibri" w:hAnsi="Calibri"/>
          <w:sz w:val="24"/>
          <w:szCs w:val="24"/>
          <w:lang w:val="sv-SE"/>
        </w:rPr>
        <w:t>.</w:t>
      </w:r>
    </w:p>
    <w:p w14:paraId="69FED11A" w14:textId="77777777" w:rsidR="00A3061D" w:rsidRPr="0063632B" w:rsidRDefault="00DA6A19" w:rsidP="00316F5C">
      <w:pPr>
        <w:pStyle w:val="Otsikko2"/>
        <w:numPr>
          <w:ilvl w:val="1"/>
          <w:numId w:val="16"/>
        </w:numPr>
        <w:spacing w:before="600" w:after="240"/>
        <w:rPr>
          <w:sz w:val="24"/>
          <w:szCs w:val="24"/>
        </w:rPr>
      </w:pPr>
      <w:bookmarkStart w:id="23" w:name="_Toc532227227"/>
      <w:r w:rsidRPr="0063632B">
        <w:rPr>
          <w:sz w:val="24"/>
          <w:szCs w:val="24"/>
        </w:rPr>
        <w:t>Mångsidig kompetens</w:t>
      </w:r>
      <w:bookmarkEnd w:id="23"/>
    </w:p>
    <w:p w14:paraId="64500E9A" w14:textId="0D7EDE06" w:rsidR="00DA6A19" w:rsidRPr="0063632B" w:rsidRDefault="006F450C" w:rsidP="00C96CAF">
      <w:pPr>
        <w:spacing w:line="276" w:lineRule="auto"/>
        <w:jc w:val="both"/>
        <w:rPr>
          <w:strike/>
          <w:sz w:val="24"/>
          <w:szCs w:val="24"/>
        </w:rPr>
      </w:pPr>
      <w:r w:rsidRPr="0063632B">
        <w:rPr>
          <w:sz w:val="24"/>
          <w:szCs w:val="24"/>
        </w:rPr>
        <w:t>Inom småbarnspedagogiken skapas en grund för barnens mångsidiga kompetens.</w:t>
      </w:r>
      <w:r w:rsidR="002A2287" w:rsidRPr="0063632B">
        <w:rPr>
          <w:sz w:val="24"/>
          <w:szCs w:val="24"/>
        </w:rPr>
        <w:t xml:space="preserve"> </w:t>
      </w:r>
      <w:r w:rsidR="00DA6A19" w:rsidRPr="0063632B">
        <w:rPr>
          <w:sz w:val="24"/>
          <w:szCs w:val="24"/>
        </w:rPr>
        <w:t xml:space="preserve">Med mångsidig kompetens avses en helhet som består av kunskaper och färdigheter, värderingar, attityder och vilja. Kompetens innebär också förmåga att använda sina kunskaper och färdigheter och att agera på det sätt som situationen kräver. </w:t>
      </w:r>
      <w:r w:rsidR="00F43373" w:rsidRPr="0063632B">
        <w:rPr>
          <w:sz w:val="24"/>
          <w:szCs w:val="24"/>
        </w:rPr>
        <w:t>Barnens värderingar, attityder och vilja att agera påverkar barnens sätt att tillämpa sina kunskaper och färdigheter. Behovet av mångsidig kompetens uppstår ur de förändringar som sker i den omgivande världen. Att växa som människa, att studera och arbeta samt att fungera som samhällsmedborgare föru</w:t>
      </w:r>
      <w:r w:rsidR="00741D37" w:rsidRPr="0063632B">
        <w:rPr>
          <w:sz w:val="24"/>
          <w:szCs w:val="24"/>
        </w:rPr>
        <w:t xml:space="preserve">tsätter både nu och i framtiden </w:t>
      </w:r>
      <w:r w:rsidR="00F43373" w:rsidRPr="0063632B">
        <w:rPr>
          <w:sz w:val="24"/>
          <w:szCs w:val="24"/>
        </w:rPr>
        <w:t>kompetens</w:t>
      </w:r>
      <w:r w:rsidR="001D2008" w:rsidRPr="0063632B">
        <w:rPr>
          <w:sz w:val="24"/>
          <w:szCs w:val="24"/>
        </w:rPr>
        <w:t>er</w:t>
      </w:r>
      <w:r w:rsidR="00F43373" w:rsidRPr="0063632B">
        <w:rPr>
          <w:sz w:val="24"/>
          <w:szCs w:val="24"/>
        </w:rPr>
        <w:t xml:space="preserve"> som överskrider och förenar olika </w:t>
      </w:r>
      <w:r w:rsidR="00141A7F" w:rsidRPr="0063632B">
        <w:rPr>
          <w:sz w:val="24"/>
          <w:szCs w:val="24"/>
        </w:rPr>
        <w:t>kunskaps- och färdighetsområden</w:t>
      </w:r>
      <w:r w:rsidR="00F43373" w:rsidRPr="0063632B">
        <w:rPr>
          <w:sz w:val="24"/>
          <w:szCs w:val="24"/>
        </w:rPr>
        <w:t xml:space="preserve">. Utvecklingen av mångsidig kompetens bidrar till att barnen växer som individer och som medlemmar i sin grupp. </w:t>
      </w:r>
      <w:r w:rsidR="00DA6A19" w:rsidRPr="0063632B">
        <w:rPr>
          <w:sz w:val="24"/>
          <w:szCs w:val="24"/>
        </w:rPr>
        <w:t>Utvecklingen av mångsidig kompetens börjar i den tidiga barndomen och fortgår hela livet. Målen för mångsidig kompe</w:t>
      </w:r>
      <w:r w:rsidR="006659DF" w:rsidRPr="0063632B">
        <w:rPr>
          <w:sz w:val="24"/>
          <w:szCs w:val="24"/>
        </w:rPr>
        <w:t xml:space="preserve">tens löper som en röd tråd genom grunderna för planen för småbarnspedagogik till </w:t>
      </w:r>
      <w:r w:rsidR="00DA6A19" w:rsidRPr="0063632B">
        <w:rPr>
          <w:sz w:val="24"/>
          <w:szCs w:val="24"/>
        </w:rPr>
        <w:t>läroplansgrunderna för förskoleundervisningen och den grundläggande utbildningen.</w:t>
      </w:r>
      <w:r w:rsidR="00235D44" w:rsidRPr="0063632B">
        <w:rPr>
          <w:sz w:val="24"/>
          <w:szCs w:val="24"/>
        </w:rPr>
        <w:t xml:space="preserve"> Målen för mångsidig kompetens har </w:t>
      </w:r>
      <w:r w:rsidR="00AF236B" w:rsidRPr="0063632B">
        <w:rPr>
          <w:sz w:val="24"/>
          <w:szCs w:val="24"/>
        </w:rPr>
        <w:t>varit en utgångspunkt för</w:t>
      </w:r>
      <w:r w:rsidR="00235D44" w:rsidRPr="0063632B">
        <w:rPr>
          <w:sz w:val="24"/>
          <w:szCs w:val="24"/>
        </w:rPr>
        <w:t xml:space="preserve"> beredningen av detta </w:t>
      </w:r>
      <w:r w:rsidR="000664D6" w:rsidRPr="0063632B">
        <w:rPr>
          <w:sz w:val="24"/>
          <w:szCs w:val="24"/>
        </w:rPr>
        <w:t>styr</w:t>
      </w:r>
      <w:r w:rsidR="00235D44" w:rsidRPr="0063632B">
        <w:rPr>
          <w:sz w:val="24"/>
          <w:szCs w:val="24"/>
        </w:rPr>
        <w:t>dokument och de ska beaktas i de lokala planerna för småbarnspedagogik.</w:t>
      </w:r>
      <w:r w:rsidR="00DA6A19" w:rsidRPr="0063632B">
        <w:rPr>
          <w:sz w:val="24"/>
          <w:szCs w:val="24"/>
        </w:rPr>
        <w:t xml:space="preserve"> </w:t>
      </w:r>
    </w:p>
    <w:p w14:paraId="6E4D25E9" w14:textId="3CA9E754" w:rsidR="00F43373" w:rsidRPr="0063632B" w:rsidRDefault="0082754A" w:rsidP="00C96CAF">
      <w:pPr>
        <w:spacing w:line="276" w:lineRule="auto"/>
        <w:jc w:val="both"/>
        <w:rPr>
          <w:sz w:val="24"/>
          <w:szCs w:val="24"/>
        </w:rPr>
      </w:pPr>
      <w:r w:rsidRPr="0063632B">
        <w:rPr>
          <w:sz w:val="24"/>
          <w:szCs w:val="24"/>
        </w:rPr>
        <w:t>En kvalitativ pedagogisk verksamhet stärke</w:t>
      </w:r>
      <w:r w:rsidR="006101FA" w:rsidRPr="0063632B">
        <w:rPr>
          <w:sz w:val="24"/>
          <w:szCs w:val="24"/>
        </w:rPr>
        <w:t xml:space="preserve">r barnens mångsidiga kompetens. </w:t>
      </w:r>
      <w:r w:rsidR="00DA6A19" w:rsidRPr="0063632B">
        <w:rPr>
          <w:sz w:val="24"/>
          <w:szCs w:val="24"/>
        </w:rPr>
        <w:t xml:space="preserve">Utvecklingen av mångsidig kompetens </w:t>
      </w:r>
      <w:r w:rsidRPr="0063632B">
        <w:rPr>
          <w:sz w:val="24"/>
          <w:szCs w:val="24"/>
        </w:rPr>
        <w:t>påverkas av</w:t>
      </w:r>
      <w:r w:rsidR="00504323" w:rsidRPr="0063632B">
        <w:rPr>
          <w:sz w:val="24"/>
          <w:szCs w:val="24"/>
        </w:rPr>
        <w:t xml:space="preserve"> verksamhetskulturen,</w:t>
      </w:r>
      <w:r w:rsidR="00DA6A19" w:rsidRPr="0063632B">
        <w:rPr>
          <w:sz w:val="24"/>
          <w:szCs w:val="24"/>
        </w:rPr>
        <w:t xml:space="preserve"> hur lärmiljöerna används och hur barnens välbefinnande och lärande stöds. Målen för mångsidig kompetens ska beaktas vid utvecklandet av verksamhetskulturen och lärmiljöerna samt inom fostran, undervisning och vård.  </w:t>
      </w:r>
      <w:proofErr w:type="spellStart"/>
      <w:r w:rsidR="00025FE8" w:rsidRPr="0063632B">
        <w:rPr>
          <w:sz w:val="24"/>
          <w:szCs w:val="24"/>
        </w:rPr>
        <w:t>Lärområdena</w:t>
      </w:r>
      <w:proofErr w:type="spellEnd"/>
      <w:r w:rsidR="007C30D2" w:rsidRPr="0063632B">
        <w:rPr>
          <w:sz w:val="24"/>
          <w:szCs w:val="24"/>
        </w:rPr>
        <w:t xml:space="preserve"> som beskrivs i kapitel 4.5 ska</w:t>
      </w:r>
      <w:r w:rsidR="000664D6" w:rsidRPr="0063632B">
        <w:rPr>
          <w:sz w:val="24"/>
          <w:szCs w:val="24"/>
        </w:rPr>
        <w:t xml:space="preserve"> </w:t>
      </w:r>
      <w:r w:rsidR="00DA6A19" w:rsidRPr="0063632B">
        <w:rPr>
          <w:sz w:val="24"/>
          <w:szCs w:val="24"/>
        </w:rPr>
        <w:t>främja barnens mångsidiga kompetens.</w:t>
      </w:r>
      <w:r w:rsidR="00F43373" w:rsidRPr="0063632B">
        <w:rPr>
          <w:sz w:val="24"/>
          <w:szCs w:val="24"/>
        </w:rPr>
        <w:t xml:space="preserve"> </w:t>
      </w:r>
    </w:p>
    <w:p w14:paraId="20B45CD3" w14:textId="77777777" w:rsidR="00747779" w:rsidRPr="0063632B" w:rsidRDefault="00747779" w:rsidP="00C96CAF">
      <w:pPr>
        <w:spacing w:line="276" w:lineRule="auto"/>
        <w:jc w:val="both"/>
        <w:rPr>
          <w:b/>
          <w:sz w:val="24"/>
          <w:szCs w:val="24"/>
        </w:rPr>
      </w:pPr>
      <w:r w:rsidRPr="0063632B">
        <w:rPr>
          <w:sz w:val="24"/>
          <w:szCs w:val="24"/>
        </w:rPr>
        <w:t>I grunderna för planen för småbarnspedagogik beskrivs fem delområden inom mångsidig ko</w:t>
      </w:r>
      <w:r w:rsidR="006101FA" w:rsidRPr="0063632B">
        <w:rPr>
          <w:sz w:val="24"/>
          <w:szCs w:val="24"/>
        </w:rPr>
        <w:t>mpetens som överlappar varandra:</w:t>
      </w:r>
    </w:p>
    <w:p w14:paraId="4259C3D3" w14:textId="77777777" w:rsidR="00DA6A19" w:rsidRPr="0063632B" w:rsidRDefault="00DA6A19" w:rsidP="00FC0F68">
      <w:pPr>
        <w:numPr>
          <w:ilvl w:val="0"/>
          <w:numId w:val="5"/>
        </w:numPr>
        <w:spacing w:after="200" w:line="276" w:lineRule="auto"/>
        <w:contextualSpacing/>
        <w:jc w:val="both"/>
        <w:rPr>
          <w:sz w:val="24"/>
          <w:szCs w:val="24"/>
        </w:rPr>
      </w:pPr>
      <w:r w:rsidRPr="0063632B">
        <w:rPr>
          <w:sz w:val="24"/>
          <w:szCs w:val="24"/>
        </w:rPr>
        <w:t>förmåga att tänka och lära sig</w:t>
      </w:r>
    </w:p>
    <w:p w14:paraId="08BA3FD6" w14:textId="77777777" w:rsidR="00DA6A19" w:rsidRPr="0063632B" w:rsidRDefault="00DA6A19" w:rsidP="00FC0F68">
      <w:pPr>
        <w:numPr>
          <w:ilvl w:val="0"/>
          <w:numId w:val="5"/>
        </w:numPr>
        <w:spacing w:after="200" w:line="276" w:lineRule="auto"/>
        <w:contextualSpacing/>
        <w:jc w:val="both"/>
        <w:rPr>
          <w:sz w:val="24"/>
          <w:szCs w:val="24"/>
        </w:rPr>
      </w:pPr>
      <w:r w:rsidRPr="0063632B">
        <w:rPr>
          <w:sz w:val="24"/>
          <w:szCs w:val="24"/>
        </w:rPr>
        <w:t>kulturell och kommunikativ kompetens</w:t>
      </w:r>
    </w:p>
    <w:p w14:paraId="6C2FA179" w14:textId="77777777" w:rsidR="00DA6A19" w:rsidRPr="0063632B" w:rsidRDefault="00DA6A19" w:rsidP="00FC0F68">
      <w:pPr>
        <w:numPr>
          <w:ilvl w:val="0"/>
          <w:numId w:val="5"/>
        </w:numPr>
        <w:spacing w:after="200" w:line="276" w:lineRule="auto"/>
        <w:contextualSpacing/>
        <w:jc w:val="both"/>
        <w:rPr>
          <w:sz w:val="24"/>
          <w:szCs w:val="24"/>
        </w:rPr>
      </w:pPr>
      <w:r w:rsidRPr="0063632B">
        <w:rPr>
          <w:sz w:val="24"/>
          <w:szCs w:val="24"/>
        </w:rPr>
        <w:t>vardagskompetens</w:t>
      </w:r>
    </w:p>
    <w:p w14:paraId="7A5289A7" w14:textId="77777777" w:rsidR="00DA6A19" w:rsidRPr="0063632B" w:rsidRDefault="00DA6A19" w:rsidP="00FC0F68">
      <w:pPr>
        <w:numPr>
          <w:ilvl w:val="0"/>
          <w:numId w:val="5"/>
        </w:numPr>
        <w:spacing w:after="200" w:line="276" w:lineRule="auto"/>
        <w:contextualSpacing/>
        <w:jc w:val="both"/>
        <w:rPr>
          <w:sz w:val="24"/>
          <w:szCs w:val="24"/>
        </w:rPr>
      </w:pPr>
      <w:proofErr w:type="spellStart"/>
      <w:r w:rsidRPr="0063632B">
        <w:rPr>
          <w:sz w:val="24"/>
          <w:szCs w:val="24"/>
        </w:rPr>
        <w:t>multilitteracitet</w:t>
      </w:r>
      <w:proofErr w:type="spellEnd"/>
      <w:r w:rsidR="005D0468" w:rsidRPr="0063632B">
        <w:rPr>
          <w:sz w:val="24"/>
          <w:szCs w:val="24"/>
        </w:rPr>
        <w:t xml:space="preserve"> och digital kompetens</w:t>
      </w:r>
    </w:p>
    <w:p w14:paraId="4B77BEAF" w14:textId="72950EA5" w:rsidR="00DA6A19" w:rsidRPr="0063632B" w:rsidRDefault="00DA6A19" w:rsidP="00FC0F68">
      <w:pPr>
        <w:numPr>
          <w:ilvl w:val="0"/>
          <w:numId w:val="5"/>
        </w:numPr>
        <w:spacing w:after="200" w:line="276" w:lineRule="auto"/>
        <w:contextualSpacing/>
        <w:jc w:val="both"/>
        <w:rPr>
          <w:sz w:val="24"/>
          <w:szCs w:val="24"/>
        </w:rPr>
      </w:pPr>
      <w:r w:rsidRPr="0063632B">
        <w:rPr>
          <w:sz w:val="24"/>
          <w:szCs w:val="24"/>
        </w:rPr>
        <w:t>förmåga att delta och påverka</w:t>
      </w:r>
      <w:r w:rsidR="005305D7" w:rsidRPr="0063632B">
        <w:rPr>
          <w:sz w:val="24"/>
          <w:szCs w:val="24"/>
        </w:rPr>
        <w:t>.</w:t>
      </w:r>
    </w:p>
    <w:p w14:paraId="4BDB1285" w14:textId="77777777" w:rsidR="00DA6A19" w:rsidRPr="0063632B" w:rsidRDefault="00DA6A19" w:rsidP="00C96CAF">
      <w:pPr>
        <w:spacing w:line="276" w:lineRule="auto"/>
        <w:jc w:val="both"/>
        <w:rPr>
          <w:sz w:val="24"/>
          <w:szCs w:val="24"/>
        </w:rPr>
      </w:pPr>
    </w:p>
    <w:p w14:paraId="2E625514" w14:textId="2D7033AC" w:rsidR="003B6DB6" w:rsidRPr="0063632B" w:rsidRDefault="008C1E0D" w:rsidP="00C96CAF">
      <w:pPr>
        <w:spacing w:line="276" w:lineRule="auto"/>
        <w:jc w:val="both"/>
        <w:rPr>
          <w:sz w:val="24"/>
          <w:szCs w:val="24"/>
        </w:rPr>
      </w:pPr>
      <w:r w:rsidRPr="0063632B">
        <w:rPr>
          <w:sz w:val="24"/>
          <w:szCs w:val="24"/>
        </w:rPr>
        <w:t>Nedan ges en beskrivning</w:t>
      </w:r>
      <w:r w:rsidR="008D60ED" w:rsidRPr="0063632B">
        <w:rPr>
          <w:sz w:val="24"/>
          <w:szCs w:val="24"/>
        </w:rPr>
        <w:t xml:space="preserve"> </w:t>
      </w:r>
      <w:r w:rsidRPr="0063632B">
        <w:rPr>
          <w:sz w:val="24"/>
          <w:szCs w:val="24"/>
        </w:rPr>
        <w:t xml:space="preserve">av vad </w:t>
      </w:r>
      <w:r w:rsidR="003B6DB6" w:rsidRPr="0063632B">
        <w:rPr>
          <w:sz w:val="24"/>
          <w:szCs w:val="24"/>
        </w:rPr>
        <w:t xml:space="preserve">de olika delområdena </w:t>
      </w:r>
      <w:r w:rsidR="00741D37" w:rsidRPr="0063632B">
        <w:rPr>
          <w:sz w:val="24"/>
          <w:szCs w:val="24"/>
        </w:rPr>
        <w:t>inom</w:t>
      </w:r>
      <w:r w:rsidR="003B6DB6" w:rsidRPr="0063632B">
        <w:rPr>
          <w:sz w:val="24"/>
          <w:szCs w:val="24"/>
        </w:rPr>
        <w:t xml:space="preserve"> mångsidig kompe</w:t>
      </w:r>
      <w:r w:rsidR="00741D37" w:rsidRPr="0063632B">
        <w:rPr>
          <w:sz w:val="24"/>
          <w:szCs w:val="24"/>
        </w:rPr>
        <w:t>tens innebär. Därutöver definieras s</w:t>
      </w:r>
      <w:r w:rsidR="003B6DB6" w:rsidRPr="0063632B">
        <w:rPr>
          <w:sz w:val="24"/>
          <w:szCs w:val="24"/>
        </w:rPr>
        <w:t>måbarnspedagogikens uppdrag för v</w:t>
      </w:r>
      <w:r w:rsidR="00316F5C" w:rsidRPr="0063632B">
        <w:rPr>
          <w:sz w:val="24"/>
          <w:szCs w:val="24"/>
        </w:rPr>
        <w:t>arje enskilt delområde.</w:t>
      </w:r>
    </w:p>
    <w:p w14:paraId="0D66B52A" w14:textId="77777777" w:rsidR="00EF4A5E" w:rsidRPr="0063632B" w:rsidRDefault="00DA6A19" w:rsidP="001E772D">
      <w:pPr>
        <w:pStyle w:val="Otsikko3"/>
        <w:spacing w:before="480" w:after="240"/>
        <w:rPr>
          <w:sz w:val="24"/>
          <w:szCs w:val="24"/>
        </w:rPr>
      </w:pPr>
      <w:bookmarkStart w:id="24" w:name="_Toc532227228"/>
      <w:r w:rsidRPr="0063632B">
        <w:rPr>
          <w:sz w:val="24"/>
          <w:szCs w:val="24"/>
        </w:rPr>
        <w:t>Förmåga att tänka och lära sig</w:t>
      </w:r>
      <w:bookmarkEnd w:id="24"/>
    </w:p>
    <w:p w14:paraId="25E04E4B" w14:textId="53A1BA06" w:rsidR="00DA6A19" w:rsidRPr="0063632B" w:rsidRDefault="00DA6A19" w:rsidP="00C96CAF">
      <w:pPr>
        <w:spacing w:line="276" w:lineRule="auto"/>
        <w:jc w:val="both"/>
        <w:rPr>
          <w:rFonts w:ascii="Calibri" w:eastAsiaTheme="minorEastAsia" w:hAnsi="Calibri"/>
          <w:strike/>
          <w:kern w:val="24"/>
          <w:sz w:val="24"/>
          <w:szCs w:val="24"/>
        </w:rPr>
      </w:pPr>
      <w:r w:rsidRPr="0063632B">
        <w:rPr>
          <w:rFonts w:ascii="Calibri" w:eastAsiaTheme="minorEastAsia" w:hAnsi="Calibri"/>
          <w:kern w:val="24"/>
          <w:sz w:val="24"/>
          <w:szCs w:val="24"/>
        </w:rPr>
        <w:t>Förmågan att tänka och lära sig utvecklas i kommunikation med andra människor och omgivningen och skapar förutsättningar för utvecklingen av andra kompetenser och livslångt lärande.</w:t>
      </w:r>
      <w:r w:rsidRPr="0063632B">
        <w:rPr>
          <w:sz w:val="24"/>
          <w:szCs w:val="24"/>
        </w:rPr>
        <w:t xml:space="preserve"> </w:t>
      </w:r>
      <w:r w:rsidR="001D2008" w:rsidRPr="0063632B">
        <w:rPr>
          <w:rFonts w:ascii="Calibri" w:eastAsiaTheme="minorEastAsia" w:hAnsi="Calibri"/>
          <w:kern w:val="24"/>
          <w:sz w:val="24"/>
          <w:szCs w:val="24"/>
        </w:rPr>
        <w:t>Den småbarnspedagogiska verksamheten</w:t>
      </w:r>
      <w:r w:rsidRPr="0063632B">
        <w:rPr>
          <w:rFonts w:ascii="Calibri" w:eastAsiaTheme="minorEastAsia" w:hAnsi="Calibri"/>
          <w:kern w:val="24"/>
          <w:sz w:val="24"/>
          <w:szCs w:val="24"/>
        </w:rPr>
        <w:t xml:space="preserve"> ska lägga grunden för</w:t>
      </w:r>
      <w:r w:rsidR="001D2008" w:rsidRPr="0063632B">
        <w:rPr>
          <w:rFonts w:ascii="Calibri" w:eastAsiaTheme="minorEastAsia" w:hAnsi="Calibri"/>
          <w:kern w:val="24"/>
          <w:sz w:val="24"/>
          <w:szCs w:val="24"/>
        </w:rPr>
        <w:t xml:space="preserve"> ett kreativt och kritiskt tänkande som är en förutsättning för</w:t>
      </w:r>
      <w:r w:rsidR="001D2008" w:rsidRPr="0063632B">
        <w:rPr>
          <w:sz w:val="24"/>
          <w:szCs w:val="24"/>
        </w:rPr>
        <w:t xml:space="preserve"> att söka och strukturera information och skapa ny kunskap</w:t>
      </w:r>
      <w:r w:rsidRPr="0063632B">
        <w:rPr>
          <w:rFonts w:ascii="Calibri" w:eastAsiaTheme="minorEastAsia" w:hAnsi="Calibri"/>
          <w:kern w:val="24"/>
          <w:sz w:val="24"/>
          <w:szCs w:val="24"/>
        </w:rPr>
        <w:t>. Småbarnspedagogiken har som uppdrag att stödja barnens förmåga att tänka och lära sig</w:t>
      </w:r>
      <w:r w:rsidR="00A3061D" w:rsidRPr="0063632B">
        <w:rPr>
          <w:rFonts w:ascii="Calibri" w:eastAsiaTheme="minorEastAsia" w:hAnsi="Calibri"/>
          <w:kern w:val="24"/>
          <w:sz w:val="24"/>
          <w:szCs w:val="24"/>
        </w:rPr>
        <w:t>.</w:t>
      </w:r>
    </w:p>
    <w:p w14:paraId="292848BF" w14:textId="3865606E" w:rsidR="00CB49BE" w:rsidRPr="0063632B" w:rsidRDefault="003B6DB6" w:rsidP="00CB49BE">
      <w:pPr>
        <w:spacing w:line="276" w:lineRule="auto"/>
        <w:jc w:val="both"/>
        <w:rPr>
          <w:rFonts w:ascii="Calibri" w:eastAsiaTheme="minorEastAsia" w:hAnsi="Calibri"/>
          <w:kern w:val="24"/>
          <w:sz w:val="24"/>
          <w:szCs w:val="24"/>
        </w:rPr>
      </w:pPr>
      <w:r w:rsidRPr="0063632B">
        <w:rPr>
          <w:rFonts w:ascii="Calibri" w:eastAsiaTheme="minorEastAsia" w:hAnsi="Calibri"/>
          <w:kern w:val="24"/>
          <w:sz w:val="24"/>
          <w:szCs w:val="24"/>
        </w:rPr>
        <w:t xml:space="preserve">Barnens </w:t>
      </w:r>
      <w:r w:rsidR="00E770FE" w:rsidRPr="0063632B">
        <w:rPr>
          <w:rFonts w:ascii="Calibri" w:eastAsiaTheme="minorEastAsia" w:hAnsi="Calibri"/>
          <w:kern w:val="24"/>
          <w:sz w:val="24"/>
          <w:szCs w:val="24"/>
        </w:rPr>
        <w:t>förmåga att tänka och lära sig</w:t>
      </w:r>
      <w:r w:rsidRPr="0063632B">
        <w:rPr>
          <w:rFonts w:ascii="Calibri" w:eastAsiaTheme="minorEastAsia" w:hAnsi="Calibri"/>
          <w:kern w:val="24"/>
          <w:sz w:val="24"/>
          <w:szCs w:val="24"/>
        </w:rPr>
        <w:t xml:space="preserve"> utvecklas med hjälp av mångsidiga och meningsfulla upplevelser. </w:t>
      </w:r>
      <w:r w:rsidR="00D53F20" w:rsidRPr="0063632B">
        <w:rPr>
          <w:rFonts w:ascii="Calibri" w:eastAsiaTheme="minorEastAsia" w:hAnsi="Calibri"/>
          <w:kern w:val="24"/>
          <w:sz w:val="24"/>
          <w:szCs w:val="24"/>
        </w:rPr>
        <w:t>Det ska finnas utrymme för att</w:t>
      </w:r>
      <w:r w:rsidR="003943FD" w:rsidRPr="0063632B">
        <w:rPr>
          <w:rFonts w:ascii="Calibri" w:eastAsiaTheme="minorEastAsia" w:hAnsi="Calibri"/>
          <w:kern w:val="24"/>
          <w:sz w:val="24"/>
          <w:szCs w:val="24"/>
        </w:rPr>
        <w:t xml:space="preserve"> förundras och göra upptäckter </w:t>
      </w:r>
      <w:r w:rsidR="00D53F20" w:rsidRPr="0063632B">
        <w:rPr>
          <w:rFonts w:ascii="Calibri" w:eastAsiaTheme="minorEastAsia" w:hAnsi="Calibri"/>
          <w:kern w:val="24"/>
          <w:sz w:val="24"/>
          <w:szCs w:val="24"/>
        </w:rPr>
        <w:t xml:space="preserve">samt </w:t>
      </w:r>
      <w:r w:rsidR="00E770FE" w:rsidRPr="0063632B">
        <w:rPr>
          <w:rFonts w:ascii="Calibri" w:eastAsiaTheme="minorEastAsia" w:hAnsi="Calibri"/>
          <w:kern w:val="24"/>
          <w:sz w:val="24"/>
          <w:szCs w:val="24"/>
        </w:rPr>
        <w:t>känna glädje i lärandet. I leken</w:t>
      </w:r>
      <w:r w:rsidR="00D53F20" w:rsidRPr="0063632B">
        <w:rPr>
          <w:rFonts w:ascii="Calibri" w:eastAsiaTheme="minorEastAsia" w:hAnsi="Calibri"/>
          <w:kern w:val="24"/>
          <w:sz w:val="24"/>
          <w:szCs w:val="24"/>
        </w:rPr>
        <w:t xml:space="preserve"> har barnen möjlighet att använda sin fantasi och sin kreativitet, tillsammans pröva sina idéer och utforska världen. Barnens förmåga att strukturera, benämna och beskriva omgivningen och dess fenomen ska stödjas enligt deras ålder och utveckling. Barnen </w:t>
      </w:r>
      <w:r w:rsidR="005305D7" w:rsidRPr="0063632B">
        <w:rPr>
          <w:rFonts w:ascii="Calibri" w:eastAsiaTheme="minorEastAsia" w:hAnsi="Calibri"/>
          <w:kern w:val="24"/>
          <w:sz w:val="24"/>
          <w:szCs w:val="24"/>
        </w:rPr>
        <w:t xml:space="preserve">ska </w:t>
      </w:r>
      <w:r w:rsidR="00D53F20" w:rsidRPr="0063632B">
        <w:rPr>
          <w:rFonts w:ascii="Calibri" w:eastAsiaTheme="minorEastAsia" w:hAnsi="Calibri"/>
          <w:kern w:val="24"/>
          <w:sz w:val="24"/>
          <w:szCs w:val="24"/>
        </w:rPr>
        <w:t xml:space="preserve">uppmuntras att ställa frågor och ifrågasätta. </w:t>
      </w:r>
      <w:r w:rsidRPr="0063632B">
        <w:rPr>
          <w:rFonts w:ascii="Calibri" w:eastAsiaTheme="minorEastAsia" w:hAnsi="Calibri"/>
          <w:kern w:val="24"/>
          <w:sz w:val="24"/>
          <w:szCs w:val="24"/>
        </w:rPr>
        <w:t xml:space="preserve">Barnen och de vuxna </w:t>
      </w:r>
      <w:proofErr w:type="spellStart"/>
      <w:r w:rsidRPr="0063632B">
        <w:rPr>
          <w:rFonts w:ascii="Calibri" w:eastAsiaTheme="minorEastAsia" w:hAnsi="Calibri"/>
          <w:kern w:val="24"/>
          <w:sz w:val="24"/>
          <w:szCs w:val="24"/>
        </w:rPr>
        <w:t>glädjer</w:t>
      </w:r>
      <w:proofErr w:type="spellEnd"/>
      <w:r w:rsidRPr="0063632B">
        <w:rPr>
          <w:rFonts w:ascii="Calibri" w:eastAsiaTheme="minorEastAsia" w:hAnsi="Calibri"/>
          <w:kern w:val="24"/>
          <w:sz w:val="24"/>
          <w:szCs w:val="24"/>
        </w:rPr>
        <w:t xml:space="preserve"> sig över framgångar tillsammans och barnen lär sig att uppmuntra var</w:t>
      </w:r>
      <w:r w:rsidR="00CB49BE" w:rsidRPr="0063632B">
        <w:rPr>
          <w:rFonts w:ascii="Calibri" w:eastAsiaTheme="minorEastAsia" w:hAnsi="Calibri"/>
          <w:kern w:val="24"/>
          <w:sz w:val="24"/>
          <w:szCs w:val="24"/>
        </w:rPr>
        <w:t xml:space="preserve">andra. </w:t>
      </w:r>
      <w:r w:rsidR="00D53F20" w:rsidRPr="0063632B">
        <w:rPr>
          <w:rFonts w:ascii="Calibri" w:eastAsiaTheme="minorEastAsia" w:hAnsi="Calibri"/>
          <w:kern w:val="24"/>
          <w:sz w:val="24"/>
          <w:szCs w:val="24"/>
        </w:rPr>
        <w:t xml:space="preserve">Barnen uppmuntras att vara ihärdiga och att inte låta sig </w:t>
      </w:r>
      <w:r w:rsidR="00F64107" w:rsidRPr="0063632B">
        <w:rPr>
          <w:rFonts w:ascii="Calibri" w:eastAsiaTheme="minorEastAsia" w:hAnsi="Calibri"/>
          <w:kern w:val="24"/>
          <w:sz w:val="24"/>
          <w:szCs w:val="24"/>
        </w:rPr>
        <w:t xml:space="preserve">nedslås </w:t>
      </w:r>
      <w:r w:rsidR="00D53F20" w:rsidRPr="0063632B">
        <w:rPr>
          <w:rFonts w:ascii="Calibri" w:eastAsiaTheme="minorEastAsia" w:hAnsi="Calibri"/>
          <w:kern w:val="24"/>
          <w:sz w:val="24"/>
          <w:szCs w:val="24"/>
        </w:rPr>
        <w:t xml:space="preserve">av misslyckanden och att hitta lösningar i olika situationer. Barnen ska handledas att </w:t>
      </w:r>
      <w:r w:rsidR="00EA3A9D" w:rsidRPr="0063632B">
        <w:rPr>
          <w:rFonts w:ascii="Calibri" w:eastAsiaTheme="minorEastAsia" w:hAnsi="Calibri"/>
          <w:kern w:val="24"/>
          <w:sz w:val="24"/>
          <w:szCs w:val="24"/>
        </w:rPr>
        <w:t>vara uppmärksamma också under längre tider</w:t>
      </w:r>
      <w:r w:rsidR="00D53F20" w:rsidRPr="0063632B">
        <w:rPr>
          <w:rFonts w:ascii="Calibri" w:eastAsiaTheme="minorEastAsia" w:hAnsi="Calibri"/>
          <w:kern w:val="24"/>
          <w:sz w:val="24"/>
          <w:szCs w:val="24"/>
        </w:rPr>
        <w:t>. En tillräcklig fysisk aktivitet dagligen stödjer barnens</w:t>
      </w:r>
      <w:r w:rsidR="000F26E9" w:rsidRPr="0063632B">
        <w:rPr>
          <w:rFonts w:ascii="Calibri" w:eastAsiaTheme="minorEastAsia" w:hAnsi="Calibri"/>
          <w:kern w:val="24"/>
          <w:sz w:val="24"/>
          <w:szCs w:val="24"/>
        </w:rPr>
        <w:t xml:space="preserve"> förmåga att tänka och lära sig. </w:t>
      </w:r>
      <w:r w:rsidRPr="0063632B">
        <w:rPr>
          <w:rFonts w:ascii="Calibri" w:eastAsiaTheme="minorEastAsia" w:hAnsi="Calibri"/>
          <w:kern w:val="24"/>
          <w:sz w:val="24"/>
          <w:szCs w:val="24"/>
        </w:rPr>
        <w:t>Den pedagogiska dokumentationen av verksamheten (</w:t>
      </w:r>
      <w:r w:rsidR="000F26E9" w:rsidRPr="0063632B">
        <w:rPr>
          <w:rFonts w:ascii="Calibri" w:eastAsiaTheme="minorEastAsia" w:hAnsi="Calibri"/>
          <w:kern w:val="24"/>
          <w:sz w:val="24"/>
          <w:szCs w:val="24"/>
        </w:rPr>
        <w:t xml:space="preserve">kapitel </w:t>
      </w:r>
      <w:r w:rsidRPr="0063632B">
        <w:rPr>
          <w:rFonts w:ascii="Calibri" w:eastAsiaTheme="minorEastAsia" w:hAnsi="Calibri"/>
          <w:kern w:val="24"/>
          <w:sz w:val="24"/>
          <w:szCs w:val="24"/>
        </w:rPr>
        <w:t xml:space="preserve">4.2) och gemensamma reflektioner hjälper barnen att </w:t>
      </w:r>
      <w:r w:rsidR="000F26E9" w:rsidRPr="0063632B">
        <w:rPr>
          <w:rFonts w:ascii="Calibri" w:eastAsiaTheme="minorEastAsia" w:hAnsi="Calibri"/>
          <w:kern w:val="24"/>
          <w:sz w:val="24"/>
          <w:szCs w:val="24"/>
        </w:rPr>
        <w:t>i</w:t>
      </w:r>
      <w:r w:rsidR="00AF61D7" w:rsidRPr="0063632B">
        <w:rPr>
          <w:rFonts w:ascii="Calibri" w:eastAsiaTheme="minorEastAsia" w:hAnsi="Calibri"/>
          <w:kern w:val="24"/>
          <w:sz w:val="24"/>
          <w:szCs w:val="24"/>
        </w:rPr>
        <w:t>aktta sitt lärande och känna igen sina styrkor. På så sä</w:t>
      </w:r>
      <w:r w:rsidR="003130A5" w:rsidRPr="0063632B">
        <w:rPr>
          <w:rFonts w:ascii="Calibri" w:eastAsiaTheme="minorEastAsia" w:hAnsi="Calibri"/>
          <w:kern w:val="24"/>
          <w:sz w:val="24"/>
          <w:szCs w:val="24"/>
        </w:rPr>
        <w:t>tt stärks barnens tilltro</w:t>
      </w:r>
      <w:r w:rsidR="00A3061D" w:rsidRPr="0063632B">
        <w:rPr>
          <w:rFonts w:ascii="Calibri" w:eastAsiaTheme="minorEastAsia" w:hAnsi="Calibri"/>
          <w:kern w:val="24"/>
          <w:sz w:val="24"/>
          <w:szCs w:val="24"/>
        </w:rPr>
        <w:t xml:space="preserve"> till sina egna förmågor.</w:t>
      </w:r>
    </w:p>
    <w:p w14:paraId="097B9564" w14:textId="77777777" w:rsidR="00EF4A5E" w:rsidRPr="0063632B" w:rsidRDefault="00DA6A19" w:rsidP="001E772D">
      <w:pPr>
        <w:pStyle w:val="Otsikko3"/>
        <w:spacing w:before="480" w:after="240"/>
        <w:rPr>
          <w:sz w:val="24"/>
          <w:szCs w:val="24"/>
        </w:rPr>
      </w:pPr>
      <w:bookmarkStart w:id="25" w:name="_Toc532227229"/>
      <w:r w:rsidRPr="0063632B">
        <w:rPr>
          <w:sz w:val="24"/>
          <w:szCs w:val="24"/>
        </w:rPr>
        <w:t>Kulturell och kommunikativ kompetens</w:t>
      </w:r>
      <w:bookmarkEnd w:id="25"/>
    </w:p>
    <w:p w14:paraId="6ABE9AB0" w14:textId="79949E8D" w:rsidR="00DA6A19" w:rsidRPr="0063632B" w:rsidRDefault="00DA6A19" w:rsidP="00C96CAF">
      <w:pPr>
        <w:spacing w:line="276" w:lineRule="auto"/>
        <w:jc w:val="both"/>
        <w:rPr>
          <w:sz w:val="24"/>
          <w:szCs w:val="24"/>
        </w:rPr>
      </w:pPr>
      <w:r w:rsidRPr="0063632B">
        <w:rPr>
          <w:rFonts w:ascii="Calibri" w:hAnsi="Calibri"/>
          <w:sz w:val="24"/>
          <w:szCs w:val="24"/>
        </w:rPr>
        <w:t>Barnen växer i en värld som kännetecknas av kulturell, språkli</w:t>
      </w:r>
      <w:r w:rsidR="00D6347E" w:rsidRPr="0063632B">
        <w:rPr>
          <w:rFonts w:ascii="Calibri" w:hAnsi="Calibri"/>
          <w:sz w:val="24"/>
          <w:szCs w:val="24"/>
        </w:rPr>
        <w:t xml:space="preserve">g och åskådningsmässig mångfald, </w:t>
      </w:r>
      <w:r w:rsidR="00504E6B" w:rsidRPr="0063632B">
        <w:rPr>
          <w:rFonts w:ascii="Calibri" w:hAnsi="Calibri"/>
          <w:sz w:val="24"/>
          <w:szCs w:val="24"/>
        </w:rPr>
        <w:t>vilket ger</w:t>
      </w:r>
      <w:r w:rsidR="004E7655" w:rsidRPr="0063632B">
        <w:rPr>
          <w:rFonts w:ascii="Calibri" w:hAnsi="Calibri"/>
          <w:sz w:val="24"/>
          <w:szCs w:val="24"/>
        </w:rPr>
        <w:t xml:space="preserve"> </w:t>
      </w:r>
      <w:r w:rsidR="001B48ED" w:rsidRPr="0063632B">
        <w:rPr>
          <w:rFonts w:ascii="Calibri" w:hAnsi="Calibri"/>
          <w:sz w:val="24"/>
          <w:szCs w:val="24"/>
        </w:rPr>
        <w:t xml:space="preserve">de </w:t>
      </w:r>
      <w:r w:rsidR="004E7655" w:rsidRPr="0063632B">
        <w:rPr>
          <w:rFonts w:ascii="Calibri" w:hAnsi="Calibri"/>
          <w:sz w:val="24"/>
          <w:szCs w:val="24"/>
        </w:rPr>
        <w:t>sociala färdigheter</w:t>
      </w:r>
      <w:r w:rsidR="001B48ED" w:rsidRPr="0063632B">
        <w:rPr>
          <w:rFonts w:ascii="Calibri" w:hAnsi="Calibri"/>
          <w:sz w:val="24"/>
          <w:szCs w:val="24"/>
        </w:rPr>
        <w:t>na</w:t>
      </w:r>
      <w:r w:rsidR="00504E6B" w:rsidRPr="0063632B">
        <w:rPr>
          <w:rFonts w:ascii="Calibri" w:hAnsi="Calibri"/>
          <w:sz w:val="24"/>
          <w:szCs w:val="24"/>
        </w:rPr>
        <w:t>,</w:t>
      </w:r>
      <w:r w:rsidR="008D60ED" w:rsidRPr="0063632B">
        <w:rPr>
          <w:rFonts w:ascii="Calibri" w:hAnsi="Calibri"/>
          <w:sz w:val="24"/>
          <w:szCs w:val="24"/>
        </w:rPr>
        <w:t xml:space="preserve"> </w:t>
      </w:r>
      <w:r w:rsidR="004E7655" w:rsidRPr="0063632B">
        <w:rPr>
          <w:rFonts w:ascii="Calibri" w:hAnsi="Calibri"/>
          <w:sz w:val="24"/>
          <w:szCs w:val="24"/>
        </w:rPr>
        <w:t>kommunikationsfärdigheter</w:t>
      </w:r>
      <w:r w:rsidR="001B48ED" w:rsidRPr="0063632B">
        <w:rPr>
          <w:rFonts w:ascii="Calibri" w:hAnsi="Calibri"/>
          <w:sz w:val="24"/>
          <w:szCs w:val="24"/>
        </w:rPr>
        <w:t>na</w:t>
      </w:r>
      <w:r w:rsidR="004E7655" w:rsidRPr="0063632B">
        <w:rPr>
          <w:rFonts w:ascii="Calibri" w:hAnsi="Calibri"/>
          <w:sz w:val="24"/>
          <w:szCs w:val="24"/>
        </w:rPr>
        <w:t xml:space="preserve"> </w:t>
      </w:r>
      <w:r w:rsidR="00504E6B" w:rsidRPr="0063632B">
        <w:rPr>
          <w:rFonts w:ascii="Calibri" w:hAnsi="Calibri"/>
          <w:sz w:val="24"/>
          <w:szCs w:val="24"/>
        </w:rPr>
        <w:t>och</w:t>
      </w:r>
      <w:r w:rsidR="008D60ED" w:rsidRPr="0063632B">
        <w:rPr>
          <w:rFonts w:ascii="Calibri" w:hAnsi="Calibri"/>
          <w:sz w:val="24"/>
          <w:szCs w:val="24"/>
        </w:rPr>
        <w:t xml:space="preserve"> </w:t>
      </w:r>
      <w:r w:rsidR="001B48ED" w:rsidRPr="0063632B">
        <w:rPr>
          <w:rFonts w:ascii="Calibri" w:hAnsi="Calibri"/>
          <w:sz w:val="24"/>
          <w:szCs w:val="24"/>
        </w:rPr>
        <w:t xml:space="preserve">den </w:t>
      </w:r>
      <w:r w:rsidR="004E7655" w:rsidRPr="0063632B">
        <w:rPr>
          <w:rFonts w:ascii="Calibri" w:hAnsi="Calibri"/>
          <w:sz w:val="24"/>
          <w:szCs w:val="24"/>
        </w:rPr>
        <w:t>kulturell</w:t>
      </w:r>
      <w:r w:rsidR="001B48ED" w:rsidRPr="0063632B">
        <w:rPr>
          <w:rFonts w:ascii="Calibri" w:hAnsi="Calibri"/>
          <w:sz w:val="24"/>
          <w:szCs w:val="24"/>
        </w:rPr>
        <w:t>a</w:t>
      </w:r>
      <w:r w:rsidR="004E7655" w:rsidRPr="0063632B">
        <w:rPr>
          <w:rFonts w:ascii="Calibri" w:hAnsi="Calibri"/>
          <w:sz w:val="24"/>
          <w:szCs w:val="24"/>
        </w:rPr>
        <w:t xml:space="preserve"> kompetens</w:t>
      </w:r>
      <w:r w:rsidR="001B48ED" w:rsidRPr="0063632B">
        <w:rPr>
          <w:rFonts w:ascii="Calibri" w:hAnsi="Calibri"/>
          <w:sz w:val="24"/>
          <w:szCs w:val="24"/>
        </w:rPr>
        <w:t>en</w:t>
      </w:r>
      <w:r w:rsidR="008D60ED" w:rsidRPr="0063632B">
        <w:rPr>
          <w:rFonts w:ascii="Calibri" w:hAnsi="Calibri"/>
          <w:sz w:val="24"/>
          <w:szCs w:val="24"/>
        </w:rPr>
        <w:t xml:space="preserve"> </w:t>
      </w:r>
      <w:r w:rsidR="00504E6B" w:rsidRPr="0063632B">
        <w:rPr>
          <w:rFonts w:ascii="Calibri" w:hAnsi="Calibri"/>
          <w:sz w:val="24"/>
          <w:szCs w:val="24"/>
        </w:rPr>
        <w:t>ökad betydelse</w:t>
      </w:r>
      <w:r w:rsidR="004E7655" w:rsidRPr="0063632B">
        <w:rPr>
          <w:rFonts w:ascii="Calibri" w:hAnsi="Calibri"/>
          <w:sz w:val="24"/>
          <w:szCs w:val="24"/>
        </w:rPr>
        <w:t>.</w:t>
      </w:r>
      <w:r w:rsidR="0094574D" w:rsidRPr="0063632B">
        <w:rPr>
          <w:rFonts w:ascii="Calibri" w:hAnsi="Calibri"/>
          <w:sz w:val="24"/>
          <w:szCs w:val="24"/>
        </w:rPr>
        <w:t xml:space="preserve"> </w:t>
      </w:r>
      <w:r w:rsidR="00D6347E" w:rsidRPr="0063632B">
        <w:rPr>
          <w:rFonts w:ascii="Calibri" w:hAnsi="Calibri"/>
          <w:sz w:val="24"/>
          <w:szCs w:val="24"/>
        </w:rPr>
        <w:t>Kulturell och kommunikativ k</w:t>
      </w:r>
      <w:r w:rsidRPr="0063632B">
        <w:rPr>
          <w:rFonts w:ascii="Calibri" w:hAnsi="Calibri"/>
          <w:sz w:val="24"/>
          <w:szCs w:val="24"/>
        </w:rPr>
        <w:t>ompetens kännetecknas av förmåga att lyssna, identifiera och förstå olika synsätt samt förmåga att reflektera över sina egna värderingar och attityder. Att kunna kommunicera, uttrycka sig och förstå andra har stor betydelse för människans identitet, funk</w:t>
      </w:r>
      <w:r w:rsidR="002F1000" w:rsidRPr="0063632B">
        <w:rPr>
          <w:rFonts w:ascii="Calibri" w:hAnsi="Calibri"/>
          <w:sz w:val="24"/>
          <w:szCs w:val="24"/>
        </w:rPr>
        <w:t xml:space="preserve">tionsförmåga och välbefinnande. </w:t>
      </w:r>
      <w:r w:rsidR="00A074E1" w:rsidRPr="0063632B">
        <w:rPr>
          <w:rFonts w:ascii="Calibri" w:hAnsi="Calibri"/>
          <w:sz w:val="24"/>
          <w:szCs w:val="24"/>
        </w:rPr>
        <w:t xml:space="preserve">En </w:t>
      </w:r>
      <w:r w:rsidR="00A074E1" w:rsidRPr="0063632B">
        <w:rPr>
          <w:sz w:val="24"/>
          <w:szCs w:val="24"/>
        </w:rPr>
        <w:t>f</w:t>
      </w:r>
      <w:r w:rsidRPr="0063632B">
        <w:rPr>
          <w:sz w:val="24"/>
          <w:szCs w:val="24"/>
        </w:rPr>
        <w:t xml:space="preserve">ungerande kommunikation med människor som har </w:t>
      </w:r>
      <w:r w:rsidR="001B48ED" w:rsidRPr="0063632B">
        <w:rPr>
          <w:sz w:val="24"/>
          <w:szCs w:val="24"/>
        </w:rPr>
        <w:t>en annan kulturell</w:t>
      </w:r>
      <w:r w:rsidRPr="0063632B">
        <w:rPr>
          <w:sz w:val="24"/>
          <w:szCs w:val="24"/>
        </w:rPr>
        <w:t xml:space="preserve"> o</w:t>
      </w:r>
      <w:r w:rsidR="001B48ED" w:rsidRPr="0063632B">
        <w:rPr>
          <w:sz w:val="24"/>
          <w:szCs w:val="24"/>
        </w:rPr>
        <w:t>ch åskådningsmässig</w:t>
      </w:r>
      <w:r w:rsidR="00D6347E" w:rsidRPr="0063632B">
        <w:rPr>
          <w:sz w:val="24"/>
          <w:szCs w:val="24"/>
        </w:rPr>
        <w:t xml:space="preserve"> bakgrund</w:t>
      </w:r>
      <w:r w:rsidRPr="0063632B">
        <w:rPr>
          <w:sz w:val="24"/>
          <w:szCs w:val="24"/>
        </w:rPr>
        <w:t xml:space="preserve"> förutsätter att man förstår och uppskattar sin egen</w:t>
      </w:r>
      <w:r w:rsidR="006D4346" w:rsidRPr="0063632B">
        <w:rPr>
          <w:sz w:val="24"/>
          <w:szCs w:val="24"/>
        </w:rPr>
        <w:t xml:space="preserve"> och andras</w:t>
      </w:r>
      <w:r w:rsidRPr="0063632B">
        <w:rPr>
          <w:sz w:val="24"/>
          <w:szCs w:val="24"/>
        </w:rPr>
        <w:t xml:space="preserve"> kulturella och åskådningsmässiga bakgrund. </w:t>
      </w:r>
      <w:r w:rsidR="001A7377" w:rsidRPr="0063632B">
        <w:rPr>
          <w:rFonts w:ascii="Calibri" w:eastAsiaTheme="minorEastAsia" w:hAnsi="Calibri"/>
          <w:kern w:val="24"/>
          <w:sz w:val="24"/>
          <w:szCs w:val="24"/>
        </w:rPr>
        <w:t>Småbarnspedagogiken har som uppdrag</w:t>
      </w:r>
      <w:r w:rsidR="001A7377" w:rsidRPr="0063632B">
        <w:rPr>
          <w:sz w:val="24"/>
          <w:szCs w:val="24"/>
        </w:rPr>
        <w:t xml:space="preserve"> att </w:t>
      </w:r>
      <w:r w:rsidRPr="0063632B">
        <w:rPr>
          <w:sz w:val="24"/>
          <w:szCs w:val="24"/>
        </w:rPr>
        <w:t>främja barnens kulturella och kommunikativa kompetens.</w:t>
      </w:r>
    </w:p>
    <w:p w14:paraId="2D4131B3" w14:textId="06855A37" w:rsidR="001A7377" w:rsidRPr="0063632B" w:rsidRDefault="001A7377" w:rsidP="00C96CAF">
      <w:pPr>
        <w:spacing w:line="276" w:lineRule="auto"/>
        <w:jc w:val="both"/>
        <w:rPr>
          <w:rFonts w:ascii="Calibri" w:hAnsi="Calibri" w:cs="Times New Roman"/>
          <w:b/>
          <w:bCs/>
          <w:sz w:val="24"/>
          <w:szCs w:val="24"/>
        </w:rPr>
      </w:pPr>
      <w:r w:rsidRPr="0063632B">
        <w:rPr>
          <w:sz w:val="24"/>
          <w:szCs w:val="24"/>
        </w:rPr>
        <w:t xml:space="preserve">Barnen </w:t>
      </w:r>
      <w:r w:rsidR="005305D7" w:rsidRPr="0063632B">
        <w:rPr>
          <w:sz w:val="24"/>
          <w:szCs w:val="24"/>
        </w:rPr>
        <w:t xml:space="preserve">ska </w:t>
      </w:r>
      <w:r w:rsidRPr="0063632B">
        <w:rPr>
          <w:sz w:val="24"/>
          <w:szCs w:val="24"/>
        </w:rPr>
        <w:t>uppmuntras att bekanta sig med andra människor, språk och kulturer.</w:t>
      </w:r>
      <w:r w:rsidR="0036317D" w:rsidRPr="0063632B">
        <w:rPr>
          <w:sz w:val="24"/>
          <w:szCs w:val="24"/>
        </w:rPr>
        <w:t xml:space="preserve"> </w:t>
      </w:r>
      <w:r w:rsidR="004058DB" w:rsidRPr="0063632B">
        <w:rPr>
          <w:rFonts w:ascii="Calibri" w:hAnsi="Calibri"/>
          <w:sz w:val="24"/>
          <w:szCs w:val="24"/>
        </w:rPr>
        <w:t>Personalens sätt att bemöta</w:t>
      </w:r>
      <w:r w:rsidR="0036317D" w:rsidRPr="0063632B">
        <w:rPr>
          <w:rFonts w:ascii="Calibri" w:hAnsi="Calibri"/>
          <w:sz w:val="24"/>
          <w:szCs w:val="24"/>
        </w:rPr>
        <w:t xml:space="preserve"> </w:t>
      </w:r>
      <w:r w:rsidR="00710637" w:rsidRPr="0063632B">
        <w:rPr>
          <w:rFonts w:ascii="Calibri" w:hAnsi="Calibri"/>
          <w:sz w:val="24"/>
          <w:szCs w:val="24"/>
        </w:rPr>
        <w:t xml:space="preserve">andra </w:t>
      </w:r>
      <w:r w:rsidR="0036317D" w:rsidRPr="0063632B">
        <w:rPr>
          <w:rFonts w:ascii="Calibri" w:hAnsi="Calibri"/>
          <w:sz w:val="24"/>
          <w:szCs w:val="24"/>
        </w:rPr>
        <w:t>människor</w:t>
      </w:r>
      <w:r w:rsidR="00B36602" w:rsidRPr="0063632B">
        <w:rPr>
          <w:rFonts w:ascii="Calibri" w:hAnsi="Calibri"/>
          <w:sz w:val="24"/>
          <w:szCs w:val="24"/>
        </w:rPr>
        <w:t xml:space="preserve"> på ett positivt sätt</w:t>
      </w:r>
      <w:r w:rsidR="0036317D" w:rsidRPr="0063632B">
        <w:rPr>
          <w:rFonts w:ascii="Calibri" w:hAnsi="Calibri"/>
          <w:sz w:val="24"/>
          <w:szCs w:val="24"/>
        </w:rPr>
        <w:t xml:space="preserve"> och deras positiva </w:t>
      </w:r>
      <w:r w:rsidR="00B36602" w:rsidRPr="0063632B">
        <w:rPr>
          <w:rFonts w:ascii="Calibri" w:hAnsi="Calibri"/>
          <w:sz w:val="24"/>
          <w:szCs w:val="24"/>
        </w:rPr>
        <w:t>inställning</w:t>
      </w:r>
      <w:r w:rsidR="0036317D" w:rsidRPr="0063632B">
        <w:rPr>
          <w:rFonts w:ascii="Calibri" w:hAnsi="Calibri"/>
          <w:sz w:val="24"/>
          <w:szCs w:val="24"/>
        </w:rPr>
        <w:t xml:space="preserve"> till </w:t>
      </w:r>
      <w:r w:rsidR="00504E6B" w:rsidRPr="0063632B">
        <w:rPr>
          <w:rFonts w:ascii="Calibri" w:hAnsi="Calibri"/>
          <w:sz w:val="24"/>
          <w:szCs w:val="24"/>
        </w:rPr>
        <w:t xml:space="preserve">en </w:t>
      </w:r>
      <w:r w:rsidR="0036317D" w:rsidRPr="0063632B">
        <w:rPr>
          <w:rFonts w:ascii="Calibri" w:hAnsi="Calibri"/>
          <w:sz w:val="24"/>
          <w:szCs w:val="24"/>
        </w:rPr>
        <w:t>mångfald av språk, kultur</w:t>
      </w:r>
      <w:r w:rsidR="00504E6B" w:rsidRPr="0063632B">
        <w:rPr>
          <w:rFonts w:ascii="Calibri" w:hAnsi="Calibri"/>
          <w:sz w:val="24"/>
          <w:szCs w:val="24"/>
        </w:rPr>
        <w:t>er</w:t>
      </w:r>
      <w:r w:rsidR="0036317D" w:rsidRPr="0063632B">
        <w:rPr>
          <w:rFonts w:ascii="Calibri" w:hAnsi="Calibri"/>
          <w:sz w:val="24"/>
          <w:szCs w:val="24"/>
        </w:rPr>
        <w:t xml:space="preserve"> och åskådning</w:t>
      </w:r>
      <w:r w:rsidR="00504E6B" w:rsidRPr="0063632B">
        <w:rPr>
          <w:rFonts w:ascii="Calibri" w:hAnsi="Calibri"/>
          <w:sz w:val="24"/>
          <w:szCs w:val="24"/>
        </w:rPr>
        <w:t>ar</w:t>
      </w:r>
      <w:r w:rsidR="0036317D" w:rsidRPr="0063632B">
        <w:rPr>
          <w:rFonts w:ascii="Calibri" w:hAnsi="Calibri"/>
          <w:sz w:val="24"/>
          <w:szCs w:val="24"/>
        </w:rPr>
        <w:t xml:space="preserve"> fungerar som modell för</w:t>
      </w:r>
      <w:r w:rsidR="00A6328A" w:rsidRPr="0063632B">
        <w:rPr>
          <w:rFonts w:ascii="Calibri" w:hAnsi="Calibri"/>
          <w:sz w:val="24"/>
          <w:szCs w:val="24"/>
        </w:rPr>
        <w:t xml:space="preserve"> barnen.</w:t>
      </w:r>
      <w:r w:rsidR="00A6328A" w:rsidRPr="0063632B">
        <w:rPr>
          <w:rFonts w:ascii="Calibri" w:hAnsi="Calibri"/>
          <w:color w:val="FF0000"/>
          <w:sz w:val="24"/>
          <w:szCs w:val="24"/>
        </w:rPr>
        <w:t xml:space="preserve"> </w:t>
      </w:r>
      <w:r w:rsidRPr="0063632B">
        <w:rPr>
          <w:sz w:val="24"/>
          <w:szCs w:val="24"/>
        </w:rPr>
        <w:t>Personalen</w:t>
      </w:r>
      <w:r w:rsidR="001E4C6B" w:rsidRPr="0063632B">
        <w:rPr>
          <w:sz w:val="24"/>
          <w:szCs w:val="24"/>
        </w:rPr>
        <w:t xml:space="preserve"> ska handleda barnen </w:t>
      </w:r>
      <w:r w:rsidRPr="0063632B">
        <w:rPr>
          <w:sz w:val="24"/>
          <w:szCs w:val="24"/>
        </w:rPr>
        <w:t xml:space="preserve">att vara vänliga och att uppföra sig väl mot andra. En verksamhet som baserar sig på samarbete </w:t>
      </w:r>
      <w:r w:rsidRPr="0063632B">
        <w:rPr>
          <w:sz w:val="24"/>
          <w:szCs w:val="24"/>
        </w:rPr>
        <w:lastRenderedPageBreak/>
        <w:t>skapar möjligheter att öva</w:t>
      </w:r>
      <w:r w:rsidR="000543CD" w:rsidRPr="0063632B">
        <w:rPr>
          <w:sz w:val="24"/>
          <w:szCs w:val="24"/>
        </w:rPr>
        <w:t xml:space="preserve"> </w:t>
      </w:r>
      <w:r w:rsidRPr="0063632B">
        <w:rPr>
          <w:sz w:val="24"/>
          <w:szCs w:val="24"/>
        </w:rPr>
        <w:t xml:space="preserve">sig i att kommunicera och uttrycka sig i olika situationer och med olika människor. </w:t>
      </w:r>
      <w:r w:rsidR="000543CD" w:rsidRPr="0063632B">
        <w:rPr>
          <w:rFonts w:ascii="Calibri" w:hAnsi="Calibri"/>
          <w:sz w:val="24"/>
          <w:szCs w:val="24"/>
        </w:rPr>
        <w:t>Personalen ska tillsammans med barnen öva att sätta sig in i andras situa</w:t>
      </w:r>
      <w:r w:rsidR="002064AA" w:rsidRPr="0063632B">
        <w:rPr>
          <w:rFonts w:ascii="Calibri" w:hAnsi="Calibri"/>
          <w:sz w:val="24"/>
          <w:szCs w:val="24"/>
        </w:rPr>
        <w:t>tioner,</w:t>
      </w:r>
      <w:r w:rsidR="008A38FB" w:rsidRPr="0063632B">
        <w:rPr>
          <w:rFonts w:ascii="Calibri" w:hAnsi="Calibri"/>
          <w:sz w:val="24"/>
          <w:szCs w:val="24"/>
        </w:rPr>
        <w:t xml:space="preserve"> lära sig att granska</w:t>
      </w:r>
      <w:r w:rsidR="000543CD" w:rsidRPr="0063632B">
        <w:rPr>
          <w:rFonts w:ascii="Calibri" w:hAnsi="Calibri"/>
          <w:sz w:val="24"/>
          <w:szCs w:val="24"/>
        </w:rPr>
        <w:t xml:space="preserve"> företeelser ur olika perspektiv</w:t>
      </w:r>
      <w:r w:rsidR="002064AA" w:rsidRPr="0063632B">
        <w:rPr>
          <w:rFonts w:ascii="Calibri" w:hAnsi="Calibri"/>
          <w:sz w:val="24"/>
          <w:szCs w:val="24"/>
        </w:rPr>
        <w:t xml:space="preserve"> </w:t>
      </w:r>
      <w:r w:rsidR="00837B69" w:rsidRPr="0063632B">
        <w:rPr>
          <w:rFonts w:ascii="Calibri" w:hAnsi="Calibri"/>
          <w:sz w:val="24"/>
          <w:szCs w:val="24"/>
        </w:rPr>
        <w:t xml:space="preserve">samt </w:t>
      </w:r>
      <w:r w:rsidR="00B36602" w:rsidRPr="0063632B">
        <w:rPr>
          <w:rFonts w:ascii="Calibri" w:hAnsi="Calibri"/>
          <w:sz w:val="24"/>
          <w:szCs w:val="24"/>
        </w:rPr>
        <w:t xml:space="preserve">att </w:t>
      </w:r>
      <w:r w:rsidR="00837B69" w:rsidRPr="0063632B">
        <w:rPr>
          <w:rFonts w:ascii="Calibri" w:hAnsi="Calibri"/>
          <w:sz w:val="24"/>
          <w:szCs w:val="24"/>
        </w:rPr>
        <w:t>lösa konfliktsituationer på ett konstruktivt sätt</w:t>
      </w:r>
      <w:r w:rsidR="002064AA" w:rsidRPr="0063632B">
        <w:rPr>
          <w:rFonts w:ascii="Calibri" w:hAnsi="Calibri"/>
          <w:sz w:val="24"/>
          <w:szCs w:val="24"/>
        </w:rPr>
        <w:t>.</w:t>
      </w:r>
      <w:r w:rsidR="00C36539" w:rsidRPr="0063632B">
        <w:rPr>
          <w:rFonts w:ascii="Calibri" w:hAnsi="Calibri"/>
          <w:sz w:val="24"/>
          <w:szCs w:val="24"/>
        </w:rPr>
        <w:t xml:space="preserve"> På så sätt stärks barnens sociala färdigheter. Barnen </w:t>
      </w:r>
      <w:r w:rsidR="005305D7" w:rsidRPr="0063632B">
        <w:rPr>
          <w:rFonts w:ascii="Calibri" w:hAnsi="Calibri"/>
          <w:sz w:val="24"/>
          <w:szCs w:val="24"/>
        </w:rPr>
        <w:t>ska få</w:t>
      </w:r>
      <w:r w:rsidR="00C36539" w:rsidRPr="0063632B">
        <w:rPr>
          <w:rFonts w:ascii="Calibri" w:hAnsi="Calibri"/>
          <w:sz w:val="24"/>
          <w:szCs w:val="24"/>
        </w:rPr>
        <w:t xml:space="preserve"> stöd i att forma sina kulturella identiteter. </w:t>
      </w:r>
      <w:r w:rsidR="00A074E1" w:rsidRPr="0063632B">
        <w:rPr>
          <w:rFonts w:ascii="Calibri" w:hAnsi="Calibri"/>
          <w:sz w:val="24"/>
          <w:szCs w:val="24"/>
        </w:rPr>
        <w:t xml:space="preserve">De upplevelser av och kunskaper om kulturarvet som barnet får i småbarnspedagogiken stärker </w:t>
      </w:r>
      <w:r w:rsidR="00C36539" w:rsidRPr="0063632B">
        <w:rPr>
          <w:rFonts w:ascii="Calibri" w:hAnsi="Calibri"/>
          <w:sz w:val="24"/>
          <w:szCs w:val="24"/>
        </w:rPr>
        <w:t>barnets förmåga att tillägna sig, använda och förändra kultur</w:t>
      </w:r>
      <w:r w:rsidR="007754A7" w:rsidRPr="0063632B">
        <w:rPr>
          <w:rFonts w:ascii="Calibri" w:hAnsi="Calibri"/>
          <w:sz w:val="24"/>
          <w:szCs w:val="24"/>
        </w:rPr>
        <w:t>en</w:t>
      </w:r>
      <w:r w:rsidR="00C36539" w:rsidRPr="0063632B">
        <w:rPr>
          <w:rFonts w:ascii="Calibri" w:hAnsi="Calibri"/>
          <w:sz w:val="24"/>
          <w:szCs w:val="24"/>
        </w:rPr>
        <w:t>. Till exempel lekar, måltider och fester ger goda möjligheter att dela erfarenhete</w:t>
      </w:r>
      <w:r w:rsidR="00A96C03" w:rsidRPr="0063632B">
        <w:rPr>
          <w:rFonts w:ascii="Calibri" w:hAnsi="Calibri"/>
          <w:sz w:val="24"/>
          <w:szCs w:val="24"/>
        </w:rPr>
        <w:t>r om olika traditioner och vanor</w:t>
      </w:r>
      <w:r w:rsidR="00C36539" w:rsidRPr="0063632B">
        <w:rPr>
          <w:rFonts w:ascii="Calibri" w:hAnsi="Calibri"/>
          <w:sz w:val="24"/>
          <w:szCs w:val="24"/>
        </w:rPr>
        <w:t xml:space="preserve">. </w:t>
      </w:r>
      <w:r w:rsidR="00533A30" w:rsidRPr="0063632B">
        <w:rPr>
          <w:rFonts w:ascii="Calibri" w:hAnsi="Calibri"/>
          <w:sz w:val="24"/>
          <w:szCs w:val="24"/>
        </w:rPr>
        <w:t>Barnen ska stödjas i att utveckla en positiv inställning till mångfald.</w:t>
      </w:r>
    </w:p>
    <w:p w14:paraId="391C58C0" w14:textId="3A8198F2" w:rsidR="00EF4A5E" w:rsidRPr="0063632B" w:rsidRDefault="00DA6A19" w:rsidP="001E772D">
      <w:pPr>
        <w:pStyle w:val="Otsikko3"/>
        <w:tabs>
          <w:tab w:val="left" w:pos="2743"/>
        </w:tabs>
        <w:spacing w:before="480" w:after="240"/>
        <w:rPr>
          <w:sz w:val="24"/>
          <w:szCs w:val="24"/>
        </w:rPr>
      </w:pPr>
      <w:bookmarkStart w:id="26" w:name="_Toc532227230"/>
      <w:r w:rsidRPr="0063632B">
        <w:rPr>
          <w:sz w:val="24"/>
          <w:szCs w:val="24"/>
        </w:rPr>
        <w:t>Vardagskompetens</w:t>
      </w:r>
      <w:bookmarkEnd w:id="26"/>
    </w:p>
    <w:p w14:paraId="0F85847C" w14:textId="60FF4297" w:rsidR="00DA6A19" w:rsidRPr="0063632B" w:rsidRDefault="00DA6A19" w:rsidP="00C96CAF">
      <w:pPr>
        <w:spacing w:line="276" w:lineRule="auto"/>
        <w:jc w:val="both"/>
        <w:rPr>
          <w:rFonts w:ascii="Calibri" w:hAnsi="Calibri"/>
          <w:sz w:val="24"/>
          <w:szCs w:val="24"/>
        </w:rPr>
      </w:pPr>
      <w:r w:rsidRPr="0063632B">
        <w:rPr>
          <w:rFonts w:ascii="Calibri" w:hAnsi="Calibri"/>
          <w:sz w:val="24"/>
          <w:szCs w:val="24"/>
        </w:rPr>
        <w:t xml:space="preserve">Alla behöver kunna ta hand om sig själva, </w:t>
      </w:r>
      <w:r w:rsidR="00B413A2" w:rsidRPr="0063632B">
        <w:rPr>
          <w:rFonts w:ascii="Calibri" w:hAnsi="Calibri"/>
          <w:sz w:val="24"/>
          <w:szCs w:val="24"/>
        </w:rPr>
        <w:t>värna om sin hälsa och trygghet</w:t>
      </w:r>
      <w:r w:rsidRPr="0063632B">
        <w:rPr>
          <w:rFonts w:ascii="Calibri" w:hAnsi="Calibri"/>
          <w:sz w:val="24"/>
          <w:szCs w:val="24"/>
        </w:rPr>
        <w:t>.</w:t>
      </w:r>
      <w:r w:rsidR="00B413A2" w:rsidRPr="0063632B">
        <w:rPr>
          <w:rFonts w:ascii="Calibri" w:hAnsi="Calibri"/>
          <w:sz w:val="24"/>
          <w:szCs w:val="24"/>
        </w:rPr>
        <w:t xml:space="preserve"> </w:t>
      </w:r>
      <w:r w:rsidRPr="0063632B">
        <w:rPr>
          <w:rFonts w:ascii="Calibri" w:hAnsi="Calibri"/>
          <w:sz w:val="24"/>
          <w:szCs w:val="24"/>
        </w:rPr>
        <w:t xml:space="preserve">Småbarnspedagogiken </w:t>
      </w:r>
      <w:r w:rsidR="004460AF" w:rsidRPr="0063632B">
        <w:rPr>
          <w:rFonts w:ascii="Calibri" w:hAnsi="Calibri"/>
          <w:sz w:val="24"/>
          <w:szCs w:val="24"/>
        </w:rPr>
        <w:t xml:space="preserve">har som uppdrag att </w:t>
      </w:r>
      <w:r w:rsidRPr="0063632B">
        <w:rPr>
          <w:rFonts w:ascii="Calibri" w:hAnsi="Calibri"/>
          <w:sz w:val="24"/>
          <w:szCs w:val="24"/>
        </w:rPr>
        <w:t>stärka färdigheter som hör samman med barnens välbefinnande</w:t>
      </w:r>
      <w:r w:rsidR="002A431D" w:rsidRPr="0063632B">
        <w:rPr>
          <w:rFonts w:ascii="Calibri" w:hAnsi="Calibri"/>
          <w:sz w:val="24"/>
          <w:szCs w:val="24"/>
        </w:rPr>
        <w:t>,</w:t>
      </w:r>
      <w:r w:rsidR="00B05DFC" w:rsidRPr="0063632B">
        <w:rPr>
          <w:rFonts w:ascii="Calibri" w:hAnsi="Calibri"/>
          <w:sz w:val="24"/>
          <w:szCs w:val="24"/>
        </w:rPr>
        <w:t xml:space="preserve"> </w:t>
      </w:r>
      <w:r w:rsidR="002A431D" w:rsidRPr="0063632B">
        <w:rPr>
          <w:rFonts w:ascii="Calibri" w:hAnsi="Calibri"/>
          <w:sz w:val="24"/>
          <w:szCs w:val="24"/>
        </w:rPr>
        <w:t xml:space="preserve">säkerhet och </w:t>
      </w:r>
      <w:r w:rsidR="00B05DFC" w:rsidRPr="0063632B">
        <w:rPr>
          <w:rFonts w:ascii="Calibri" w:hAnsi="Calibri"/>
          <w:sz w:val="24"/>
          <w:szCs w:val="24"/>
        </w:rPr>
        <w:t xml:space="preserve">trygghet </w:t>
      </w:r>
      <w:r w:rsidR="001E4C6B" w:rsidRPr="0063632B">
        <w:rPr>
          <w:rFonts w:ascii="Calibri" w:hAnsi="Calibri"/>
          <w:sz w:val="24"/>
          <w:szCs w:val="24"/>
        </w:rPr>
        <w:t>samt att</w:t>
      </w:r>
      <w:r w:rsidRPr="0063632B">
        <w:rPr>
          <w:rFonts w:ascii="Calibri" w:hAnsi="Calibri"/>
          <w:sz w:val="24"/>
          <w:szCs w:val="24"/>
        </w:rPr>
        <w:t xml:space="preserve"> handleda dem att göra val som </w:t>
      </w:r>
      <w:r w:rsidR="00365B9D" w:rsidRPr="0063632B">
        <w:rPr>
          <w:rFonts w:ascii="Calibri" w:hAnsi="Calibri"/>
          <w:sz w:val="24"/>
          <w:szCs w:val="24"/>
        </w:rPr>
        <w:t>överensstämmer</w:t>
      </w:r>
      <w:r w:rsidRPr="0063632B">
        <w:rPr>
          <w:rFonts w:ascii="Calibri" w:hAnsi="Calibri"/>
          <w:sz w:val="24"/>
          <w:szCs w:val="24"/>
        </w:rPr>
        <w:t xml:space="preserve"> med en hållbar livsstil. Småbarnspedagogiken ska också stödja barnen att förhålla sig positivt till framtiden.</w:t>
      </w:r>
    </w:p>
    <w:p w14:paraId="10384E82" w14:textId="1DC32DC3" w:rsidR="00AA138A" w:rsidRPr="0063632B" w:rsidRDefault="00B05DFC" w:rsidP="00AA138A">
      <w:pPr>
        <w:spacing w:line="276" w:lineRule="auto"/>
        <w:jc w:val="both"/>
        <w:rPr>
          <w:rFonts w:ascii="Calibri" w:hAnsi="Calibri"/>
          <w:sz w:val="24"/>
          <w:szCs w:val="24"/>
        </w:rPr>
      </w:pPr>
      <w:r w:rsidRPr="0063632B">
        <w:rPr>
          <w:rFonts w:ascii="Calibri" w:hAnsi="Calibri"/>
          <w:sz w:val="24"/>
          <w:szCs w:val="24"/>
        </w:rPr>
        <w:t>Barnen ska stödjas att gradvis bli mera självständiga.</w:t>
      </w:r>
      <w:r w:rsidR="007621D1" w:rsidRPr="0063632B">
        <w:rPr>
          <w:rFonts w:ascii="Calibri" w:hAnsi="Calibri"/>
          <w:sz w:val="24"/>
          <w:szCs w:val="24"/>
        </w:rPr>
        <w:t xml:space="preserve"> Barnen ska få hjälp och de ska uppmuntras att be om hjälp vid behov. </w:t>
      </w:r>
      <w:r w:rsidR="001E4C6B" w:rsidRPr="0063632B">
        <w:rPr>
          <w:rFonts w:ascii="Calibri" w:hAnsi="Calibri"/>
          <w:sz w:val="24"/>
          <w:szCs w:val="24"/>
        </w:rPr>
        <w:t>B</w:t>
      </w:r>
      <w:r w:rsidR="007621D1" w:rsidRPr="0063632B">
        <w:rPr>
          <w:rFonts w:ascii="Calibri" w:hAnsi="Calibri"/>
          <w:sz w:val="24"/>
          <w:szCs w:val="24"/>
        </w:rPr>
        <w:t>arnen</w:t>
      </w:r>
      <w:r w:rsidR="001E4C6B" w:rsidRPr="0063632B">
        <w:rPr>
          <w:rFonts w:ascii="Calibri" w:hAnsi="Calibri"/>
          <w:sz w:val="24"/>
          <w:szCs w:val="24"/>
        </w:rPr>
        <w:t xml:space="preserve"> ska få</w:t>
      </w:r>
      <w:r w:rsidR="00F168CC" w:rsidRPr="0063632B">
        <w:rPr>
          <w:rFonts w:ascii="Calibri" w:hAnsi="Calibri"/>
          <w:sz w:val="24"/>
          <w:szCs w:val="24"/>
        </w:rPr>
        <w:t xml:space="preserve"> träna olika färdigheter, till exempel</w:t>
      </w:r>
      <w:r w:rsidR="007621D1" w:rsidRPr="0063632B">
        <w:rPr>
          <w:rFonts w:ascii="Calibri" w:hAnsi="Calibri"/>
          <w:sz w:val="24"/>
          <w:szCs w:val="24"/>
        </w:rPr>
        <w:t xml:space="preserve"> att klä på sig, äta och sköta sin personliga hygien och ta hand om sina egna saker.</w:t>
      </w:r>
      <w:r w:rsidR="0007017C" w:rsidRPr="0063632B">
        <w:rPr>
          <w:rFonts w:ascii="Calibri" w:eastAsiaTheme="minorEastAsia" w:hAnsi="Calibri"/>
          <w:kern w:val="24"/>
          <w:sz w:val="24"/>
          <w:szCs w:val="24"/>
        </w:rPr>
        <w:t xml:space="preserve"> Barnen ska vägledas att handla </w:t>
      </w:r>
      <w:r w:rsidR="001E4C6B" w:rsidRPr="0063632B">
        <w:rPr>
          <w:rFonts w:ascii="Calibri" w:eastAsiaTheme="minorEastAsia" w:hAnsi="Calibri"/>
          <w:kern w:val="24"/>
          <w:sz w:val="24"/>
          <w:szCs w:val="24"/>
        </w:rPr>
        <w:t>ansvarsfullt och tryggt</w:t>
      </w:r>
      <w:r w:rsidR="00B413A2" w:rsidRPr="0063632B">
        <w:rPr>
          <w:rFonts w:ascii="Calibri" w:eastAsiaTheme="minorEastAsia" w:hAnsi="Calibri"/>
          <w:kern w:val="24"/>
          <w:sz w:val="24"/>
          <w:szCs w:val="24"/>
        </w:rPr>
        <w:t xml:space="preserve"> i </w:t>
      </w:r>
      <w:r w:rsidR="002A431D" w:rsidRPr="0063632B">
        <w:rPr>
          <w:rFonts w:ascii="Calibri" w:eastAsiaTheme="minorEastAsia" w:hAnsi="Calibri"/>
          <w:kern w:val="24"/>
          <w:sz w:val="24"/>
          <w:szCs w:val="24"/>
        </w:rPr>
        <w:t>lärmiljöerna</w:t>
      </w:r>
      <w:r w:rsidR="007621D1" w:rsidRPr="0063632B">
        <w:rPr>
          <w:rFonts w:ascii="Calibri" w:eastAsiaTheme="minorEastAsia" w:hAnsi="Calibri"/>
          <w:kern w:val="24"/>
          <w:sz w:val="24"/>
          <w:szCs w:val="24"/>
        </w:rPr>
        <w:t xml:space="preserve"> </w:t>
      </w:r>
      <w:r w:rsidR="00BA0DCB" w:rsidRPr="0063632B">
        <w:rPr>
          <w:rFonts w:ascii="Calibri" w:eastAsiaTheme="minorEastAsia" w:hAnsi="Calibri"/>
          <w:kern w:val="24"/>
          <w:sz w:val="24"/>
          <w:szCs w:val="24"/>
        </w:rPr>
        <w:t xml:space="preserve">så som </w:t>
      </w:r>
      <w:r w:rsidR="007621D1" w:rsidRPr="0063632B">
        <w:rPr>
          <w:rFonts w:ascii="Calibri" w:eastAsiaTheme="minorEastAsia" w:hAnsi="Calibri"/>
          <w:kern w:val="24"/>
          <w:sz w:val="24"/>
          <w:szCs w:val="24"/>
        </w:rPr>
        <w:t>i naturen och i trafiken. Personalen ska tillsammans med barnen diskutera frågor som f</w:t>
      </w:r>
      <w:r w:rsidR="00F168CC" w:rsidRPr="0063632B">
        <w:rPr>
          <w:rFonts w:ascii="Calibri" w:eastAsiaTheme="minorEastAsia" w:hAnsi="Calibri"/>
          <w:kern w:val="24"/>
          <w:sz w:val="24"/>
          <w:szCs w:val="24"/>
        </w:rPr>
        <w:t>rämjar deras välbefinnande</w:t>
      </w:r>
      <w:r w:rsidR="002A7EE8" w:rsidRPr="0063632B">
        <w:rPr>
          <w:rFonts w:ascii="Calibri" w:eastAsiaTheme="minorEastAsia" w:hAnsi="Calibri"/>
          <w:kern w:val="24"/>
          <w:sz w:val="24"/>
          <w:szCs w:val="24"/>
        </w:rPr>
        <w:t>,</w:t>
      </w:r>
      <w:r w:rsidR="00F168CC" w:rsidRPr="0063632B">
        <w:rPr>
          <w:rFonts w:ascii="Calibri" w:eastAsiaTheme="minorEastAsia" w:hAnsi="Calibri"/>
          <w:kern w:val="24"/>
          <w:sz w:val="24"/>
          <w:szCs w:val="24"/>
        </w:rPr>
        <w:t xml:space="preserve"> till exempel</w:t>
      </w:r>
      <w:r w:rsidR="007621D1" w:rsidRPr="0063632B">
        <w:rPr>
          <w:rFonts w:ascii="Calibri" w:eastAsiaTheme="minorEastAsia" w:hAnsi="Calibri"/>
          <w:kern w:val="24"/>
          <w:sz w:val="24"/>
          <w:szCs w:val="24"/>
        </w:rPr>
        <w:t xml:space="preserve"> betydelsen av </w:t>
      </w:r>
      <w:r w:rsidR="0007017C" w:rsidRPr="0063632B">
        <w:rPr>
          <w:rFonts w:ascii="Calibri" w:eastAsiaTheme="minorEastAsia" w:hAnsi="Calibri"/>
          <w:kern w:val="24"/>
          <w:sz w:val="24"/>
          <w:szCs w:val="24"/>
        </w:rPr>
        <w:t>vila, kost</w:t>
      </w:r>
      <w:r w:rsidR="007621D1" w:rsidRPr="0063632B">
        <w:rPr>
          <w:rFonts w:ascii="Calibri" w:eastAsiaTheme="minorEastAsia" w:hAnsi="Calibri"/>
          <w:kern w:val="24"/>
          <w:sz w:val="24"/>
          <w:szCs w:val="24"/>
        </w:rPr>
        <w:t xml:space="preserve">, fysisk aktivitet och psykisk hälsa. Barnen </w:t>
      </w:r>
      <w:r w:rsidR="005305D7" w:rsidRPr="0063632B">
        <w:rPr>
          <w:rFonts w:ascii="Calibri" w:eastAsiaTheme="minorEastAsia" w:hAnsi="Calibri"/>
          <w:kern w:val="24"/>
          <w:sz w:val="24"/>
          <w:szCs w:val="24"/>
        </w:rPr>
        <w:t>ska få</w:t>
      </w:r>
      <w:r w:rsidR="007621D1" w:rsidRPr="0063632B">
        <w:rPr>
          <w:rFonts w:ascii="Calibri" w:eastAsiaTheme="minorEastAsia" w:hAnsi="Calibri"/>
          <w:kern w:val="24"/>
          <w:sz w:val="24"/>
          <w:szCs w:val="24"/>
        </w:rPr>
        <w:t xml:space="preserve"> hjälp i att uttrycka och reglera sina känslor.</w:t>
      </w:r>
      <w:r w:rsidR="00B413A2" w:rsidRPr="0063632B">
        <w:rPr>
          <w:rFonts w:ascii="Calibri" w:eastAsiaTheme="minorEastAsia" w:hAnsi="Calibri"/>
          <w:kern w:val="24"/>
          <w:sz w:val="24"/>
          <w:szCs w:val="24"/>
        </w:rPr>
        <w:t xml:space="preserve"> Barnens emotionella färdigheter stärks när b</w:t>
      </w:r>
      <w:r w:rsidR="00AA138A" w:rsidRPr="0063632B">
        <w:rPr>
          <w:rFonts w:ascii="Calibri" w:eastAsiaTheme="minorEastAsia" w:hAnsi="Calibri"/>
          <w:kern w:val="24"/>
          <w:sz w:val="24"/>
          <w:szCs w:val="24"/>
        </w:rPr>
        <w:t>arnen få</w:t>
      </w:r>
      <w:r w:rsidR="00B413A2" w:rsidRPr="0063632B">
        <w:rPr>
          <w:rFonts w:ascii="Calibri" w:eastAsiaTheme="minorEastAsia" w:hAnsi="Calibri"/>
          <w:kern w:val="24"/>
          <w:sz w:val="24"/>
          <w:szCs w:val="24"/>
        </w:rPr>
        <w:t>r</w:t>
      </w:r>
      <w:r w:rsidR="00AA138A" w:rsidRPr="0063632B">
        <w:rPr>
          <w:rFonts w:ascii="Calibri" w:eastAsiaTheme="minorEastAsia" w:hAnsi="Calibri"/>
          <w:kern w:val="24"/>
          <w:sz w:val="24"/>
          <w:szCs w:val="24"/>
        </w:rPr>
        <w:t xml:space="preserve"> lära sig att upptäck</w:t>
      </w:r>
      <w:r w:rsidR="00B413A2" w:rsidRPr="0063632B">
        <w:rPr>
          <w:rFonts w:ascii="Calibri" w:eastAsiaTheme="minorEastAsia" w:hAnsi="Calibri"/>
          <w:kern w:val="24"/>
          <w:sz w:val="24"/>
          <w:szCs w:val="24"/>
        </w:rPr>
        <w:t xml:space="preserve">a, förstå och sätta ord på </w:t>
      </w:r>
      <w:r w:rsidR="00AA138A" w:rsidRPr="0063632B">
        <w:rPr>
          <w:rFonts w:ascii="Calibri" w:eastAsiaTheme="minorEastAsia" w:hAnsi="Calibri"/>
          <w:kern w:val="24"/>
          <w:sz w:val="24"/>
          <w:szCs w:val="24"/>
        </w:rPr>
        <w:t>känslor</w:t>
      </w:r>
      <w:r w:rsidR="002064AA" w:rsidRPr="0063632B">
        <w:rPr>
          <w:rFonts w:ascii="Calibri" w:eastAsiaTheme="minorEastAsia" w:hAnsi="Calibri"/>
          <w:kern w:val="24"/>
          <w:sz w:val="24"/>
          <w:szCs w:val="24"/>
        </w:rPr>
        <w:t>.</w:t>
      </w:r>
      <w:r w:rsidR="00AA138A" w:rsidRPr="0063632B">
        <w:rPr>
          <w:sz w:val="24"/>
          <w:szCs w:val="24"/>
          <w:lang w:val="sv-SE"/>
        </w:rPr>
        <w:t xml:space="preserve"> </w:t>
      </w:r>
      <w:r w:rsidR="006E2E33" w:rsidRPr="0063632B">
        <w:rPr>
          <w:rFonts w:ascii="Calibri" w:hAnsi="Calibri"/>
          <w:sz w:val="24"/>
          <w:szCs w:val="24"/>
        </w:rPr>
        <w:t xml:space="preserve">Barnen ska också få handledning i att respektera sin egen och andras </w:t>
      </w:r>
      <w:r w:rsidR="003B2AF3" w:rsidRPr="0063632B">
        <w:rPr>
          <w:rFonts w:ascii="Calibri" w:hAnsi="Calibri"/>
          <w:sz w:val="24"/>
          <w:szCs w:val="24"/>
        </w:rPr>
        <w:t>kroppsliga integritet.</w:t>
      </w:r>
    </w:p>
    <w:p w14:paraId="3EA845D8" w14:textId="77777777" w:rsidR="00EF4A5E" w:rsidRPr="0063632B" w:rsidRDefault="00DA6A19" w:rsidP="001E772D">
      <w:pPr>
        <w:pStyle w:val="Otsikko3"/>
        <w:spacing w:before="480" w:after="240"/>
        <w:rPr>
          <w:sz w:val="24"/>
          <w:szCs w:val="24"/>
        </w:rPr>
      </w:pPr>
      <w:bookmarkStart w:id="27" w:name="_Toc532227231"/>
      <w:proofErr w:type="spellStart"/>
      <w:r w:rsidRPr="0063632B">
        <w:rPr>
          <w:sz w:val="24"/>
          <w:szCs w:val="24"/>
        </w:rPr>
        <w:t>Multilitteracitet</w:t>
      </w:r>
      <w:proofErr w:type="spellEnd"/>
      <w:r w:rsidR="00D56832" w:rsidRPr="0063632B">
        <w:rPr>
          <w:sz w:val="24"/>
          <w:szCs w:val="24"/>
        </w:rPr>
        <w:t xml:space="preserve"> och digital kompetens</w:t>
      </w:r>
      <w:bookmarkEnd w:id="27"/>
    </w:p>
    <w:p w14:paraId="19218AA8" w14:textId="5030DEC0" w:rsidR="00DA6A19" w:rsidRPr="0063632B" w:rsidRDefault="00DA6A19" w:rsidP="00C96CAF">
      <w:pPr>
        <w:spacing w:line="276" w:lineRule="auto"/>
        <w:jc w:val="both"/>
        <w:rPr>
          <w:rFonts w:ascii="Calibri" w:eastAsiaTheme="majorEastAsia" w:hAnsi="Calibri" w:cstheme="majorBidi"/>
          <w:sz w:val="24"/>
          <w:szCs w:val="24"/>
        </w:rPr>
      </w:pPr>
      <w:proofErr w:type="spellStart"/>
      <w:r w:rsidRPr="0063632B">
        <w:rPr>
          <w:rFonts w:ascii="Calibri" w:eastAsiaTheme="majorEastAsia" w:hAnsi="Calibri" w:cstheme="majorBidi"/>
          <w:sz w:val="24"/>
          <w:szCs w:val="24"/>
        </w:rPr>
        <w:t>Multilitteracitet</w:t>
      </w:r>
      <w:proofErr w:type="spellEnd"/>
      <w:r w:rsidRPr="0063632B">
        <w:rPr>
          <w:rFonts w:ascii="Calibri" w:eastAsiaTheme="majorEastAsia" w:hAnsi="Calibri" w:cstheme="majorBidi"/>
          <w:sz w:val="24"/>
          <w:szCs w:val="24"/>
        </w:rPr>
        <w:t xml:space="preserve"> </w:t>
      </w:r>
      <w:r w:rsidR="00FE40D6" w:rsidRPr="0063632B">
        <w:rPr>
          <w:rFonts w:ascii="Calibri" w:eastAsiaTheme="majorEastAsia" w:hAnsi="Calibri" w:cstheme="majorBidi"/>
          <w:sz w:val="24"/>
          <w:szCs w:val="24"/>
        </w:rPr>
        <w:t>och dig</w:t>
      </w:r>
      <w:r w:rsidR="00766ED8" w:rsidRPr="0063632B">
        <w:rPr>
          <w:rFonts w:ascii="Calibri" w:eastAsiaTheme="majorEastAsia" w:hAnsi="Calibri" w:cstheme="majorBidi"/>
          <w:sz w:val="24"/>
          <w:szCs w:val="24"/>
        </w:rPr>
        <w:t xml:space="preserve">ital kompetens </w:t>
      </w:r>
      <w:r w:rsidRPr="0063632B">
        <w:rPr>
          <w:rFonts w:ascii="Calibri" w:eastAsiaTheme="majorEastAsia" w:hAnsi="Calibri" w:cstheme="majorBidi"/>
          <w:sz w:val="24"/>
          <w:szCs w:val="24"/>
        </w:rPr>
        <w:t xml:space="preserve">behövs i barnens och familjernas vardag, för kommunikation mellan människor och för delaktighet i samhället. </w:t>
      </w:r>
      <w:proofErr w:type="spellStart"/>
      <w:r w:rsidRPr="0063632B">
        <w:rPr>
          <w:rFonts w:ascii="Calibri" w:eastAsiaTheme="majorEastAsia" w:hAnsi="Calibri" w:cstheme="majorBidi"/>
          <w:sz w:val="24"/>
          <w:szCs w:val="24"/>
        </w:rPr>
        <w:t>Multilitteracitet</w:t>
      </w:r>
      <w:proofErr w:type="spellEnd"/>
      <w:r w:rsidRPr="0063632B">
        <w:rPr>
          <w:rFonts w:ascii="Calibri" w:eastAsiaTheme="majorEastAsia" w:hAnsi="Calibri" w:cstheme="majorBidi"/>
          <w:sz w:val="24"/>
          <w:szCs w:val="24"/>
        </w:rPr>
        <w:t xml:space="preserve"> och digital kompetens främjar </w:t>
      </w:r>
      <w:r w:rsidR="0007017C" w:rsidRPr="0063632B">
        <w:rPr>
          <w:rFonts w:ascii="Calibri" w:eastAsiaTheme="majorEastAsia" w:hAnsi="Calibri" w:cstheme="majorBidi"/>
          <w:sz w:val="24"/>
          <w:szCs w:val="24"/>
        </w:rPr>
        <w:t xml:space="preserve">en </w:t>
      </w:r>
      <w:r w:rsidRPr="0063632B">
        <w:rPr>
          <w:rFonts w:ascii="Calibri" w:eastAsiaTheme="majorEastAsia" w:hAnsi="Calibri" w:cstheme="majorBidi"/>
          <w:sz w:val="24"/>
          <w:szCs w:val="24"/>
        </w:rPr>
        <w:t>j</w:t>
      </w:r>
      <w:r w:rsidR="0007017C" w:rsidRPr="0063632B">
        <w:rPr>
          <w:rFonts w:ascii="Calibri" w:eastAsiaTheme="majorEastAsia" w:hAnsi="Calibri" w:cstheme="majorBidi"/>
          <w:sz w:val="24"/>
          <w:szCs w:val="24"/>
        </w:rPr>
        <w:t xml:space="preserve">ämlik </w:t>
      </w:r>
      <w:r w:rsidR="002C67ED" w:rsidRPr="0063632B">
        <w:rPr>
          <w:rFonts w:ascii="Calibri" w:eastAsiaTheme="majorEastAsia" w:hAnsi="Calibri" w:cstheme="majorBidi"/>
          <w:sz w:val="24"/>
          <w:szCs w:val="24"/>
        </w:rPr>
        <w:t xml:space="preserve">fostran och utbildning. </w:t>
      </w:r>
      <w:r w:rsidRPr="0063632B">
        <w:rPr>
          <w:rFonts w:ascii="Calibri" w:eastAsiaTheme="majorEastAsia" w:hAnsi="Calibri" w:cstheme="majorBidi"/>
          <w:sz w:val="24"/>
          <w:szCs w:val="24"/>
        </w:rPr>
        <w:t xml:space="preserve">Småbarnspedagogiken har som uppdrag att stödja </w:t>
      </w:r>
      <w:r w:rsidR="005A02F9" w:rsidRPr="0063632B">
        <w:rPr>
          <w:rFonts w:ascii="Calibri" w:eastAsiaTheme="majorEastAsia" w:hAnsi="Calibri" w:cstheme="majorBidi"/>
          <w:sz w:val="24"/>
          <w:szCs w:val="24"/>
        </w:rPr>
        <w:t>dessa färdigheter.</w:t>
      </w:r>
    </w:p>
    <w:p w14:paraId="36D11E9B" w14:textId="0CE85989" w:rsidR="00176AFF" w:rsidRPr="0063632B" w:rsidRDefault="005A02F9" w:rsidP="00C96CAF">
      <w:pPr>
        <w:spacing w:line="276" w:lineRule="auto"/>
        <w:jc w:val="both"/>
        <w:rPr>
          <w:rFonts w:ascii="Calibri" w:eastAsiaTheme="majorEastAsia" w:hAnsi="Calibri" w:cstheme="majorBidi"/>
          <w:sz w:val="24"/>
          <w:szCs w:val="24"/>
        </w:rPr>
      </w:pPr>
      <w:proofErr w:type="spellStart"/>
      <w:r w:rsidRPr="0063632B">
        <w:rPr>
          <w:rFonts w:ascii="Calibri" w:eastAsiaTheme="majorEastAsia" w:hAnsi="Calibri" w:cstheme="majorBidi"/>
          <w:sz w:val="24"/>
          <w:szCs w:val="24"/>
        </w:rPr>
        <w:t>Multilitteracitet</w:t>
      </w:r>
      <w:proofErr w:type="spellEnd"/>
      <w:r w:rsidRPr="0063632B">
        <w:rPr>
          <w:rFonts w:ascii="Calibri" w:eastAsiaTheme="majorEastAsia" w:hAnsi="Calibri" w:cstheme="majorBidi"/>
          <w:sz w:val="24"/>
          <w:szCs w:val="24"/>
        </w:rPr>
        <w:t xml:space="preserve"> är en central grundläggande färdighet som behövs för att förstå </w:t>
      </w:r>
      <w:r w:rsidR="00C1644F" w:rsidRPr="0063632B">
        <w:rPr>
          <w:rFonts w:ascii="Calibri" w:eastAsiaTheme="majorEastAsia" w:hAnsi="Calibri" w:cstheme="majorBidi"/>
          <w:sz w:val="24"/>
          <w:szCs w:val="24"/>
        </w:rPr>
        <w:t xml:space="preserve">mångfalden av </w:t>
      </w:r>
      <w:r w:rsidRPr="0063632B">
        <w:rPr>
          <w:rFonts w:ascii="Calibri" w:eastAsiaTheme="majorEastAsia" w:hAnsi="Calibri" w:cstheme="majorBidi"/>
          <w:sz w:val="24"/>
          <w:szCs w:val="24"/>
        </w:rPr>
        <w:t xml:space="preserve">kulturella meddelanden och den omgivande världen samt </w:t>
      </w:r>
      <w:r w:rsidR="00176AFF" w:rsidRPr="0063632B">
        <w:rPr>
          <w:rFonts w:ascii="Calibri" w:eastAsiaTheme="majorEastAsia" w:hAnsi="Calibri" w:cstheme="majorBidi"/>
          <w:sz w:val="24"/>
          <w:szCs w:val="24"/>
        </w:rPr>
        <w:t xml:space="preserve">för kommunikation. Med </w:t>
      </w:r>
      <w:proofErr w:type="spellStart"/>
      <w:r w:rsidR="00176AFF" w:rsidRPr="0063632B">
        <w:rPr>
          <w:rFonts w:ascii="Calibri" w:eastAsiaTheme="majorEastAsia" w:hAnsi="Calibri" w:cstheme="majorBidi"/>
          <w:sz w:val="24"/>
          <w:szCs w:val="24"/>
        </w:rPr>
        <w:t>multilitteracitet</w:t>
      </w:r>
      <w:proofErr w:type="spellEnd"/>
      <w:r w:rsidR="00176AFF" w:rsidRPr="0063632B">
        <w:rPr>
          <w:rFonts w:ascii="Calibri" w:eastAsiaTheme="majorEastAsia" w:hAnsi="Calibri" w:cstheme="majorBidi"/>
          <w:sz w:val="24"/>
          <w:szCs w:val="24"/>
        </w:rPr>
        <w:t xml:space="preserve"> avses förmåga att tolka och producera olika slag av meddelanden. </w:t>
      </w:r>
      <w:proofErr w:type="spellStart"/>
      <w:r w:rsidR="00176AFF" w:rsidRPr="0063632B">
        <w:rPr>
          <w:rFonts w:ascii="Calibri" w:eastAsiaTheme="majorEastAsia" w:hAnsi="Calibri" w:cstheme="majorBidi"/>
          <w:sz w:val="24"/>
          <w:szCs w:val="24"/>
        </w:rPr>
        <w:t>Multilitteracitet</w:t>
      </w:r>
      <w:proofErr w:type="spellEnd"/>
      <w:r w:rsidR="00176AFF" w:rsidRPr="0063632B">
        <w:rPr>
          <w:rFonts w:ascii="Calibri" w:eastAsiaTheme="majorEastAsia" w:hAnsi="Calibri" w:cstheme="majorBidi"/>
          <w:sz w:val="24"/>
          <w:szCs w:val="24"/>
        </w:rPr>
        <w:t xml:space="preserve"> bygger på det vidgade textbegreppet, enligt vilket texter kan vara bland annat skriftliga, verbala, audiovisuella eller digitala.</w:t>
      </w:r>
      <w:r w:rsidR="00176AFF" w:rsidRPr="0063632B">
        <w:t xml:space="preserve"> </w:t>
      </w:r>
      <w:proofErr w:type="spellStart"/>
      <w:r w:rsidR="00176AFF" w:rsidRPr="0063632B">
        <w:rPr>
          <w:rFonts w:ascii="Calibri" w:eastAsiaTheme="majorEastAsia" w:hAnsi="Calibri" w:cstheme="majorBidi"/>
          <w:sz w:val="24"/>
          <w:szCs w:val="24"/>
        </w:rPr>
        <w:t>Multilitteracite</w:t>
      </w:r>
      <w:r w:rsidR="00F168CC" w:rsidRPr="0063632B">
        <w:rPr>
          <w:rFonts w:ascii="Calibri" w:eastAsiaTheme="majorEastAsia" w:hAnsi="Calibri" w:cstheme="majorBidi"/>
          <w:sz w:val="24"/>
          <w:szCs w:val="24"/>
        </w:rPr>
        <w:t>t</w:t>
      </w:r>
      <w:proofErr w:type="spellEnd"/>
      <w:r w:rsidR="00F168CC" w:rsidRPr="0063632B">
        <w:rPr>
          <w:rFonts w:ascii="Calibri" w:eastAsiaTheme="majorEastAsia" w:hAnsi="Calibri" w:cstheme="majorBidi"/>
          <w:sz w:val="24"/>
          <w:szCs w:val="24"/>
        </w:rPr>
        <w:t xml:space="preserve"> omfattar olika färdigheter, till exempel</w:t>
      </w:r>
      <w:r w:rsidR="00176AFF" w:rsidRPr="0063632B">
        <w:rPr>
          <w:rFonts w:ascii="Calibri" w:eastAsiaTheme="majorEastAsia" w:hAnsi="Calibri" w:cstheme="majorBidi"/>
          <w:sz w:val="24"/>
          <w:szCs w:val="24"/>
        </w:rPr>
        <w:t xml:space="preserve"> bildkunskap, numerisk läskunnighet, mediekunskap och grundläggande läsfärdighet. </w:t>
      </w:r>
      <w:proofErr w:type="spellStart"/>
      <w:r w:rsidR="00176AFF" w:rsidRPr="0063632B">
        <w:rPr>
          <w:rFonts w:ascii="Calibri" w:eastAsiaTheme="majorEastAsia" w:hAnsi="Calibri" w:cstheme="majorBidi"/>
          <w:sz w:val="24"/>
          <w:szCs w:val="24"/>
        </w:rPr>
        <w:t>Multilitteracitet</w:t>
      </w:r>
      <w:proofErr w:type="spellEnd"/>
      <w:r w:rsidR="00176AFF" w:rsidRPr="0063632B">
        <w:rPr>
          <w:rFonts w:ascii="Calibri" w:eastAsiaTheme="majorEastAsia" w:hAnsi="Calibri" w:cstheme="majorBidi"/>
          <w:sz w:val="24"/>
          <w:szCs w:val="24"/>
        </w:rPr>
        <w:t xml:space="preserve"> är nära kopplat till </w:t>
      </w:r>
      <w:r w:rsidR="009D10D2" w:rsidRPr="0063632B">
        <w:rPr>
          <w:rFonts w:ascii="Calibri" w:eastAsiaTheme="majorEastAsia" w:hAnsi="Calibri" w:cstheme="majorBidi"/>
          <w:sz w:val="24"/>
          <w:szCs w:val="24"/>
        </w:rPr>
        <w:t>förmågan att tänka och lära sig</w:t>
      </w:r>
      <w:r w:rsidR="00176AFF" w:rsidRPr="0063632B">
        <w:rPr>
          <w:rFonts w:ascii="Calibri" w:eastAsiaTheme="majorEastAsia" w:hAnsi="Calibri" w:cstheme="majorBidi"/>
          <w:sz w:val="24"/>
          <w:szCs w:val="24"/>
        </w:rPr>
        <w:t>.</w:t>
      </w:r>
      <w:r w:rsidR="00901835" w:rsidRPr="0063632B">
        <w:rPr>
          <w:rFonts w:ascii="Calibri" w:eastAsiaTheme="majorEastAsia" w:hAnsi="Calibri" w:cstheme="majorBidi"/>
          <w:sz w:val="24"/>
          <w:szCs w:val="24"/>
        </w:rPr>
        <w:t xml:space="preserve"> Personalen ska tillsammans med barnen namnge olika företeelser och föremål och </w:t>
      </w:r>
      <w:r w:rsidR="00366067" w:rsidRPr="0063632B">
        <w:rPr>
          <w:rFonts w:ascii="Calibri" w:eastAsiaTheme="majorEastAsia" w:hAnsi="Calibri" w:cstheme="majorBidi"/>
          <w:sz w:val="24"/>
          <w:szCs w:val="24"/>
        </w:rPr>
        <w:t xml:space="preserve">lära sig </w:t>
      </w:r>
      <w:r w:rsidR="00901835" w:rsidRPr="0063632B">
        <w:rPr>
          <w:rFonts w:ascii="Calibri" w:eastAsiaTheme="majorEastAsia" w:hAnsi="Calibri" w:cstheme="majorBidi"/>
          <w:sz w:val="24"/>
          <w:szCs w:val="24"/>
        </w:rPr>
        <w:t xml:space="preserve">olika begrepp. Barnen ska uppmuntras att undersöka, använda och producera meddelanden i olika miljöer, även digitala. </w:t>
      </w:r>
      <w:r w:rsidR="00176AFF" w:rsidRPr="0063632B">
        <w:t xml:space="preserve"> </w:t>
      </w:r>
      <w:r w:rsidR="00A908C2" w:rsidRPr="0063632B">
        <w:rPr>
          <w:rFonts w:ascii="Calibri" w:eastAsiaTheme="majorEastAsia" w:hAnsi="Calibri" w:cstheme="majorBidi"/>
          <w:sz w:val="24"/>
          <w:szCs w:val="24"/>
        </w:rPr>
        <w:t>För att</w:t>
      </w:r>
      <w:r w:rsidR="00974259" w:rsidRPr="0063632B">
        <w:rPr>
          <w:rFonts w:ascii="Calibri" w:eastAsiaTheme="majorEastAsia" w:hAnsi="Calibri" w:cstheme="majorBidi"/>
          <w:sz w:val="24"/>
          <w:szCs w:val="24"/>
        </w:rPr>
        <w:t xml:space="preserve"> utveckla </w:t>
      </w:r>
      <w:proofErr w:type="spellStart"/>
      <w:r w:rsidR="00974259" w:rsidRPr="0063632B">
        <w:rPr>
          <w:rFonts w:ascii="Calibri" w:eastAsiaTheme="majorEastAsia" w:hAnsi="Calibri" w:cstheme="majorBidi"/>
          <w:sz w:val="24"/>
          <w:szCs w:val="24"/>
        </w:rPr>
        <w:t>multiliiteracitet</w:t>
      </w:r>
      <w:proofErr w:type="spellEnd"/>
      <w:r w:rsidR="00974259" w:rsidRPr="0063632B">
        <w:rPr>
          <w:rFonts w:ascii="Calibri" w:eastAsiaTheme="majorEastAsia" w:hAnsi="Calibri" w:cstheme="majorBidi"/>
          <w:sz w:val="24"/>
          <w:szCs w:val="24"/>
        </w:rPr>
        <w:t xml:space="preserve"> </w:t>
      </w:r>
      <w:r w:rsidR="00176AFF" w:rsidRPr="0063632B">
        <w:rPr>
          <w:rFonts w:ascii="Calibri" w:eastAsiaTheme="majorEastAsia" w:hAnsi="Calibri" w:cstheme="majorBidi"/>
          <w:sz w:val="24"/>
          <w:szCs w:val="24"/>
        </w:rPr>
        <w:t xml:space="preserve">behöver barnen en vuxen förebild, en rik </w:t>
      </w:r>
      <w:proofErr w:type="spellStart"/>
      <w:r w:rsidR="00176AFF" w:rsidRPr="0063632B">
        <w:rPr>
          <w:rFonts w:ascii="Calibri" w:eastAsiaTheme="majorEastAsia" w:hAnsi="Calibri" w:cstheme="majorBidi"/>
          <w:sz w:val="24"/>
          <w:szCs w:val="24"/>
        </w:rPr>
        <w:t>textmiljö</w:t>
      </w:r>
      <w:proofErr w:type="spellEnd"/>
      <w:r w:rsidR="00176AFF" w:rsidRPr="0063632B">
        <w:rPr>
          <w:rFonts w:ascii="Calibri" w:eastAsiaTheme="majorEastAsia" w:hAnsi="Calibri" w:cstheme="majorBidi"/>
          <w:sz w:val="24"/>
          <w:szCs w:val="24"/>
        </w:rPr>
        <w:t>, kultur producerad av barn och kulturella tjänster avsedda för barn.</w:t>
      </w:r>
    </w:p>
    <w:p w14:paraId="0F8FF668" w14:textId="2DC835CD" w:rsidR="00176AFF" w:rsidRPr="0063632B" w:rsidRDefault="00176AFF" w:rsidP="00176AFF">
      <w:pPr>
        <w:spacing w:line="276" w:lineRule="auto"/>
        <w:jc w:val="both"/>
        <w:rPr>
          <w:rFonts w:ascii="Calibri" w:eastAsiaTheme="majorEastAsia" w:hAnsi="Calibri" w:cstheme="majorBidi"/>
          <w:bCs/>
          <w:sz w:val="24"/>
          <w:szCs w:val="24"/>
        </w:rPr>
      </w:pPr>
      <w:r w:rsidRPr="0063632B">
        <w:rPr>
          <w:rFonts w:ascii="Calibri" w:eastAsiaTheme="majorEastAsia" w:hAnsi="Calibri" w:cstheme="majorBidi"/>
          <w:sz w:val="24"/>
          <w:szCs w:val="24"/>
        </w:rPr>
        <w:lastRenderedPageBreak/>
        <w:t>Personalen ska tillsammans med barnen undersöka och observera informations- och kommunikationste</w:t>
      </w:r>
      <w:r w:rsidR="00355C82" w:rsidRPr="0063632B">
        <w:rPr>
          <w:rFonts w:ascii="Calibri" w:eastAsiaTheme="majorEastAsia" w:hAnsi="Calibri" w:cstheme="majorBidi"/>
          <w:sz w:val="24"/>
          <w:szCs w:val="24"/>
        </w:rPr>
        <w:t xml:space="preserve">knikens roll i vardagslivet och </w:t>
      </w:r>
      <w:r w:rsidRPr="0063632B">
        <w:rPr>
          <w:rFonts w:ascii="Calibri" w:eastAsiaTheme="majorEastAsia" w:hAnsi="Calibri" w:cstheme="majorBidi"/>
          <w:sz w:val="24"/>
          <w:szCs w:val="24"/>
        </w:rPr>
        <w:t>stifta bekantskap med olika digitala verktyg, applikationer och spel. Digital dokumentation ska användas i samband med att barnen leker, undersöker, rör på sig</w:t>
      </w:r>
      <w:r w:rsidR="00E85D61" w:rsidRPr="0063632B">
        <w:rPr>
          <w:rFonts w:ascii="Calibri" w:eastAsiaTheme="majorEastAsia" w:hAnsi="Calibri" w:cstheme="majorBidi"/>
          <w:sz w:val="24"/>
          <w:szCs w:val="24"/>
        </w:rPr>
        <w:t xml:space="preserve"> samt </w:t>
      </w:r>
      <w:r w:rsidR="00DE3DF3" w:rsidRPr="0063632B">
        <w:rPr>
          <w:rFonts w:ascii="Calibri" w:eastAsiaTheme="majorEastAsia" w:hAnsi="Calibri" w:cstheme="majorBidi"/>
          <w:sz w:val="24"/>
          <w:szCs w:val="24"/>
        </w:rPr>
        <w:t>upplever och producerar</w:t>
      </w:r>
      <w:r w:rsidRPr="0063632B">
        <w:rPr>
          <w:rFonts w:ascii="Calibri" w:eastAsiaTheme="majorEastAsia" w:hAnsi="Calibri" w:cstheme="majorBidi"/>
          <w:sz w:val="24"/>
          <w:szCs w:val="24"/>
        </w:rPr>
        <w:t xml:space="preserve"> konst. Då ba</w:t>
      </w:r>
      <w:r w:rsidR="0077474D" w:rsidRPr="0063632B">
        <w:rPr>
          <w:rFonts w:ascii="Calibri" w:eastAsiaTheme="majorEastAsia" w:hAnsi="Calibri" w:cstheme="majorBidi"/>
          <w:sz w:val="24"/>
          <w:szCs w:val="24"/>
        </w:rPr>
        <w:t>rnen ges möjligheter att göra olika försök</w:t>
      </w:r>
      <w:r w:rsidRPr="0063632B">
        <w:rPr>
          <w:rFonts w:ascii="Calibri" w:eastAsiaTheme="majorEastAsia" w:hAnsi="Calibri" w:cstheme="majorBidi"/>
          <w:sz w:val="24"/>
          <w:szCs w:val="24"/>
        </w:rPr>
        <w:t xml:space="preserve"> och att producera innehåll</w:t>
      </w:r>
      <w:r w:rsidR="0077474D" w:rsidRPr="0063632B">
        <w:rPr>
          <w:rFonts w:ascii="Calibri" w:eastAsiaTheme="majorEastAsia" w:hAnsi="Calibri" w:cstheme="majorBidi"/>
          <w:sz w:val="24"/>
          <w:szCs w:val="24"/>
        </w:rPr>
        <w:t>,</w:t>
      </w:r>
      <w:r w:rsidRPr="0063632B">
        <w:rPr>
          <w:rFonts w:ascii="Calibri" w:eastAsiaTheme="majorEastAsia" w:hAnsi="Calibri" w:cstheme="majorBidi"/>
          <w:sz w:val="24"/>
          <w:szCs w:val="24"/>
        </w:rPr>
        <w:t xml:space="preserve"> självständigt och tillsammans med andra barn</w:t>
      </w:r>
      <w:r w:rsidR="0077474D" w:rsidRPr="0063632B">
        <w:rPr>
          <w:rFonts w:ascii="Calibri" w:eastAsiaTheme="majorEastAsia" w:hAnsi="Calibri" w:cstheme="majorBidi"/>
          <w:sz w:val="24"/>
          <w:szCs w:val="24"/>
        </w:rPr>
        <w:t>,</w:t>
      </w:r>
      <w:r w:rsidRPr="0063632B">
        <w:rPr>
          <w:rFonts w:ascii="Calibri" w:eastAsiaTheme="majorEastAsia" w:hAnsi="Calibri" w:cstheme="majorBidi"/>
          <w:sz w:val="24"/>
          <w:szCs w:val="24"/>
        </w:rPr>
        <w:t xml:space="preserve"> med hjälp av digitala verktyg främjas deras kreativa tänkande, samarbetsförmåga och läsfärdighet. Personalen ska handleda barnen i att använda digitala verktyg på ett mångsidigt och</w:t>
      </w:r>
      <w:r w:rsidR="00A3061D" w:rsidRPr="0063632B">
        <w:rPr>
          <w:rFonts w:ascii="Calibri" w:eastAsiaTheme="majorEastAsia" w:hAnsi="Calibri" w:cstheme="majorBidi"/>
          <w:sz w:val="24"/>
          <w:szCs w:val="24"/>
        </w:rPr>
        <w:t xml:space="preserve"> tryggt sätt.</w:t>
      </w:r>
    </w:p>
    <w:p w14:paraId="20EC9BF2" w14:textId="77777777" w:rsidR="00EF4A5E" w:rsidRPr="0063632B" w:rsidRDefault="00DA6A19" w:rsidP="001E772D">
      <w:pPr>
        <w:pStyle w:val="Otsikko3"/>
        <w:spacing w:before="480" w:after="240"/>
        <w:rPr>
          <w:sz w:val="24"/>
          <w:szCs w:val="24"/>
        </w:rPr>
      </w:pPr>
      <w:bookmarkStart w:id="28" w:name="_Toc532227232"/>
      <w:r w:rsidRPr="0063632B">
        <w:rPr>
          <w:sz w:val="24"/>
          <w:szCs w:val="24"/>
        </w:rPr>
        <w:t>Förmåga att delta och påverka</w:t>
      </w:r>
      <w:bookmarkEnd w:id="28"/>
    </w:p>
    <w:p w14:paraId="3027542E" w14:textId="61FDF8B2" w:rsidR="00DA6A19" w:rsidRPr="0063632B" w:rsidRDefault="0077474D" w:rsidP="00C96CAF">
      <w:pPr>
        <w:autoSpaceDE w:val="0"/>
        <w:autoSpaceDN w:val="0"/>
        <w:adjustRightInd w:val="0"/>
        <w:spacing w:line="276" w:lineRule="auto"/>
        <w:jc w:val="both"/>
        <w:rPr>
          <w:sz w:val="24"/>
          <w:szCs w:val="24"/>
        </w:rPr>
      </w:pPr>
      <w:r w:rsidRPr="0063632B">
        <w:rPr>
          <w:sz w:val="24"/>
          <w:szCs w:val="24"/>
        </w:rPr>
        <w:t>Förmåga att delta och påverka på ett aktivt och ansvarsfullt sätt lägger grunden för</w:t>
      </w:r>
      <w:r w:rsidR="00DA6A19" w:rsidRPr="0063632B">
        <w:rPr>
          <w:sz w:val="24"/>
          <w:szCs w:val="24"/>
        </w:rPr>
        <w:t xml:space="preserve"> en demokratisk och hållbar framtid. Det förutsätter att individen har förmåga och vilja att delta i den gemensamma verksamheten och litar på sina möjligheter att påverka. </w:t>
      </w:r>
      <w:r w:rsidR="007603C5" w:rsidRPr="0063632B">
        <w:rPr>
          <w:sz w:val="24"/>
          <w:szCs w:val="24"/>
        </w:rPr>
        <w:t xml:space="preserve">Till barnens rättigheter hör att bli hörda och att vara delaktiga i frågor som påverkar deras </w:t>
      </w:r>
      <w:r w:rsidR="006F6E1B" w:rsidRPr="0063632B">
        <w:rPr>
          <w:sz w:val="24"/>
          <w:szCs w:val="24"/>
        </w:rPr>
        <w:t>liv</w:t>
      </w:r>
      <w:r w:rsidR="007603C5" w:rsidRPr="0063632B">
        <w:rPr>
          <w:sz w:val="24"/>
          <w:szCs w:val="24"/>
        </w:rPr>
        <w:t>.</w:t>
      </w:r>
      <w:r w:rsidR="007603C5" w:rsidRPr="0063632B">
        <w:rPr>
          <w:color w:val="FF0000"/>
          <w:sz w:val="24"/>
          <w:szCs w:val="24"/>
        </w:rPr>
        <w:t xml:space="preserve"> </w:t>
      </w:r>
      <w:r w:rsidR="00D919DD" w:rsidRPr="0063632B">
        <w:rPr>
          <w:sz w:val="24"/>
          <w:szCs w:val="24"/>
        </w:rPr>
        <w:t xml:space="preserve">Inom småbarnspedagogiken respekterar man dessa </w:t>
      </w:r>
      <w:r w:rsidR="00A96C03" w:rsidRPr="0063632B">
        <w:rPr>
          <w:sz w:val="24"/>
          <w:szCs w:val="24"/>
        </w:rPr>
        <w:t>centrala</w:t>
      </w:r>
      <w:r w:rsidR="00D919DD" w:rsidRPr="0063632B">
        <w:rPr>
          <w:sz w:val="24"/>
          <w:szCs w:val="24"/>
        </w:rPr>
        <w:t xml:space="preserve"> demokratiska principer. </w:t>
      </w:r>
      <w:r w:rsidR="00DA6A19" w:rsidRPr="0063632B">
        <w:rPr>
          <w:sz w:val="24"/>
          <w:szCs w:val="24"/>
        </w:rPr>
        <w:t>Småbarnspedagogiken har som uppdra</w:t>
      </w:r>
      <w:r w:rsidR="00827353" w:rsidRPr="0063632B">
        <w:rPr>
          <w:sz w:val="24"/>
          <w:szCs w:val="24"/>
        </w:rPr>
        <w:t xml:space="preserve">g </w:t>
      </w:r>
      <w:r w:rsidR="00B87E03" w:rsidRPr="0063632B">
        <w:rPr>
          <w:sz w:val="24"/>
          <w:szCs w:val="24"/>
        </w:rPr>
        <w:t>att stödja barnens växande</w:t>
      </w:r>
      <w:r w:rsidR="00DA6A19" w:rsidRPr="0063632B">
        <w:rPr>
          <w:sz w:val="24"/>
          <w:szCs w:val="24"/>
        </w:rPr>
        <w:t xml:space="preserve"> förmåga att delta och påverka samt </w:t>
      </w:r>
      <w:r w:rsidR="007754A7" w:rsidRPr="0063632B">
        <w:rPr>
          <w:sz w:val="24"/>
          <w:szCs w:val="24"/>
        </w:rPr>
        <w:t xml:space="preserve">att </w:t>
      </w:r>
      <w:r w:rsidR="00DA6A19" w:rsidRPr="0063632B">
        <w:rPr>
          <w:sz w:val="24"/>
          <w:szCs w:val="24"/>
        </w:rPr>
        <w:t>uppmu</w:t>
      </w:r>
      <w:r w:rsidR="00316F5C" w:rsidRPr="0063632B">
        <w:rPr>
          <w:sz w:val="24"/>
          <w:szCs w:val="24"/>
        </w:rPr>
        <w:t xml:space="preserve">ntra </w:t>
      </w:r>
      <w:r w:rsidR="007754A7" w:rsidRPr="0063632B">
        <w:rPr>
          <w:sz w:val="24"/>
          <w:szCs w:val="24"/>
        </w:rPr>
        <w:t>barnen</w:t>
      </w:r>
      <w:r w:rsidR="00316F5C" w:rsidRPr="0063632B">
        <w:rPr>
          <w:sz w:val="24"/>
          <w:szCs w:val="24"/>
        </w:rPr>
        <w:t xml:space="preserve"> att ta egna initiativ.</w:t>
      </w:r>
    </w:p>
    <w:p w14:paraId="6FD52434" w14:textId="11EA176A" w:rsidR="00DA6A19" w:rsidRPr="0063632B" w:rsidRDefault="00DA6A19" w:rsidP="008F5228">
      <w:pPr>
        <w:autoSpaceDE w:val="0"/>
        <w:autoSpaceDN w:val="0"/>
        <w:adjustRightInd w:val="0"/>
        <w:spacing w:line="276" w:lineRule="auto"/>
        <w:jc w:val="both"/>
        <w:rPr>
          <w:rFonts w:ascii="Calibri" w:eastAsiaTheme="minorEastAsia" w:hAnsi="Calibri"/>
          <w:strike/>
          <w:kern w:val="24"/>
          <w:sz w:val="24"/>
          <w:szCs w:val="24"/>
        </w:rPr>
      </w:pPr>
      <w:r w:rsidRPr="0063632B">
        <w:rPr>
          <w:sz w:val="24"/>
          <w:szCs w:val="24"/>
        </w:rPr>
        <w:t>Att bemöta barnen med respekt, ta hänsyn till deras tankar och</w:t>
      </w:r>
      <w:r w:rsidR="00D919DD" w:rsidRPr="0063632B">
        <w:rPr>
          <w:sz w:val="24"/>
          <w:szCs w:val="24"/>
        </w:rPr>
        <w:t xml:space="preserve"> </w:t>
      </w:r>
      <w:r w:rsidR="0077474D" w:rsidRPr="0063632B">
        <w:rPr>
          <w:sz w:val="24"/>
          <w:szCs w:val="24"/>
        </w:rPr>
        <w:t xml:space="preserve">bemöta </w:t>
      </w:r>
      <w:r w:rsidR="00D919DD" w:rsidRPr="0063632B">
        <w:rPr>
          <w:sz w:val="24"/>
          <w:szCs w:val="24"/>
        </w:rPr>
        <w:t>deras initiativ</w:t>
      </w:r>
      <w:r w:rsidRPr="0063632B">
        <w:rPr>
          <w:sz w:val="24"/>
          <w:szCs w:val="24"/>
        </w:rPr>
        <w:t xml:space="preserve"> stärker barnens förmåga att delta och påverka. Barnen</w:t>
      </w:r>
      <w:r w:rsidR="00D919DD" w:rsidRPr="0063632B">
        <w:rPr>
          <w:sz w:val="24"/>
          <w:szCs w:val="24"/>
        </w:rPr>
        <w:t xml:space="preserve"> </w:t>
      </w:r>
      <w:r w:rsidR="000F4342" w:rsidRPr="0063632B">
        <w:rPr>
          <w:sz w:val="24"/>
          <w:szCs w:val="24"/>
        </w:rPr>
        <w:t>ska planera</w:t>
      </w:r>
      <w:r w:rsidR="00D919DD" w:rsidRPr="0063632B">
        <w:rPr>
          <w:sz w:val="24"/>
          <w:szCs w:val="24"/>
        </w:rPr>
        <w:t>, genomför</w:t>
      </w:r>
      <w:r w:rsidR="000F4342" w:rsidRPr="0063632B">
        <w:rPr>
          <w:sz w:val="24"/>
          <w:szCs w:val="24"/>
        </w:rPr>
        <w:t xml:space="preserve">a och utvärdera </w:t>
      </w:r>
      <w:r w:rsidRPr="0063632B">
        <w:rPr>
          <w:sz w:val="24"/>
          <w:szCs w:val="24"/>
        </w:rPr>
        <w:t>verksamheten tillsammans med personalen.</w:t>
      </w:r>
      <w:r w:rsidRPr="0063632B">
        <w:rPr>
          <w:rFonts w:ascii="Calibri" w:hAnsi="Calibri"/>
          <w:sz w:val="24"/>
          <w:szCs w:val="24"/>
        </w:rPr>
        <w:t xml:space="preserve"> Barnen </w:t>
      </w:r>
      <w:r w:rsidR="00D919DD" w:rsidRPr="0063632B">
        <w:rPr>
          <w:rFonts w:ascii="Calibri" w:hAnsi="Calibri"/>
          <w:sz w:val="24"/>
          <w:szCs w:val="24"/>
        </w:rPr>
        <w:t xml:space="preserve">lär sig då samtidigt att kommunicera </w:t>
      </w:r>
      <w:r w:rsidR="00D919DD" w:rsidRPr="0063632B">
        <w:rPr>
          <w:sz w:val="24"/>
          <w:szCs w:val="24"/>
        </w:rPr>
        <w:t xml:space="preserve">och att förstå betydelsen av gemensamma regler, överenskommelser och </w:t>
      </w:r>
      <w:r w:rsidR="00AA1FFF" w:rsidRPr="0063632B">
        <w:rPr>
          <w:sz w:val="24"/>
          <w:szCs w:val="24"/>
        </w:rPr>
        <w:t>tillit</w:t>
      </w:r>
      <w:r w:rsidR="00D919DD" w:rsidRPr="0063632B">
        <w:rPr>
          <w:sz w:val="24"/>
          <w:szCs w:val="24"/>
        </w:rPr>
        <w:t xml:space="preserve">. </w:t>
      </w:r>
      <w:r w:rsidR="00D919DD" w:rsidRPr="0063632B">
        <w:rPr>
          <w:rFonts w:ascii="Calibri" w:hAnsi="Calibri"/>
          <w:sz w:val="24"/>
          <w:szCs w:val="24"/>
        </w:rPr>
        <w:t xml:space="preserve">Personalen ska se till att varje barn har möjlighet att delta och påverka. </w:t>
      </w:r>
      <w:r w:rsidR="00D919DD" w:rsidRPr="0063632B">
        <w:rPr>
          <w:rFonts w:ascii="Calibri" w:eastAsiaTheme="minorEastAsia" w:hAnsi="Calibri"/>
          <w:kern w:val="24"/>
          <w:sz w:val="24"/>
          <w:szCs w:val="24"/>
        </w:rPr>
        <w:t xml:space="preserve">Genom att </w:t>
      </w:r>
      <w:r w:rsidR="00F947DD" w:rsidRPr="0063632B">
        <w:rPr>
          <w:rFonts w:ascii="Calibri" w:eastAsiaTheme="minorEastAsia" w:hAnsi="Calibri"/>
          <w:kern w:val="24"/>
          <w:sz w:val="24"/>
          <w:szCs w:val="24"/>
        </w:rPr>
        <w:t>delta och påverka</w:t>
      </w:r>
      <w:r w:rsidR="00D919DD" w:rsidRPr="0063632B">
        <w:rPr>
          <w:rFonts w:ascii="Calibri" w:eastAsiaTheme="minorEastAsia" w:hAnsi="Calibri"/>
          <w:kern w:val="24"/>
          <w:sz w:val="24"/>
          <w:szCs w:val="24"/>
        </w:rPr>
        <w:t xml:space="preserve"> utvecklas barnens uppfattning om sig själva, deras självförtroende ökar och deras sociala färdigheter utvecklas.</w:t>
      </w:r>
    </w:p>
    <w:p w14:paraId="601CB30A" w14:textId="06C21F14" w:rsidR="00A3061D" w:rsidRPr="0063632B" w:rsidRDefault="00DA6A19" w:rsidP="00316F5C">
      <w:pPr>
        <w:pStyle w:val="Otsikko2"/>
        <w:numPr>
          <w:ilvl w:val="1"/>
          <w:numId w:val="16"/>
        </w:numPr>
        <w:spacing w:before="600" w:after="240"/>
        <w:rPr>
          <w:sz w:val="24"/>
          <w:szCs w:val="24"/>
        </w:rPr>
      </w:pPr>
      <w:bookmarkStart w:id="29" w:name="_Toc532227233"/>
      <w:r w:rsidRPr="0063632B">
        <w:rPr>
          <w:sz w:val="24"/>
          <w:szCs w:val="24"/>
        </w:rPr>
        <w:t>Frågor som avgörs på lokal nivå</w:t>
      </w:r>
      <w:bookmarkEnd w:id="29"/>
    </w:p>
    <w:p w14:paraId="0EC4A633" w14:textId="77777777" w:rsidR="00860AE3" w:rsidRPr="0063632B" w:rsidRDefault="00586F7C" w:rsidP="00E47DA2">
      <w:pPr>
        <w:autoSpaceDE w:val="0"/>
        <w:autoSpaceDN w:val="0"/>
        <w:adjustRightInd w:val="0"/>
        <w:spacing w:after="0" w:line="276" w:lineRule="auto"/>
        <w:rPr>
          <w:sz w:val="24"/>
          <w:szCs w:val="24"/>
        </w:rPr>
      </w:pPr>
      <w:r w:rsidRPr="0063632B">
        <w:rPr>
          <w:sz w:val="24"/>
          <w:szCs w:val="24"/>
        </w:rPr>
        <w:t xml:space="preserve">Då </w:t>
      </w:r>
      <w:r w:rsidR="00DA6A19" w:rsidRPr="0063632B">
        <w:rPr>
          <w:sz w:val="24"/>
          <w:szCs w:val="24"/>
        </w:rPr>
        <w:t>den lokala planen för s</w:t>
      </w:r>
      <w:r w:rsidR="00691E0A" w:rsidRPr="0063632B">
        <w:rPr>
          <w:sz w:val="24"/>
          <w:szCs w:val="24"/>
        </w:rPr>
        <w:t>måbarnspedagogik</w:t>
      </w:r>
      <w:r w:rsidRPr="0063632B">
        <w:rPr>
          <w:sz w:val="24"/>
          <w:szCs w:val="24"/>
        </w:rPr>
        <w:t xml:space="preserve"> görs upp</w:t>
      </w:r>
      <w:r w:rsidR="00691E0A" w:rsidRPr="0063632B">
        <w:rPr>
          <w:sz w:val="24"/>
          <w:szCs w:val="24"/>
        </w:rPr>
        <w:t xml:space="preserve"> ska man</w:t>
      </w:r>
      <w:r w:rsidR="00DA6A19" w:rsidRPr="0063632B">
        <w:rPr>
          <w:sz w:val="24"/>
          <w:szCs w:val="24"/>
        </w:rPr>
        <w:t xml:space="preserve"> diskutera vad småbarnspedagogikens uppdrag och allmänna mål som beskrivs i detta kapitel inne</w:t>
      </w:r>
      <w:r w:rsidR="00177980" w:rsidRPr="0063632B">
        <w:rPr>
          <w:sz w:val="24"/>
          <w:szCs w:val="24"/>
        </w:rPr>
        <w:t xml:space="preserve">bär och hur man ska försäkra sig om att målen </w:t>
      </w:r>
      <w:r w:rsidR="00DA6A19" w:rsidRPr="0063632B">
        <w:rPr>
          <w:sz w:val="24"/>
          <w:szCs w:val="24"/>
        </w:rPr>
        <w:t xml:space="preserve">som fastställts för </w:t>
      </w:r>
      <w:r w:rsidR="00D54670" w:rsidRPr="0063632B">
        <w:rPr>
          <w:sz w:val="24"/>
          <w:szCs w:val="24"/>
        </w:rPr>
        <w:t>den småbarnspedagogiska verksamheten uppnås i de olika verksamhetsformerna.</w:t>
      </w:r>
      <w:r w:rsidR="00E6484A" w:rsidRPr="0063632B">
        <w:rPr>
          <w:sz w:val="24"/>
          <w:szCs w:val="24"/>
        </w:rPr>
        <w:t xml:space="preserve"> </w:t>
      </w:r>
    </w:p>
    <w:p w14:paraId="061F0DB4" w14:textId="77777777" w:rsidR="007F1CB3" w:rsidRPr="0063632B" w:rsidRDefault="007F1CB3" w:rsidP="00E47DA2">
      <w:pPr>
        <w:autoSpaceDE w:val="0"/>
        <w:autoSpaceDN w:val="0"/>
        <w:adjustRightInd w:val="0"/>
        <w:spacing w:after="0" w:line="276" w:lineRule="auto"/>
        <w:rPr>
          <w:rFonts w:cs="ITCGaramondStd-Lt"/>
          <w:lang w:val="sv-SE"/>
        </w:rPr>
      </w:pPr>
    </w:p>
    <w:p w14:paraId="61FCC67B" w14:textId="19CB7420" w:rsidR="00C7215B" w:rsidRPr="0063632B" w:rsidRDefault="00986C57" w:rsidP="00E47DA2">
      <w:pPr>
        <w:autoSpaceDE w:val="0"/>
        <w:autoSpaceDN w:val="0"/>
        <w:adjustRightInd w:val="0"/>
        <w:spacing w:after="0" w:line="276" w:lineRule="auto"/>
        <w:rPr>
          <w:rFonts w:cs="ITCGaramondStd-Lt"/>
          <w:sz w:val="24"/>
          <w:szCs w:val="24"/>
          <w:lang w:val="sv-SE"/>
        </w:rPr>
      </w:pPr>
      <w:r w:rsidRPr="0063632B">
        <w:rPr>
          <w:rFonts w:cs="ITCGaramondStd-Lt"/>
          <w:sz w:val="24"/>
          <w:szCs w:val="24"/>
          <w:lang w:val="sv-SE"/>
        </w:rPr>
        <w:t>K</w:t>
      </w:r>
      <w:r w:rsidR="00A00F94" w:rsidRPr="0063632B">
        <w:rPr>
          <w:rFonts w:cs="ITCGaramondStd-Lt"/>
          <w:sz w:val="24"/>
          <w:szCs w:val="24"/>
          <w:lang w:val="sv-SE"/>
        </w:rPr>
        <w:t xml:space="preserve">apitel 2 </w:t>
      </w:r>
      <w:r w:rsidR="00212DC7" w:rsidRPr="0063632B">
        <w:rPr>
          <w:rFonts w:cs="ITCGaramondStd-Lt"/>
          <w:sz w:val="24"/>
          <w:szCs w:val="24"/>
          <w:lang w:val="sv-SE"/>
        </w:rPr>
        <w:t>innehåller delar</w:t>
      </w:r>
      <w:r w:rsidRPr="0063632B">
        <w:rPr>
          <w:rFonts w:cs="ITCGaramondStd-Lt"/>
          <w:sz w:val="24"/>
          <w:szCs w:val="24"/>
          <w:lang w:val="sv-SE"/>
        </w:rPr>
        <w:t xml:space="preserve"> som är </w:t>
      </w:r>
      <w:r w:rsidR="00212DC7" w:rsidRPr="0063632B">
        <w:rPr>
          <w:rFonts w:cs="ITCGaramondStd-Lt"/>
          <w:sz w:val="24"/>
          <w:szCs w:val="24"/>
          <w:lang w:val="sv-SE"/>
        </w:rPr>
        <w:t>ändamålsenlig</w:t>
      </w:r>
      <w:r w:rsidRPr="0063632B">
        <w:rPr>
          <w:rFonts w:cs="ITCGaramondStd-Lt"/>
          <w:sz w:val="24"/>
          <w:szCs w:val="24"/>
          <w:lang w:val="sv-SE"/>
        </w:rPr>
        <w:t>a</w:t>
      </w:r>
      <w:r w:rsidR="00A00F94" w:rsidRPr="0063632B">
        <w:rPr>
          <w:rFonts w:cs="ITCGaramondStd-Lt"/>
          <w:sz w:val="24"/>
          <w:szCs w:val="24"/>
          <w:lang w:val="sv-SE"/>
        </w:rPr>
        <w:t xml:space="preserve"> att</w:t>
      </w:r>
      <w:r w:rsidR="00DF4C7E">
        <w:rPr>
          <w:rFonts w:cs="ITCGaramondStd-Lt"/>
          <w:sz w:val="24"/>
          <w:szCs w:val="24"/>
          <w:lang w:val="sv-SE"/>
        </w:rPr>
        <w:t xml:space="preserve"> inkludera</w:t>
      </w:r>
      <w:r w:rsidR="00A00F94" w:rsidRPr="0063632B">
        <w:rPr>
          <w:rFonts w:cs="ITCGaramondStd-Lt"/>
          <w:sz w:val="24"/>
          <w:szCs w:val="24"/>
          <w:lang w:val="sv-SE"/>
        </w:rPr>
        <w:t xml:space="preserve"> i den lokala planen</w:t>
      </w:r>
      <w:r w:rsidRPr="0063632B">
        <w:rPr>
          <w:rFonts w:cs="ITCGaramondStd-Lt"/>
          <w:sz w:val="24"/>
          <w:szCs w:val="24"/>
          <w:lang w:val="sv-SE"/>
        </w:rPr>
        <w:t xml:space="preserve"> för småbarnspedagogik</w:t>
      </w:r>
      <w:r w:rsidR="00A00F94" w:rsidRPr="0063632B">
        <w:rPr>
          <w:rFonts w:cs="ITCGaramondStd-Lt"/>
          <w:sz w:val="24"/>
          <w:szCs w:val="24"/>
          <w:lang w:val="sv-SE"/>
        </w:rPr>
        <w:t>.</w:t>
      </w:r>
      <w:r w:rsidR="007F1CB3" w:rsidRPr="0063632B">
        <w:rPr>
          <w:rFonts w:cs="ITCGaramondStd-Lt"/>
          <w:lang w:val="sv-SE"/>
        </w:rPr>
        <w:t xml:space="preserve"> </w:t>
      </w:r>
      <w:r w:rsidR="009E451B">
        <w:rPr>
          <w:rFonts w:cs="ITCGaramondStd-Lt"/>
          <w:sz w:val="24"/>
          <w:szCs w:val="24"/>
          <w:lang w:val="sv-SE"/>
        </w:rPr>
        <w:t>Sådana delar är</w:t>
      </w:r>
    </w:p>
    <w:p w14:paraId="66927808" w14:textId="1C13CABD" w:rsidR="00C7215B" w:rsidRPr="0063632B" w:rsidRDefault="00C7215B" w:rsidP="00E47DA2">
      <w:pPr>
        <w:autoSpaceDE w:val="0"/>
        <w:autoSpaceDN w:val="0"/>
        <w:adjustRightInd w:val="0"/>
        <w:spacing w:after="0" w:line="276" w:lineRule="auto"/>
        <w:rPr>
          <w:rFonts w:cstheme="minorHAnsi"/>
          <w:sz w:val="24"/>
          <w:szCs w:val="24"/>
          <w:lang w:val="sv-SE"/>
        </w:rPr>
      </w:pPr>
    </w:p>
    <w:p w14:paraId="3E55637E" w14:textId="1CF3FE36" w:rsidR="00C7215B" w:rsidRPr="0063632B" w:rsidRDefault="00C7215B" w:rsidP="00E47DA2">
      <w:pPr>
        <w:pStyle w:val="Luettelokappale"/>
        <w:numPr>
          <w:ilvl w:val="0"/>
          <w:numId w:val="21"/>
        </w:numPr>
        <w:autoSpaceDE w:val="0"/>
        <w:autoSpaceDN w:val="0"/>
        <w:adjustRightInd w:val="0"/>
        <w:spacing w:line="276" w:lineRule="auto"/>
        <w:rPr>
          <w:rFonts w:asciiTheme="minorHAnsi" w:hAnsiTheme="minorHAnsi" w:cstheme="minorHAnsi"/>
          <w:sz w:val="24"/>
          <w:lang w:val="sv-SE"/>
        </w:rPr>
      </w:pPr>
      <w:r w:rsidRPr="0063632B">
        <w:rPr>
          <w:rFonts w:asciiTheme="minorHAnsi" w:hAnsiTheme="minorHAnsi" w:cstheme="minorHAnsi"/>
          <w:sz w:val="24"/>
          <w:lang w:val="sv-SE"/>
        </w:rPr>
        <w:t>målen enligt lagen om småbarnspedagogik</w:t>
      </w:r>
      <w:r w:rsidR="0007219E">
        <w:rPr>
          <w:rFonts w:asciiTheme="minorHAnsi" w:hAnsiTheme="minorHAnsi" w:cstheme="minorHAnsi"/>
          <w:sz w:val="24"/>
          <w:lang w:val="sv-SE"/>
        </w:rPr>
        <w:t>,</w:t>
      </w:r>
    </w:p>
    <w:p w14:paraId="650BB270" w14:textId="576C17E9" w:rsidR="00C7215B" w:rsidRPr="0063632B" w:rsidRDefault="00C7215B" w:rsidP="00E47DA2">
      <w:pPr>
        <w:pStyle w:val="Luettelokappale"/>
        <w:numPr>
          <w:ilvl w:val="0"/>
          <w:numId w:val="21"/>
        </w:numPr>
        <w:autoSpaceDE w:val="0"/>
        <w:autoSpaceDN w:val="0"/>
        <w:adjustRightInd w:val="0"/>
        <w:spacing w:line="276" w:lineRule="auto"/>
        <w:rPr>
          <w:rFonts w:asciiTheme="minorHAnsi" w:hAnsiTheme="minorHAnsi" w:cstheme="minorHAnsi"/>
          <w:sz w:val="24"/>
          <w:lang w:val="sv-SE"/>
        </w:rPr>
      </w:pPr>
      <w:r w:rsidRPr="0063632B">
        <w:rPr>
          <w:rFonts w:asciiTheme="minorHAnsi" w:hAnsiTheme="minorHAnsi" w:cstheme="minorHAnsi"/>
          <w:sz w:val="24"/>
          <w:lang w:val="sv-SE"/>
        </w:rPr>
        <w:t>värdegrunden (kapitel 2.4)</w:t>
      </w:r>
      <w:r w:rsidR="0007219E">
        <w:rPr>
          <w:rFonts w:asciiTheme="minorHAnsi" w:hAnsiTheme="minorHAnsi" w:cstheme="minorHAnsi"/>
          <w:sz w:val="24"/>
          <w:lang w:val="sv-SE"/>
        </w:rPr>
        <w:t>,</w:t>
      </w:r>
    </w:p>
    <w:p w14:paraId="4ECEAF03" w14:textId="3641DFCC" w:rsidR="00C7215B" w:rsidRPr="0063632B" w:rsidRDefault="00C7215B" w:rsidP="00E47DA2">
      <w:pPr>
        <w:pStyle w:val="Luettelokappale"/>
        <w:numPr>
          <w:ilvl w:val="0"/>
          <w:numId w:val="21"/>
        </w:numPr>
        <w:autoSpaceDE w:val="0"/>
        <w:autoSpaceDN w:val="0"/>
        <w:adjustRightInd w:val="0"/>
        <w:spacing w:line="276" w:lineRule="auto"/>
        <w:rPr>
          <w:rFonts w:asciiTheme="minorHAnsi" w:hAnsiTheme="minorHAnsi" w:cstheme="minorHAnsi"/>
          <w:sz w:val="24"/>
          <w:lang w:val="sv-SE"/>
        </w:rPr>
      </w:pPr>
      <w:r w:rsidRPr="0063632B">
        <w:rPr>
          <w:rFonts w:asciiTheme="minorHAnsi" w:hAnsiTheme="minorHAnsi" w:cstheme="minorHAnsi"/>
          <w:sz w:val="24"/>
          <w:lang w:val="sv-SE"/>
        </w:rPr>
        <w:t>synen på lärande (kapitel 2.5) och</w:t>
      </w:r>
    </w:p>
    <w:p w14:paraId="18337878" w14:textId="61A22B19" w:rsidR="00C7215B" w:rsidRPr="0063632B" w:rsidRDefault="00C7215B" w:rsidP="00E47DA2">
      <w:pPr>
        <w:pStyle w:val="Luettelokappale"/>
        <w:numPr>
          <w:ilvl w:val="0"/>
          <w:numId w:val="21"/>
        </w:numPr>
        <w:autoSpaceDE w:val="0"/>
        <w:autoSpaceDN w:val="0"/>
        <w:adjustRightInd w:val="0"/>
        <w:spacing w:line="276" w:lineRule="auto"/>
        <w:rPr>
          <w:rFonts w:asciiTheme="minorHAnsi" w:hAnsiTheme="minorHAnsi" w:cstheme="minorHAnsi"/>
          <w:sz w:val="24"/>
          <w:lang w:val="sv-SE"/>
        </w:rPr>
      </w:pPr>
      <w:r w:rsidRPr="0063632B">
        <w:rPr>
          <w:rFonts w:asciiTheme="minorHAnsi" w:hAnsiTheme="minorHAnsi" w:cstheme="minorHAnsi"/>
          <w:sz w:val="24"/>
          <w:lang w:val="sv-SE"/>
        </w:rPr>
        <w:t>mångsidig kompetens (kapitel 2.7).</w:t>
      </w:r>
    </w:p>
    <w:p w14:paraId="3BE9837C" w14:textId="77777777" w:rsidR="00C7215B" w:rsidRPr="0063632B" w:rsidRDefault="00C7215B" w:rsidP="00E47DA2">
      <w:pPr>
        <w:autoSpaceDE w:val="0"/>
        <w:autoSpaceDN w:val="0"/>
        <w:adjustRightInd w:val="0"/>
        <w:spacing w:after="0" w:line="276" w:lineRule="auto"/>
        <w:rPr>
          <w:rFonts w:cs="ITCGaramondStd-Lt"/>
          <w:lang w:val="sv-SE"/>
        </w:rPr>
      </w:pPr>
    </w:p>
    <w:p w14:paraId="27EDC13F" w14:textId="158A1392" w:rsidR="00986C57" w:rsidRPr="0063632B" w:rsidRDefault="00C7215B" w:rsidP="00E47DA2">
      <w:pPr>
        <w:autoSpaceDE w:val="0"/>
        <w:autoSpaceDN w:val="0"/>
        <w:adjustRightInd w:val="0"/>
        <w:spacing w:after="0" w:line="276" w:lineRule="auto"/>
        <w:rPr>
          <w:rFonts w:cs="ITCGaramondStd-Lt"/>
          <w:sz w:val="24"/>
          <w:szCs w:val="24"/>
          <w:lang w:val="sv-SE"/>
        </w:rPr>
      </w:pPr>
      <w:r w:rsidRPr="0063632B">
        <w:rPr>
          <w:rFonts w:cs="ITCGaramondStd-Lt"/>
          <w:sz w:val="24"/>
          <w:szCs w:val="24"/>
          <w:lang w:val="sv-SE"/>
        </w:rPr>
        <w:t>Lokala tillägg kan göras till dessa delar.</w:t>
      </w:r>
    </w:p>
    <w:p w14:paraId="6D1D8960" w14:textId="77777777" w:rsidR="00C7215B" w:rsidRPr="0063632B" w:rsidRDefault="00C7215B" w:rsidP="00E47DA2">
      <w:pPr>
        <w:autoSpaceDE w:val="0"/>
        <w:autoSpaceDN w:val="0"/>
        <w:adjustRightInd w:val="0"/>
        <w:spacing w:after="0" w:line="276" w:lineRule="auto"/>
        <w:rPr>
          <w:rFonts w:cs="ITCGaramondStd-Lt"/>
          <w:lang w:val="sv-SE"/>
        </w:rPr>
      </w:pPr>
    </w:p>
    <w:p w14:paraId="050494A3" w14:textId="442704BE" w:rsidR="00DA6A19" w:rsidRPr="0063632B" w:rsidRDefault="00DA6A19" w:rsidP="00E47DA2">
      <w:pPr>
        <w:autoSpaceDE w:val="0"/>
        <w:autoSpaceDN w:val="0"/>
        <w:adjustRightInd w:val="0"/>
        <w:spacing w:after="0" w:line="276" w:lineRule="auto"/>
        <w:rPr>
          <w:sz w:val="24"/>
          <w:szCs w:val="24"/>
        </w:rPr>
      </w:pPr>
      <w:r w:rsidRPr="0063632B">
        <w:rPr>
          <w:sz w:val="24"/>
          <w:szCs w:val="24"/>
        </w:rPr>
        <w:lastRenderedPageBreak/>
        <w:t xml:space="preserve">I den lokala planen för småbarnspedagogik ska </w:t>
      </w:r>
      <w:r w:rsidR="00A00F94" w:rsidRPr="0063632B">
        <w:rPr>
          <w:sz w:val="24"/>
          <w:szCs w:val="24"/>
        </w:rPr>
        <w:t xml:space="preserve">därtill </w:t>
      </w:r>
      <w:r w:rsidR="005039CF" w:rsidRPr="0063632B">
        <w:rPr>
          <w:sz w:val="24"/>
          <w:szCs w:val="24"/>
        </w:rPr>
        <w:t xml:space="preserve">följande </w:t>
      </w:r>
      <w:r w:rsidRPr="0063632B">
        <w:rPr>
          <w:sz w:val="24"/>
          <w:szCs w:val="24"/>
        </w:rPr>
        <w:t>beskrivas</w:t>
      </w:r>
      <w:r w:rsidR="005039CF" w:rsidRPr="0063632B">
        <w:rPr>
          <w:sz w:val="24"/>
          <w:szCs w:val="24"/>
        </w:rPr>
        <w:t>:</w:t>
      </w:r>
      <w:r w:rsidRPr="0063632B">
        <w:rPr>
          <w:sz w:val="24"/>
          <w:szCs w:val="24"/>
        </w:rPr>
        <w:t xml:space="preserve"> </w:t>
      </w:r>
    </w:p>
    <w:p w14:paraId="467D691D" w14:textId="77777777" w:rsidR="007F1CB3" w:rsidRPr="0063632B" w:rsidRDefault="007F1CB3" w:rsidP="00E47DA2">
      <w:pPr>
        <w:autoSpaceDE w:val="0"/>
        <w:autoSpaceDN w:val="0"/>
        <w:adjustRightInd w:val="0"/>
        <w:spacing w:after="0" w:line="276" w:lineRule="auto"/>
        <w:rPr>
          <w:rFonts w:cs="ITCGaramondStd-Lt"/>
          <w:lang w:val="sv-SE"/>
        </w:rPr>
      </w:pPr>
    </w:p>
    <w:p w14:paraId="59B98229" w14:textId="44E2A0D5" w:rsidR="009B7C3A" w:rsidRPr="0063632B" w:rsidRDefault="005039CF" w:rsidP="00E47DA2">
      <w:pPr>
        <w:pStyle w:val="Eivli"/>
        <w:numPr>
          <w:ilvl w:val="0"/>
          <w:numId w:val="6"/>
        </w:numPr>
        <w:spacing w:line="276" w:lineRule="auto"/>
        <w:jc w:val="both"/>
        <w:rPr>
          <w:sz w:val="24"/>
          <w:szCs w:val="24"/>
        </w:rPr>
      </w:pPr>
      <w:r w:rsidRPr="0063632B">
        <w:rPr>
          <w:rFonts w:ascii="Calibri" w:hAnsi="Calibri"/>
          <w:sz w:val="24"/>
        </w:rPr>
        <w:t>på vilket sätt</w:t>
      </w:r>
      <w:r w:rsidR="00DA6A19" w:rsidRPr="0063632B">
        <w:rPr>
          <w:sz w:val="24"/>
          <w:szCs w:val="24"/>
        </w:rPr>
        <w:t xml:space="preserve"> </w:t>
      </w:r>
      <w:r w:rsidR="00177980" w:rsidRPr="0063632B">
        <w:rPr>
          <w:sz w:val="24"/>
          <w:szCs w:val="24"/>
        </w:rPr>
        <w:t>den småbarnspedagogiska verksamheten</w:t>
      </w:r>
      <w:r w:rsidR="00DA6A19" w:rsidRPr="0063632B">
        <w:rPr>
          <w:sz w:val="24"/>
          <w:szCs w:val="24"/>
        </w:rPr>
        <w:t xml:space="preserve"> ordnas</w:t>
      </w:r>
      <w:r w:rsidR="004B5743" w:rsidRPr="0063632B">
        <w:rPr>
          <w:sz w:val="24"/>
          <w:szCs w:val="24"/>
        </w:rPr>
        <w:t xml:space="preserve"> och de olika verksamhetsformerna samt samarbetet dem emellan ur ett lokalt perspektiv</w:t>
      </w:r>
    </w:p>
    <w:p w14:paraId="3A1796C4" w14:textId="3AEE7BF8" w:rsidR="00DA6A19" w:rsidRPr="0063632B" w:rsidRDefault="007327BA" w:rsidP="00E47DA2">
      <w:pPr>
        <w:pStyle w:val="Luettelokappale"/>
        <w:numPr>
          <w:ilvl w:val="0"/>
          <w:numId w:val="6"/>
        </w:numPr>
        <w:autoSpaceDE w:val="0"/>
        <w:autoSpaceDN w:val="0"/>
        <w:adjustRightInd w:val="0"/>
        <w:spacing w:line="276" w:lineRule="auto"/>
        <w:jc w:val="left"/>
        <w:rPr>
          <w:rFonts w:asciiTheme="minorHAnsi" w:hAnsiTheme="minorHAnsi" w:cstheme="minorHAnsi"/>
          <w:lang w:val="sv-SE"/>
        </w:rPr>
      </w:pPr>
      <w:r w:rsidRPr="0063632B">
        <w:rPr>
          <w:rFonts w:asciiTheme="minorHAnsi" w:hAnsiTheme="minorHAnsi" w:cstheme="minorHAnsi"/>
          <w:sz w:val="24"/>
          <w:lang w:val="sv-SE"/>
        </w:rPr>
        <w:t>förfaringssätten</w:t>
      </w:r>
      <w:r w:rsidR="00C01C98" w:rsidRPr="0063632B">
        <w:rPr>
          <w:rFonts w:asciiTheme="minorHAnsi" w:hAnsiTheme="minorHAnsi" w:cstheme="minorHAnsi"/>
          <w:sz w:val="24"/>
          <w:lang w:val="sv-SE"/>
        </w:rPr>
        <w:t xml:space="preserve"> vid övergånga</w:t>
      </w:r>
      <w:r w:rsidR="00ED261D" w:rsidRPr="0063632B">
        <w:rPr>
          <w:rFonts w:asciiTheme="minorHAnsi" w:hAnsiTheme="minorHAnsi" w:cstheme="minorHAnsi"/>
          <w:sz w:val="24"/>
          <w:lang w:val="sv-SE"/>
        </w:rPr>
        <w:t>r</w:t>
      </w:r>
      <w:r w:rsidR="00C01C98" w:rsidRPr="0063632B">
        <w:rPr>
          <w:rFonts w:asciiTheme="minorHAnsi" w:hAnsiTheme="minorHAnsi" w:cstheme="minorHAnsi"/>
          <w:sz w:val="24"/>
          <w:lang w:val="sv-SE"/>
        </w:rPr>
        <w:t>na</w:t>
      </w:r>
      <w:r w:rsidR="00A00F94" w:rsidRPr="0063632B">
        <w:rPr>
          <w:rFonts w:asciiTheme="minorHAnsi" w:hAnsiTheme="minorHAnsi" w:cstheme="minorHAnsi"/>
          <w:sz w:val="24"/>
          <w:lang w:val="sv-SE"/>
        </w:rPr>
        <w:t>, då barnet inleder deltagandet i småbarnspedagogisk verksamhet, flyttar från en grupp</w:t>
      </w:r>
      <w:r w:rsidR="005946C7" w:rsidRPr="0063632B">
        <w:rPr>
          <w:rFonts w:asciiTheme="minorHAnsi" w:hAnsiTheme="minorHAnsi" w:cstheme="minorHAnsi"/>
          <w:sz w:val="24"/>
          <w:lang w:val="sv-SE"/>
        </w:rPr>
        <w:t xml:space="preserve"> </w:t>
      </w:r>
      <w:r w:rsidR="00A00F94" w:rsidRPr="0063632B">
        <w:rPr>
          <w:rFonts w:asciiTheme="minorHAnsi" w:hAnsiTheme="minorHAnsi" w:cstheme="minorHAnsi"/>
          <w:sz w:val="24"/>
          <w:lang w:val="sv-SE"/>
        </w:rPr>
        <w:t>till en annan</w:t>
      </w:r>
      <w:r w:rsidR="005946C7" w:rsidRPr="0063632B">
        <w:rPr>
          <w:rFonts w:asciiTheme="minorHAnsi" w:hAnsiTheme="minorHAnsi" w:cstheme="minorHAnsi"/>
          <w:color w:val="FF0000"/>
          <w:sz w:val="24"/>
          <w:lang w:val="sv-SE"/>
        </w:rPr>
        <w:t xml:space="preserve"> </w:t>
      </w:r>
      <w:r w:rsidR="00B70FDA" w:rsidRPr="0063632B">
        <w:rPr>
          <w:rFonts w:asciiTheme="minorHAnsi" w:hAnsiTheme="minorHAnsi" w:cstheme="minorHAnsi"/>
          <w:sz w:val="24"/>
          <w:lang w:val="sv-SE"/>
        </w:rPr>
        <w:t>eller till</w:t>
      </w:r>
      <w:r w:rsidR="005946C7" w:rsidRPr="0063632B">
        <w:rPr>
          <w:rFonts w:asciiTheme="minorHAnsi" w:hAnsiTheme="minorHAnsi" w:cstheme="minorHAnsi"/>
          <w:sz w:val="24"/>
          <w:lang w:val="sv-SE"/>
        </w:rPr>
        <w:t xml:space="preserve"> ett </w:t>
      </w:r>
      <w:r w:rsidR="00B70FDA" w:rsidRPr="0063632B">
        <w:rPr>
          <w:rFonts w:asciiTheme="minorHAnsi" w:hAnsiTheme="minorHAnsi" w:cstheme="minorHAnsi"/>
          <w:sz w:val="24"/>
          <w:lang w:val="sv-SE"/>
        </w:rPr>
        <w:t>annat verksamhetsställe</w:t>
      </w:r>
      <w:r w:rsidR="00A00F94" w:rsidRPr="0063632B">
        <w:rPr>
          <w:rFonts w:asciiTheme="minorHAnsi" w:hAnsiTheme="minorHAnsi" w:cstheme="minorHAnsi"/>
          <w:sz w:val="24"/>
          <w:lang w:val="sv-SE"/>
        </w:rPr>
        <w:t xml:space="preserve"> </w:t>
      </w:r>
      <w:r w:rsidR="005946C7" w:rsidRPr="0063632B">
        <w:rPr>
          <w:rFonts w:asciiTheme="minorHAnsi" w:hAnsiTheme="minorHAnsi" w:cstheme="minorHAnsi"/>
          <w:sz w:val="24"/>
          <w:lang w:val="sv-SE"/>
        </w:rPr>
        <w:t>samt</w:t>
      </w:r>
      <w:r w:rsidR="00A00F94" w:rsidRPr="0063632B">
        <w:rPr>
          <w:rFonts w:asciiTheme="minorHAnsi" w:hAnsiTheme="minorHAnsi" w:cstheme="minorHAnsi"/>
          <w:sz w:val="24"/>
          <w:lang w:val="sv-SE"/>
        </w:rPr>
        <w:t xml:space="preserve"> då barnet inleder förskoleundervisningen eller flyttar till verksamhet som ordnas av en annan anord</w:t>
      </w:r>
      <w:r w:rsidR="00D71CB1">
        <w:rPr>
          <w:rFonts w:asciiTheme="minorHAnsi" w:hAnsiTheme="minorHAnsi" w:cstheme="minorHAnsi"/>
          <w:sz w:val="24"/>
          <w:lang w:val="sv-SE"/>
        </w:rPr>
        <w:t>n</w:t>
      </w:r>
      <w:r w:rsidR="00A00F94" w:rsidRPr="0063632B">
        <w:rPr>
          <w:rFonts w:asciiTheme="minorHAnsi" w:hAnsiTheme="minorHAnsi" w:cstheme="minorHAnsi"/>
          <w:sz w:val="24"/>
          <w:lang w:val="sv-SE"/>
        </w:rPr>
        <w:t>are av småbarnspedagogik</w:t>
      </w:r>
      <w:r w:rsidR="00A741F6" w:rsidRPr="0063632B">
        <w:rPr>
          <w:rFonts w:asciiTheme="minorHAnsi" w:hAnsiTheme="minorHAnsi" w:cstheme="minorHAnsi"/>
          <w:sz w:val="24"/>
          <w:lang w:val="sv-SE"/>
        </w:rPr>
        <w:t>.</w:t>
      </w:r>
    </w:p>
    <w:p w14:paraId="0CD67461" w14:textId="1A3B7699" w:rsidR="00BD5A23" w:rsidRPr="0063632B" w:rsidRDefault="00BD5A23" w:rsidP="00E47DA2">
      <w:pPr>
        <w:pStyle w:val="Eivli"/>
        <w:spacing w:line="276" w:lineRule="auto"/>
        <w:jc w:val="both"/>
        <w:rPr>
          <w:strike/>
          <w:sz w:val="24"/>
          <w:szCs w:val="24"/>
        </w:rPr>
      </w:pPr>
    </w:p>
    <w:p w14:paraId="76417863" w14:textId="60648C9E" w:rsidR="00BD5A23" w:rsidRPr="0063632B" w:rsidRDefault="00BD5A23" w:rsidP="00E47DA2">
      <w:pPr>
        <w:pStyle w:val="Eivli"/>
        <w:spacing w:line="276" w:lineRule="auto"/>
        <w:jc w:val="both"/>
        <w:rPr>
          <w:sz w:val="24"/>
          <w:szCs w:val="24"/>
        </w:rPr>
      </w:pPr>
      <w:r w:rsidRPr="0063632B">
        <w:rPr>
          <w:sz w:val="24"/>
          <w:szCs w:val="24"/>
        </w:rPr>
        <w:t>För de olika verksamhetsformerna inom småbarnspedagogiken kan man utarbeta separata planer för småbarnspedagogik i enlighet med kapitel 1.2.</w:t>
      </w:r>
    </w:p>
    <w:p w14:paraId="495E5650" w14:textId="77777777" w:rsidR="00DA6A19" w:rsidRPr="0063632B" w:rsidRDefault="00DA6A19" w:rsidP="00E47DA2">
      <w:pPr>
        <w:pStyle w:val="Eivli"/>
        <w:spacing w:line="276" w:lineRule="auto"/>
        <w:jc w:val="both"/>
        <w:rPr>
          <w:sz w:val="24"/>
          <w:szCs w:val="24"/>
        </w:rPr>
      </w:pPr>
    </w:p>
    <w:p w14:paraId="43222696" w14:textId="6297215F" w:rsidR="00C803C9" w:rsidRPr="0063632B" w:rsidRDefault="00DA6A19" w:rsidP="00E47DA2">
      <w:pPr>
        <w:spacing w:line="276" w:lineRule="auto"/>
        <w:jc w:val="both"/>
        <w:rPr>
          <w:sz w:val="24"/>
          <w:szCs w:val="24"/>
        </w:rPr>
      </w:pPr>
      <w:r w:rsidRPr="0063632B">
        <w:rPr>
          <w:sz w:val="24"/>
          <w:szCs w:val="24"/>
        </w:rPr>
        <w:t xml:space="preserve">Värdegrunden, synen på lärande och målen för mångsidig kompetens ska beaktas och fördjupas i de </w:t>
      </w:r>
      <w:r w:rsidR="009D7919" w:rsidRPr="0063632B">
        <w:rPr>
          <w:sz w:val="24"/>
          <w:szCs w:val="24"/>
        </w:rPr>
        <w:t>kapitel</w:t>
      </w:r>
      <w:r w:rsidR="0052038E" w:rsidRPr="0063632B">
        <w:rPr>
          <w:sz w:val="24"/>
          <w:szCs w:val="24"/>
        </w:rPr>
        <w:t xml:space="preserve"> </w:t>
      </w:r>
      <w:r w:rsidRPr="0063632B">
        <w:rPr>
          <w:sz w:val="24"/>
          <w:szCs w:val="24"/>
        </w:rPr>
        <w:t>som beskriver verksamhetskulturen, planeringen, genomförandet och utvärderingen av den pedagogiska verksamheten samt stödet för utveckling och lärande.</w:t>
      </w:r>
    </w:p>
    <w:p w14:paraId="5AE820C3" w14:textId="77777777" w:rsidR="00C803C9" w:rsidRPr="0063632B" w:rsidRDefault="00C803C9" w:rsidP="00E47DA2">
      <w:pPr>
        <w:spacing w:after="200" w:line="276" w:lineRule="auto"/>
        <w:rPr>
          <w:sz w:val="24"/>
          <w:szCs w:val="24"/>
        </w:rPr>
      </w:pPr>
      <w:r w:rsidRPr="0063632B">
        <w:rPr>
          <w:sz w:val="24"/>
          <w:szCs w:val="24"/>
        </w:rPr>
        <w:br w:type="page"/>
      </w:r>
    </w:p>
    <w:p w14:paraId="2EC8E432" w14:textId="31070C40" w:rsidR="006E3446" w:rsidRPr="0063632B" w:rsidRDefault="00DA6A19" w:rsidP="00316F5C">
      <w:pPr>
        <w:pStyle w:val="Otsikko1"/>
        <w:numPr>
          <w:ilvl w:val="0"/>
          <w:numId w:val="16"/>
        </w:numPr>
        <w:spacing w:before="600" w:after="240" w:line="276" w:lineRule="auto"/>
        <w:rPr>
          <w:sz w:val="24"/>
        </w:rPr>
      </w:pPr>
      <w:bookmarkStart w:id="30" w:name="_Toc532227234"/>
      <w:r w:rsidRPr="0063632B">
        <w:rPr>
          <w:sz w:val="24"/>
        </w:rPr>
        <w:lastRenderedPageBreak/>
        <w:t>VERKSAMHETSKULTUREN INOM SMÅBARNSPEDAGOGIKEN</w:t>
      </w:r>
      <w:bookmarkEnd w:id="30"/>
    </w:p>
    <w:p w14:paraId="7A36DB5E" w14:textId="767C97E7" w:rsidR="00DA6A19" w:rsidRPr="0063632B" w:rsidRDefault="006003C3" w:rsidP="00C96CAF">
      <w:pPr>
        <w:autoSpaceDE w:val="0"/>
        <w:autoSpaceDN w:val="0"/>
        <w:adjustRightInd w:val="0"/>
        <w:spacing w:line="276" w:lineRule="auto"/>
        <w:jc w:val="both"/>
        <w:rPr>
          <w:rFonts w:ascii="Calibri" w:eastAsia="Times New Roman" w:hAnsi="Calibri" w:cs="ITCGaramondStd-Lt"/>
          <w:sz w:val="24"/>
          <w:szCs w:val="24"/>
        </w:rPr>
      </w:pPr>
      <w:r w:rsidRPr="0063632B">
        <w:rPr>
          <w:rFonts w:ascii="Calibri" w:hAnsi="Calibri"/>
          <w:sz w:val="24"/>
          <w:szCs w:val="24"/>
        </w:rPr>
        <w:t>En v</w:t>
      </w:r>
      <w:r w:rsidR="00DA6A19" w:rsidRPr="0063632B">
        <w:rPr>
          <w:rFonts w:ascii="Calibri" w:hAnsi="Calibri"/>
          <w:sz w:val="24"/>
          <w:szCs w:val="24"/>
        </w:rPr>
        <w:t>erksamhetskultur är ett historiskt och kulturellt format handlingsmönster som u</w:t>
      </w:r>
      <w:r w:rsidR="000572BB" w:rsidRPr="0063632B">
        <w:rPr>
          <w:rFonts w:ascii="Calibri" w:hAnsi="Calibri"/>
          <w:sz w:val="24"/>
          <w:szCs w:val="24"/>
        </w:rPr>
        <w:t xml:space="preserve">tvecklas genom socialt samspel. </w:t>
      </w:r>
      <w:r w:rsidR="00B54A05" w:rsidRPr="0063632B">
        <w:rPr>
          <w:rFonts w:ascii="Calibri" w:hAnsi="Calibri"/>
          <w:sz w:val="24"/>
          <w:szCs w:val="24"/>
        </w:rPr>
        <w:t>Anordnaren av småbarnspedagogik</w:t>
      </w:r>
      <w:r w:rsidR="00DA6A19" w:rsidRPr="0063632B">
        <w:rPr>
          <w:rFonts w:ascii="Calibri" w:hAnsi="Calibri"/>
          <w:sz w:val="24"/>
          <w:szCs w:val="24"/>
        </w:rPr>
        <w:t xml:space="preserve"> och de personer som leder småbarnspedagogiken ska skapa förutsättningar för att utveckla och utvärdera verksamhetskulturen i</w:t>
      </w:r>
      <w:r w:rsidR="007050AF" w:rsidRPr="0063632B">
        <w:rPr>
          <w:rFonts w:ascii="Calibri" w:hAnsi="Calibri"/>
          <w:sz w:val="24"/>
          <w:szCs w:val="24"/>
        </w:rPr>
        <w:t>nom</w:t>
      </w:r>
      <w:r w:rsidR="00DA6A19" w:rsidRPr="0063632B">
        <w:rPr>
          <w:rFonts w:ascii="Calibri" w:hAnsi="Calibri"/>
          <w:sz w:val="24"/>
          <w:szCs w:val="24"/>
        </w:rPr>
        <w:t xml:space="preserve"> de olika verksamhetsformerna och enheterna inom småbarnspedagogiken.</w:t>
      </w:r>
    </w:p>
    <w:p w14:paraId="258AA0C8" w14:textId="59FA9ABC" w:rsidR="00DA6A19" w:rsidRPr="0063632B" w:rsidRDefault="00DA6A19" w:rsidP="00C96CAF">
      <w:pPr>
        <w:autoSpaceDE w:val="0"/>
        <w:autoSpaceDN w:val="0"/>
        <w:adjustRightInd w:val="0"/>
        <w:spacing w:line="276" w:lineRule="auto"/>
        <w:jc w:val="both"/>
        <w:rPr>
          <w:rFonts w:ascii="Calibri" w:eastAsia="Times New Roman" w:hAnsi="Calibri" w:cs="Helvetica"/>
          <w:sz w:val="24"/>
          <w:szCs w:val="24"/>
        </w:rPr>
      </w:pPr>
      <w:r w:rsidRPr="0063632B">
        <w:rPr>
          <w:rFonts w:ascii="Calibri" w:hAnsi="Calibri"/>
          <w:sz w:val="24"/>
          <w:szCs w:val="24"/>
        </w:rPr>
        <w:t>Verksamhetskulturen inom småbarnspedagogiken är en helhet som omfattar bland annat</w:t>
      </w:r>
      <w:r w:rsidR="00177980" w:rsidRPr="0063632B">
        <w:rPr>
          <w:rFonts w:ascii="Calibri" w:hAnsi="Calibri"/>
          <w:sz w:val="24"/>
          <w:szCs w:val="24"/>
        </w:rPr>
        <w:t>:</w:t>
      </w:r>
    </w:p>
    <w:p w14:paraId="5246E768" w14:textId="77777777" w:rsidR="00DA6A19" w:rsidRPr="0063632B" w:rsidRDefault="00DA6A19" w:rsidP="00FC0F68">
      <w:pPr>
        <w:numPr>
          <w:ilvl w:val="0"/>
          <w:numId w:val="7"/>
        </w:numPr>
        <w:autoSpaceDE w:val="0"/>
        <w:autoSpaceDN w:val="0"/>
        <w:adjustRightInd w:val="0"/>
        <w:spacing w:after="200" w:line="276" w:lineRule="auto"/>
        <w:contextualSpacing/>
        <w:jc w:val="both"/>
        <w:rPr>
          <w:rFonts w:ascii="Calibri" w:eastAsia="Times New Roman" w:hAnsi="Calibri" w:cs="ITCGaramondStd-Lt"/>
          <w:sz w:val="24"/>
          <w:szCs w:val="24"/>
        </w:rPr>
      </w:pPr>
      <w:r w:rsidRPr="0063632B">
        <w:rPr>
          <w:rFonts w:ascii="Calibri" w:hAnsi="Calibri"/>
          <w:sz w:val="24"/>
          <w:szCs w:val="24"/>
        </w:rPr>
        <w:t>värderingar och principer</w:t>
      </w:r>
    </w:p>
    <w:p w14:paraId="052856F4" w14:textId="77777777" w:rsidR="00DA6A19" w:rsidRPr="0063632B" w:rsidRDefault="00DA6A19" w:rsidP="00FC0F68">
      <w:pPr>
        <w:numPr>
          <w:ilvl w:val="0"/>
          <w:numId w:val="7"/>
        </w:numPr>
        <w:autoSpaceDE w:val="0"/>
        <w:autoSpaceDN w:val="0"/>
        <w:adjustRightInd w:val="0"/>
        <w:spacing w:after="200" w:line="276" w:lineRule="auto"/>
        <w:contextualSpacing/>
        <w:jc w:val="both"/>
        <w:rPr>
          <w:rFonts w:ascii="Calibri" w:eastAsia="Times New Roman" w:hAnsi="Calibri" w:cs="ITCGaramondStd-Lt"/>
          <w:sz w:val="24"/>
          <w:szCs w:val="24"/>
        </w:rPr>
      </w:pPr>
      <w:r w:rsidRPr="0063632B">
        <w:rPr>
          <w:rFonts w:ascii="Calibri" w:hAnsi="Calibri"/>
          <w:sz w:val="24"/>
          <w:szCs w:val="24"/>
        </w:rPr>
        <w:t>tolkning av de normer och mål som styr arbetet</w:t>
      </w:r>
    </w:p>
    <w:p w14:paraId="779C7DC4" w14:textId="77777777" w:rsidR="00DA6A19" w:rsidRPr="0063632B" w:rsidRDefault="00DA6A19" w:rsidP="00FC0F68">
      <w:pPr>
        <w:numPr>
          <w:ilvl w:val="0"/>
          <w:numId w:val="7"/>
        </w:numPr>
        <w:autoSpaceDE w:val="0"/>
        <w:autoSpaceDN w:val="0"/>
        <w:adjustRightInd w:val="0"/>
        <w:spacing w:after="200" w:line="276" w:lineRule="auto"/>
        <w:contextualSpacing/>
        <w:jc w:val="both"/>
        <w:rPr>
          <w:rFonts w:ascii="Calibri" w:eastAsia="Times New Roman" w:hAnsi="Calibri" w:cs="Helvetica"/>
          <w:sz w:val="24"/>
          <w:szCs w:val="24"/>
        </w:rPr>
      </w:pPr>
      <w:r w:rsidRPr="0063632B">
        <w:rPr>
          <w:rFonts w:ascii="Calibri" w:hAnsi="Calibri"/>
          <w:sz w:val="24"/>
          <w:szCs w:val="24"/>
        </w:rPr>
        <w:t>lärmiljöer och arbetssätt</w:t>
      </w:r>
    </w:p>
    <w:p w14:paraId="4991D212" w14:textId="77777777" w:rsidR="00DA6A19" w:rsidRPr="0063632B" w:rsidRDefault="00DA6A19" w:rsidP="00FC0F68">
      <w:pPr>
        <w:numPr>
          <w:ilvl w:val="0"/>
          <w:numId w:val="7"/>
        </w:numPr>
        <w:autoSpaceDE w:val="0"/>
        <w:autoSpaceDN w:val="0"/>
        <w:adjustRightInd w:val="0"/>
        <w:spacing w:after="200" w:line="276" w:lineRule="auto"/>
        <w:contextualSpacing/>
        <w:jc w:val="both"/>
        <w:rPr>
          <w:rFonts w:ascii="Calibri" w:eastAsia="Times New Roman" w:hAnsi="Calibri" w:cs="Helvetica"/>
          <w:sz w:val="24"/>
          <w:szCs w:val="24"/>
        </w:rPr>
      </w:pPr>
      <w:r w:rsidRPr="0063632B">
        <w:rPr>
          <w:rFonts w:ascii="Calibri" w:hAnsi="Calibri"/>
          <w:sz w:val="24"/>
          <w:szCs w:val="24"/>
        </w:rPr>
        <w:t>olika former av samarbete</w:t>
      </w:r>
    </w:p>
    <w:p w14:paraId="7A34DEC4" w14:textId="3852DA57" w:rsidR="00DA6A19" w:rsidRPr="0063632B" w:rsidRDefault="00DA6A19" w:rsidP="00FC0F68">
      <w:pPr>
        <w:numPr>
          <w:ilvl w:val="0"/>
          <w:numId w:val="7"/>
        </w:numPr>
        <w:autoSpaceDE w:val="0"/>
        <w:autoSpaceDN w:val="0"/>
        <w:adjustRightInd w:val="0"/>
        <w:spacing w:after="200" w:line="276" w:lineRule="auto"/>
        <w:contextualSpacing/>
        <w:jc w:val="both"/>
        <w:rPr>
          <w:rFonts w:ascii="Calibri" w:eastAsia="Times New Roman" w:hAnsi="Calibri" w:cs="Helvetica"/>
          <w:sz w:val="24"/>
          <w:szCs w:val="24"/>
        </w:rPr>
      </w:pPr>
      <w:r w:rsidRPr="0063632B">
        <w:rPr>
          <w:rFonts w:ascii="Calibri" w:hAnsi="Calibri"/>
          <w:sz w:val="24"/>
          <w:szCs w:val="24"/>
        </w:rPr>
        <w:t>kommunikation</w:t>
      </w:r>
      <w:r w:rsidR="00B8721B" w:rsidRPr="0063632B">
        <w:rPr>
          <w:rFonts w:ascii="Calibri" w:hAnsi="Calibri"/>
          <w:sz w:val="24"/>
          <w:szCs w:val="24"/>
        </w:rPr>
        <w:t>en</w:t>
      </w:r>
      <w:r w:rsidRPr="0063632B">
        <w:rPr>
          <w:rFonts w:ascii="Calibri" w:hAnsi="Calibri"/>
          <w:sz w:val="24"/>
          <w:szCs w:val="24"/>
        </w:rPr>
        <w:t xml:space="preserve"> och atmosfär</w:t>
      </w:r>
      <w:r w:rsidR="00B8721B" w:rsidRPr="0063632B">
        <w:rPr>
          <w:rFonts w:ascii="Calibri" w:hAnsi="Calibri"/>
          <w:sz w:val="24"/>
          <w:szCs w:val="24"/>
        </w:rPr>
        <w:t>en</w:t>
      </w:r>
    </w:p>
    <w:p w14:paraId="59530A6D" w14:textId="584DEFA4" w:rsidR="00DA6A19" w:rsidRPr="0063632B" w:rsidRDefault="00DA6A19" w:rsidP="00FC0F68">
      <w:pPr>
        <w:numPr>
          <w:ilvl w:val="0"/>
          <w:numId w:val="7"/>
        </w:numPr>
        <w:autoSpaceDE w:val="0"/>
        <w:autoSpaceDN w:val="0"/>
        <w:adjustRightInd w:val="0"/>
        <w:spacing w:after="200" w:line="276" w:lineRule="auto"/>
        <w:contextualSpacing/>
        <w:jc w:val="both"/>
        <w:rPr>
          <w:rFonts w:ascii="Calibri" w:eastAsia="Times New Roman" w:hAnsi="Calibri" w:cs="ITCGaramondStd-Lt"/>
          <w:sz w:val="24"/>
          <w:szCs w:val="24"/>
        </w:rPr>
      </w:pPr>
      <w:r w:rsidRPr="0063632B">
        <w:rPr>
          <w:rFonts w:ascii="Calibri" w:hAnsi="Calibri"/>
          <w:sz w:val="24"/>
          <w:szCs w:val="24"/>
        </w:rPr>
        <w:t>personalens kompetens, professionalism och utvecklings</w:t>
      </w:r>
      <w:r w:rsidR="00B8721B" w:rsidRPr="0063632B">
        <w:rPr>
          <w:rFonts w:ascii="Calibri" w:hAnsi="Calibri"/>
          <w:sz w:val="24"/>
          <w:szCs w:val="24"/>
        </w:rPr>
        <w:t>inriktat arbetssätt</w:t>
      </w:r>
    </w:p>
    <w:p w14:paraId="61C3CFF0" w14:textId="77777777" w:rsidR="00DA6A19" w:rsidRPr="0063632B" w:rsidRDefault="00DA6A19" w:rsidP="00FC0F68">
      <w:pPr>
        <w:numPr>
          <w:ilvl w:val="0"/>
          <w:numId w:val="7"/>
        </w:numPr>
        <w:autoSpaceDE w:val="0"/>
        <w:autoSpaceDN w:val="0"/>
        <w:adjustRightInd w:val="0"/>
        <w:spacing w:after="200" w:line="276" w:lineRule="auto"/>
        <w:contextualSpacing/>
        <w:jc w:val="both"/>
        <w:rPr>
          <w:rFonts w:ascii="Calibri" w:eastAsia="Times New Roman" w:hAnsi="Calibri" w:cs="ITCGaramondStd-Lt"/>
          <w:sz w:val="24"/>
          <w:szCs w:val="24"/>
        </w:rPr>
      </w:pPr>
      <w:r w:rsidRPr="0063632B">
        <w:rPr>
          <w:rFonts w:ascii="Calibri" w:hAnsi="Calibri"/>
          <w:sz w:val="24"/>
          <w:szCs w:val="24"/>
        </w:rPr>
        <w:t>ledningsstrukturer och -praxis</w:t>
      </w:r>
    </w:p>
    <w:p w14:paraId="300D09F2" w14:textId="77777777" w:rsidR="00DA6A19" w:rsidRPr="0063632B" w:rsidRDefault="00DA6A19" w:rsidP="00FC0F68">
      <w:pPr>
        <w:numPr>
          <w:ilvl w:val="0"/>
          <w:numId w:val="7"/>
        </w:numPr>
        <w:autoSpaceDE w:val="0"/>
        <w:autoSpaceDN w:val="0"/>
        <w:adjustRightInd w:val="0"/>
        <w:spacing w:after="200" w:line="276" w:lineRule="auto"/>
        <w:contextualSpacing/>
        <w:jc w:val="both"/>
        <w:rPr>
          <w:rFonts w:ascii="Calibri" w:eastAsia="Times New Roman" w:hAnsi="Calibri" w:cs="ITCGaramondStd-Lt"/>
          <w:sz w:val="24"/>
          <w:szCs w:val="24"/>
        </w:rPr>
      </w:pPr>
      <w:r w:rsidRPr="0063632B">
        <w:rPr>
          <w:rFonts w:ascii="Calibri" w:hAnsi="Calibri"/>
          <w:sz w:val="24"/>
          <w:szCs w:val="24"/>
        </w:rPr>
        <w:t>organisering, planering, genomförande och utvärdering av verksamheten.</w:t>
      </w:r>
    </w:p>
    <w:p w14:paraId="7F4367FF" w14:textId="77777777" w:rsidR="00DA6A19" w:rsidRPr="0063632B" w:rsidRDefault="00DA6A19" w:rsidP="00C96CAF">
      <w:pPr>
        <w:autoSpaceDE w:val="0"/>
        <w:autoSpaceDN w:val="0"/>
        <w:adjustRightInd w:val="0"/>
        <w:spacing w:line="276" w:lineRule="auto"/>
        <w:ind w:left="770"/>
        <w:contextualSpacing/>
        <w:jc w:val="both"/>
        <w:rPr>
          <w:rFonts w:ascii="Calibri" w:eastAsia="Times New Roman" w:hAnsi="Calibri" w:cs="Helvetica"/>
          <w:sz w:val="24"/>
          <w:szCs w:val="24"/>
        </w:rPr>
      </w:pPr>
    </w:p>
    <w:p w14:paraId="57F98EBB" w14:textId="035DFE30" w:rsidR="00DA6A19" w:rsidRPr="0063632B" w:rsidRDefault="00DA6A19" w:rsidP="00C96CAF">
      <w:pPr>
        <w:spacing w:after="0" w:line="276" w:lineRule="auto"/>
        <w:jc w:val="both"/>
        <w:rPr>
          <w:rFonts w:ascii="Calibri" w:eastAsia="Times New Roman" w:hAnsi="Calibri" w:cs="Garamond"/>
          <w:sz w:val="24"/>
          <w:szCs w:val="24"/>
        </w:rPr>
      </w:pPr>
      <w:r w:rsidRPr="0063632B">
        <w:rPr>
          <w:rFonts w:ascii="Calibri" w:hAnsi="Calibri"/>
          <w:sz w:val="24"/>
          <w:szCs w:val="24"/>
        </w:rPr>
        <w:t>Verksamhetskulturen formas av medvetna och omedvet</w:t>
      </w:r>
      <w:r w:rsidR="00B8721B" w:rsidRPr="0063632B">
        <w:rPr>
          <w:rFonts w:ascii="Calibri" w:hAnsi="Calibri"/>
          <w:sz w:val="24"/>
          <w:szCs w:val="24"/>
        </w:rPr>
        <w:t>na, och ibland även oavsiktliga,</w:t>
      </w:r>
      <w:r w:rsidRPr="0063632B">
        <w:rPr>
          <w:rFonts w:ascii="Calibri" w:hAnsi="Calibri"/>
          <w:sz w:val="24"/>
          <w:szCs w:val="24"/>
        </w:rPr>
        <w:t xml:space="preserve"> faktorer. Alla medlemmar i </w:t>
      </w:r>
      <w:r w:rsidR="00B2055A" w:rsidRPr="0063632B">
        <w:rPr>
          <w:rFonts w:ascii="Calibri" w:hAnsi="Calibri"/>
          <w:sz w:val="24"/>
          <w:szCs w:val="24"/>
        </w:rPr>
        <w:t xml:space="preserve">en </w:t>
      </w:r>
      <w:r w:rsidRPr="0063632B">
        <w:rPr>
          <w:rFonts w:ascii="Calibri" w:hAnsi="Calibri"/>
          <w:sz w:val="24"/>
          <w:szCs w:val="24"/>
        </w:rPr>
        <w:t>gemenskap påverkar verksamhetskulturen och verksamhetskulturen</w:t>
      </w:r>
      <w:r w:rsidR="006A39D2" w:rsidRPr="0063632B">
        <w:rPr>
          <w:rFonts w:ascii="Calibri" w:hAnsi="Calibri"/>
          <w:sz w:val="24"/>
          <w:szCs w:val="24"/>
        </w:rPr>
        <w:t xml:space="preserve"> </w:t>
      </w:r>
      <w:r w:rsidRPr="0063632B">
        <w:rPr>
          <w:rFonts w:ascii="Calibri" w:hAnsi="Calibri"/>
          <w:sz w:val="24"/>
          <w:szCs w:val="24"/>
        </w:rPr>
        <w:t>p</w:t>
      </w:r>
      <w:r w:rsidR="006A39D2" w:rsidRPr="0063632B">
        <w:rPr>
          <w:rFonts w:ascii="Calibri" w:hAnsi="Calibri"/>
          <w:sz w:val="24"/>
          <w:szCs w:val="24"/>
        </w:rPr>
        <w:t>åverkar i sin tur alla medlemmar, oberoende av om de är medvetna om det</w:t>
      </w:r>
      <w:r w:rsidRPr="0063632B">
        <w:rPr>
          <w:rFonts w:ascii="Calibri" w:hAnsi="Calibri"/>
          <w:sz w:val="24"/>
          <w:szCs w:val="24"/>
        </w:rPr>
        <w:t xml:space="preserve"> eller inte. </w:t>
      </w:r>
    </w:p>
    <w:p w14:paraId="1BE587C2" w14:textId="77777777" w:rsidR="00DA6A19" w:rsidRPr="0063632B" w:rsidRDefault="00DA6A19" w:rsidP="00C96CAF">
      <w:pPr>
        <w:spacing w:after="0" w:line="276" w:lineRule="auto"/>
        <w:jc w:val="both"/>
        <w:rPr>
          <w:rFonts w:ascii="Calibri" w:eastAsia="Times New Roman" w:hAnsi="Calibri" w:cs="Garamond"/>
          <w:sz w:val="24"/>
          <w:szCs w:val="24"/>
        </w:rPr>
      </w:pPr>
    </w:p>
    <w:p w14:paraId="4F95DF90" w14:textId="16EDA720" w:rsidR="00DA6A19" w:rsidRPr="0063632B" w:rsidRDefault="00DA6A19" w:rsidP="00C96CAF">
      <w:pPr>
        <w:autoSpaceDE w:val="0"/>
        <w:autoSpaceDN w:val="0"/>
        <w:adjustRightInd w:val="0"/>
        <w:spacing w:line="276" w:lineRule="auto"/>
        <w:jc w:val="both"/>
        <w:rPr>
          <w:rFonts w:ascii="Calibri" w:eastAsia="Times New Roman" w:hAnsi="Calibri" w:cs="ITCGaramondStd-Lt"/>
          <w:sz w:val="24"/>
          <w:szCs w:val="24"/>
        </w:rPr>
      </w:pPr>
      <w:r w:rsidRPr="0063632B">
        <w:rPr>
          <w:rFonts w:ascii="Calibri" w:hAnsi="Calibri"/>
          <w:sz w:val="24"/>
          <w:szCs w:val="24"/>
        </w:rPr>
        <w:t>Inom småbarnspedagogiken ska alla arbetssätt stödja barnets utveckling och lärande</w:t>
      </w:r>
      <w:r w:rsidRPr="0063632B">
        <w:rPr>
          <w:rFonts w:ascii="Calibri" w:hAnsi="Calibri"/>
          <w:color w:val="FF0000"/>
          <w:sz w:val="24"/>
          <w:szCs w:val="24"/>
        </w:rPr>
        <w:t xml:space="preserve"> </w:t>
      </w:r>
      <w:r w:rsidRPr="0063632B">
        <w:rPr>
          <w:rFonts w:ascii="Calibri" w:hAnsi="Calibri"/>
          <w:sz w:val="24"/>
          <w:szCs w:val="24"/>
        </w:rPr>
        <w:t xml:space="preserve">och kunna motiveras pedagogiskt. Det är viktigt att personalen är medveten om att deras sätt att agera och kommunicera överförs </w:t>
      </w:r>
      <w:r w:rsidR="00130FD7" w:rsidRPr="0063632B">
        <w:rPr>
          <w:rFonts w:ascii="Calibri" w:hAnsi="Calibri"/>
          <w:sz w:val="24"/>
          <w:szCs w:val="24"/>
        </w:rPr>
        <w:t xml:space="preserve">som en modell till barnen. På så sätt </w:t>
      </w:r>
      <w:r w:rsidRPr="0063632B">
        <w:rPr>
          <w:rFonts w:ascii="Calibri" w:hAnsi="Calibri"/>
          <w:sz w:val="24"/>
          <w:szCs w:val="24"/>
        </w:rPr>
        <w:t>tillägnar sig</w:t>
      </w:r>
      <w:r w:rsidR="00130FD7" w:rsidRPr="0063632B">
        <w:rPr>
          <w:rFonts w:ascii="Calibri" w:hAnsi="Calibri"/>
          <w:sz w:val="24"/>
          <w:szCs w:val="24"/>
        </w:rPr>
        <w:t xml:space="preserve"> barnen</w:t>
      </w:r>
      <w:r w:rsidRPr="0063632B">
        <w:rPr>
          <w:rFonts w:ascii="Calibri" w:hAnsi="Calibri"/>
          <w:sz w:val="24"/>
          <w:szCs w:val="24"/>
        </w:rPr>
        <w:t xml:space="preserve"> gemenskapens vä</w:t>
      </w:r>
      <w:r w:rsidR="00316F5C" w:rsidRPr="0063632B">
        <w:rPr>
          <w:rFonts w:ascii="Calibri" w:hAnsi="Calibri"/>
          <w:sz w:val="24"/>
          <w:szCs w:val="24"/>
        </w:rPr>
        <w:t>rderingar, attityder och vanor.</w:t>
      </w:r>
    </w:p>
    <w:p w14:paraId="43AE7918" w14:textId="0D2F2FC7" w:rsidR="00DA6A19" w:rsidRPr="0063632B" w:rsidRDefault="00DA6A19" w:rsidP="00C96CAF">
      <w:pPr>
        <w:autoSpaceDE w:val="0"/>
        <w:autoSpaceDN w:val="0"/>
        <w:adjustRightInd w:val="0"/>
        <w:spacing w:line="276" w:lineRule="auto"/>
        <w:jc w:val="both"/>
        <w:rPr>
          <w:rFonts w:ascii="Calibri" w:eastAsia="Times New Roman" w:hAnsi="Calibri" w:cs="ITCGaramondStd-Lt"/>
          <w:sz w:val="24"/>
          <w:szCs w:val="24"/>
        </w:rPr>
      </w:pPr>
      <w:r w:rsidRPr="0063632B">
        <w:rPr>
          <w:rFonts w:ascii="Calibri" w:hAnsi="Calibri"/>
          <w:sz w:val="24"/>
          <w:szCs w:val="24"/>
        </w:rPr>
        <w:t>Verksamhet</w:t>
      </w:r>
      <w:r w:rsidR="00DC74D2" w:rsidRPr="0063632B">
        <w:rPr>
          <w:rFonts w:ascii="Calibri" w:hAnsi="Calibri"/>
          <w:sz w:val="24"/>
          <w:szCs w:val="24"/>
        </w:rPr>
        <w:t>skulturen påverkar kvaliteten i</w:t>
      </w:r>
      <w:r w:rsidRPr="0063632B">
        <w:rPr>
          <w:rFonts w:ascii="Calibri" w:hAnsi="Calibri"/>
          <w:sz w:val="24"/>
          <w:szCs w:val="24"/>
        </w:rPr>
        <w:t xml:space="preserve"> </w:t>
      </w:r>
      <w:r w:rsidR="00DC74D2" w:rsidRPr="0063632B">
        <w:rPr>
          <w:rFonts w:ascii="Calibri" w:hAnsi="Calibri"/>
          <w:sz w:val="24"/>
          <w:szCs w:val="24"/>
        </w:rPr>
        <w:t>den småbarnspedagogiska verksamheten</w:t>
      </w:r>
      <w:r w:rsidRPr="0063632B">
        <w:rPr>
          <w:rFonts w:ascii="Calibri" w:hAnsi="Calibri"/>
          <w:sz w:val="24"/>
          <w:szCs w:val="24"/>
        </w:rPr>
        <w:t>. Den har stor betydelse för hur småbarnspedagogiken genomförs och för hur målen uppnås. En verksamhetskultur som stödjer m</w:t>
      </w:r>
      <w:r w:rsidR="00A6328A" w:rsidRPr="0063632B">
        <w:rPr>
          <w:rFonts w:ascii="Calibri" w:hAnsi="Calibri"/>
          <w:sz w:val="24"/>
          <w:szCs w:val="24"/>
        </w:rPr>
        <w:t>ålen för det småbarnspedagogiska arbetet</w:t>
      </w:r>
      <w:r w:rsidRPr="0063632B">
        <w:rPr>
          <w:rFonts w:ascii="Calibri" w:hAnsi="Calibri"/>
          <w:sz w:val="24"/>
          <w:szCs w:val="24"/>
        </w:rPr>
        <w:t xml:space="preserve"> skapar gynnsamma förhållanden för </w:t>
      </w:r>
      <w:r w:rsidR="00502A7F" w:rsidRPr="0063632B">
        <w:rPr>
          <w:rFonts w:ascii="Calibri" w:hAnsi="Calibri"/>
          <w:sz w:val="24"/>
          <w:szCs w:val="24"/>
        </w:rPr>
        <w:t>barnens utveckling</w:t>
      </w:r>
      <w:r w:rsidRPr="0063632B">
        <w:rPr>
          <w:rFonts w:ascii="Calibri" w:hAnsi="Calibri"/>
          <w:sz w:val="24"/>
          <w:szCs w:val="24"/>
        </w:rPr>
        <w:t>, lärande, delaktighet, trygghet, välbefi</w:t>
      </w:r>
      <w:r w:rsidR="00316F5C" w:rsidRPr="0063632B">
        <w:rPr>
          <w:rFonts w:ascii="Calibri" w:hAnsi="Calibri"/>
          <w:sz w:val="24"/>
          <w:szCs w:val="24"/>
        </w:rPr>
        <w:t>nnande och en hållbar livsstil.</w:t>
      </w:r>
    </w:p>
    <w:p w14:paraId="17686922" w14:textId="594D08D4" w:rsidR="00DA6A19" w:rsidRPr="0063632B" w:rsidRDefault="00A741F6" w:rsidP="00C96CAF">
      <w:pPr>
        <w:autoSpaceDE w:val="0"/>
        <w:autoSpaceDN w:val="0"/>
        <w:adjustRightInd w:val="0"/>
        <w:spacing w:line="276" w:lineRule="auto"/>
        <w:jc w:val="both"/>
        <w:rPr>
          <w:rFonts w:ascii="Calibri" w:eastAsia="Times New Roman" w:hAnsi="Calibri" w:cs="ITCGaramondStd-Lt"/>
          <w:sz w:val="24"/>
          <w:szCs w:val="24"/>
        </w:rPr>
      </w:pPr>
      <w:r w:rsidRPr="0063632B">
        <w:rPr>
          <w:rFonts w:ascii="Calibri" w:hAnsi="Calibri"/>
          <w:sz w:val="24"/>
          <w:szCs w:val="24"/>
        </w:rPr>
        <w:t xml:space="preserve">Ledarskapet påverkar i hög grad verksamhetskulturen och dess utveckling och kvalitet. </w:t>
      </w:r>
      <w:r w:rsidR="00DA6A19" w:rsidRPr="0063632B">
        <w:rPr>
          <w:rFonts w:ascii="Calibri" w:hAnsi="Calibri"/>
          <w:sz w:val="24"/>
          <w:szCs w:val="24"/>
        </w:rPr>
        <w:t>Utgångspunkten för ledarskapet inom småbarnspedagogiken är att främja varje barns välb</w:t>
      </w:r>
      <w:r w:rsidR="00B2055A" w:rsidRPr="0063632B">
        <w:rPr>
          <w:rFonts w:ascii="Calibri" w:hAnsi="Calibri"/>
          <w:sz w:val="24"/>
          <w:szCs w:val="24"/>
        </w:rPr>
        <w:t xml:space="preserve">efinnande och lärande. </w:t>
      </w:r>
      <w:r w:rsidR="00DC74D2" w:rsidRPr="0063632B">
        <w:rPr>
          <w:rFonts w:ascii="Calibri" w:hAnsi="Calibri"/>
          <w:sz w:val="24"/>
          <w:szCs w:val="24"/>
        </w:rPr>
        <w:t xml:space="preserve">Pedagogiskt ledarskap är en förutsättning för att </w:t>
      </w:r>
      <w:r w:rsidR="006003C3" w:rsidRPr="0063632B">
        <w:rPr>
          <w:rFonts w:ascii="Calibri" w:hAnsi="Calibri"/>
          <w:sz w:val="24"/>
          <w:szCs w:val="24"/>
        </w:rPr>
        <w:t>utveckla verksamhetskulturen och det pedagogiska</w:t>
      </w:r>
      <w:r w:rsidR="00DC74D2" w:rsidRPr="0063632B">
        <w:rPr>
          <w:rFonts w:ascii="Calibri" w:hAnsi="Calibri"/>
          <w:sz w:val="24"/>
          <w:szCs w:val="24"/>
        </w:rPr>
        <w:t xml:space="preserve"> ledarskap</w:t>
      </w:r>
      <w:r w:rsidR="006003C3" w:rsidRPr="0063632B">
        <w:rPr>
          <w:rFonts w:ascii="Calibri" w:hAnsi="Calibri"/>
          <w:sz w:val="24"/>
          <w:szCs w:val="24"/>
        </w:rPr>
        <w:t>et</w:t>
      </w:r>
      <w:r w:rsidR="00DA6A19" w:rsidRPr="0063632B">
        <w:rPr>
          <w:rFonts w:ascii="Calibri" w:hAnsi="Calibri"/>
          <w:sz w:val="24"/>
          <w:szCs w:val="24"/>
        </w:rPr>
        <w:t xml:space="preserve"> innebär att leda, utvärdera och utveckla småbarnspedagogiken på ett målinriktat och systematiskt sätt. Det omfattar alla sådana åtgärder som g</w:t>
      </w:r>
      <w:r w:rsidR="006003C3" w:rsidRPr="0063632B">
        <w:rPr>
          <w:rFonts w:ascii="Calibri" w:hAnsi="Calibri"/>
          <w:sz w:val="24"/>
          <w:szCs w:val="24"/>
        </w:rPr>
        <w:t>er personalen förutsättningar för</w:t>
      </w:r>
      <w:r w:rsidR="00DA6A19" w:rsidRPr="0063632B">
        <w:rPr>
          <w:rFonts w:ascii="Calibri" w:hAnsi="Calibri"/>
          <w:sz w:val="24"/>
          <w:szCs w:val="24"/>
        </w:rPr>
        <w:t xml:space="preserve"> goda arbetsförhållanden, </w:t>
      </w:r>
      <w:r w:rsidR="00291661" w:rsidRPr="0063632B">
        <w:rPr>
          <w:rFonts w:ascii="Calibri" w:hAnsi="Calibri"/>
          <w:sz w:val="24"/>
          <w:szCs w:val="24"/>
        </w:rPr>
        <w:t xml:space="preserve">förutsättningar </w:t>
      </w:r>
      <w:r w:rsidR="00DA6A19" w:rsidRPr="0063632B">
        <w:rPr>
          <w:rFonts w:ascii="Calibri" w:hAnsi="Calibri"/>
          <w:sz w:val="24"/>
          <w:szCs w:val="24"/>
        </w:rPr>
        <w:t xml:space="preserve">att utveckla och utnyttja sin yrkeskompetens och sin utbildning och </w:t>
      </w:r>
      <w:r w:rsidR="00291661" w:rsidRPr="0063632B">
        <w:rPr>
          <w:rFonts w:ascii="Calibri" w:hAnsi="Calibri"/>
          <w:sz w:val="24"/>
          <w:szCs w:val="24"/>
        </w:rPr>
        <w:t xml:space="preserve">att </w:t>
      </w:r>
      <w:r w:rsidR="00DA6A19" w:rsidRPr="0063632B">
        <w:rPr>
          <w:rFonts w:ascii="Calibri" w:hAnsi="Calibri"/>
          <w:sz w:val="24"/>
          <w:szCs w:val="24"/>
        </w:rPr>
        <w:t xml:space="preserve">genomföra pedagogisk verksamhet </w:t>
      </w:r>
      <w:r w:rsidR="00747052" w:rsidRPr="0063632B">
        <w:rPr>
          <w:rFonts w:ascii="Calibri" w:hAnsi="Calibri"/>
          <w:sz w:val="24"/>
          <w:szCs w:val="24"/>
        </w:rPr>
        <w:t xml:space="preserve">(kapitel </w:t>
      </w:r>
      <w:r w:rsidR="00DA6A19" w:rsidRPr="0063632B">
        <w:rPr>
          <w:rFonts w:ascii="Calibri" w:hAnsi="Calibri"/>
          <w:sz w:val="24"/>
          <w:szCs w:val="24"/>
        </w:rPr>
        <w:t>4.1).</w:t>
      </w:r>
    </w:p>
    <w:p w14:paraId="72A33E04" w14:textId="61CC4D01" w:rsidR="00A3061D" w:rsidRPr="0063632B" w:rsidRDefault="006003C3" w:rsidP="00316F5C">
      <w:pPr>
        <w:pStyle w:val="Otsikko2"/>
        <w:numPr>
          <w:ilvl w:val="1"/>
          <w:numId w:val="16"/>
        </w:numPr>
        <w:spacing w:before="600" w:after="240"/>
        <w:rPr>
          <w:sz w:val="24"/>
          <w:szCs w:val="24"/>
        </w:rPr>
      </w:pPr>
      <w:bookmarkStart w:id="31" w:name="_Toc532227235"/>
      <w:r w:rsidRPr="0063632B">
        <w:rPr>
          <w:sz w:val="24"/>
          <w:szCs w:val="24"/>
        </w:rPr>
        <w:lastRenderedPageBreak/>
        <w:t xml:space="preserve">Riktlinjer </w:t>
      </w:r>
      <w:r w:rsidR="00DA6A19" w:rsidRPr="0063632B">
        <w:rPr>
          <w:sz w:val="24"/>
          <w:szCs w:val="24"/>
        </w:rPr>
        <w:t xml:space="preserve">för </w:t>
      </w:r>
      <w:r w:rsidR="009E4445" w:rsidRPr="0063632B">
        <w:rPr>
          <w:sz w:val="24"/>
          <w:szCs w:val="24"/>
        </w:rPr>
        <w:t>att utveckla</w:t>
      </w:r>
      <w:r w:rsidR="00DA6A19" w:rsidRPr="0063632B">
        <w:rPr>
          <w:sz w:val="24"/>
          <w:szCs w:val="24"/>
        </w:rPr>
        <w:t xml:space="preserve"> verksamhetskulturen</w:t>
      </w:r>
      <w:bookmarkEnd w:id="31"/>
    </w:p>
    <w:p w14:paraId="6ACD0E31" w14:textId="51296AFC" w:rsidR="00DA6A19" w:rsidRPr="0063632B" w:rsidRDefault="00DA6A19" w:rsidP="00C96CAF">
      <w:pPr>
        <w:autoSpaceDE w:val="0"/>
        <w:autoSpaceDN w:val="0"/>
        <w:adjustRightInd w:val="0"/>
        <w:spacing w:line="276" w:lineRule="auto"/>
        <w:jc w:val="both"/>
        <w:rPr>
          <w:rFonts w:ascii="Calibri" w:eastAsia="Times New Roman" w:hAnsi="Calibri" w:cs="ITCGaramondStd-Lt"/>
          <w:sz w:val="24"/>
          <w:szCs w:val="24"/>
          <w:lang w:val="sv-SE"/>
        </w:rPr>
      </w:pPr>
      <w:r w:rsidRPr="0063632B">
        <w:rPr>
          <w:rFonts w:ascii="Calibri" w:hAnsi="Calibri"/>
          <w:sz w:val="24"/>
          <w:szCs w:val="24"/>
        </w:rPr>
        <w:t xml:space="preserve">Verksamhetskulturen förändras ständigt och den ska </w:t>
      </w:r>
      <w:r w:rsidR="002674AA" w:rsidRPr="0063632B">
        <w:rPr>
          <w:rFonts w:ascii="Calibri" w:hAnsi="Calibri"/>
          <w:sz w:val="24"/>
          <w:szCs w:val="24"/>
        </w:rPr>
        <w:t>även</w:t>
      </w:r>
      <w:r w:rsidR="0072016D" w:rsidRPr="0063632B">
        <w:rPr>
          <w:rFonts w:ascii="Calibri" w:hAnsi="Calibri"/>
          <w:sz w:val="24"/>
          <w:szCs w:val="24"/>
        </w:rPr>
        <w:t xml:space="preserve"> </w:t>
      </w:r>
      <w:r w:rsidRPr="0063632B">
        <w:rPr>
          <w:rFonts w:ascii="Calibri" w:hAnsi="Calibri"/>
          <w:sz w:val="24"/>
          <w:szCs w:val="24"/>
        </w:rPr>
        <w:t xml:space="preserve">utvärderas och utvecklas. </w:t>
      </w:r>
      <w:r w:rsidR="006003C3" w:rsidRPr="0063632B">
        <w:rPr>
          <w:rFonts w:ascii="Calibri" w:hAnsi="Calibri"/>
          <w:sz w:val="24"/>
          <w:szCs w:val="24"/>
        </w:rPr>
        <w:t>En förutsättning för att värdegrunden och synen på lärande ska förverkligas är att alla fö</w:t>
      </w:r>
      <w:r w:rsidR="00B272CB" w:rsidRPr="0063632B">
        <w:rPr>
          <w:rFonts w:ascii="Calibri" w:hAnsi="Calibri"/>
          <w:sz w:val="24"/>
          <w:szCs w:val="24"/>
        </w:rPr>
        <w:t>rbinder sig till gemensamma mål.</w:t>
      </w:r>
      <w:r w:rsidRPr="0063632B">
        <w:rPr>
          <w:rFonts w:ascii="Calibri" w:hAnsi="Calibri"/>
          <w:sz w:val="24"/>
          <w:szCs w:val="24"/>
        </w:rPr>
        <w:t xml:space="preserve"> För att utveckla verksamhetskulturen är det viktigt att fundera över verksamhetskulturens inverkan</w:t>
      </w:r>
      <w:r w:rsidR="00F434E1" w:rsidRPr="0063632B">
        <w:rPr>
          <w:rFonts w:ascii="Calibri" w:hAnsi="Calibri"/>
          <w:sz w:val="24"/>
          <w:szCs w:val="24"/>
        </w:rPr>
        <w:t xml:space="preserve"> samt</w:t>
      </w:r>
      <w:r w:rsidR="00911EB1" w:rsidRPr="0063632B">
        <w:rPr>
          <w:rFonts w:ascii="Calibri" w:hAnsi="Calibri"/>
          <w:sz w:val="24"/>
          <w:szCs w:val="24"/>
        </w:rPr>
        <w:t xml:space="preserve"> identifiera </w:t>
      </w:r>
      <w:r w:rsidRPr="0063632B">
        <w:rPr>
          <w:rFonts w:ascii="Calibri" w:hAnsi="Calibri"/>
          <w:sz w:val="24"/>
          <w:szCs w:val="24"/>
        </w:rPr>
        <w:t>icke-önskvärda drag och korrigera dem. En gru</w:t>
      </w:r>
      <w:r w:rsidR="00096EA5" w:rsidRPr="0063632B">
        <w:rPr>
          <w:rFonts w:ascii="Calibri" w:hAnsi="Calibri"/>
          <w:sz w:val="24"/>
          <w:szCs w:val="24"/>
        </w:rPr>
        <w:t>ndläggande förutsättning för</w:t>
      </w:r>
      <w:r w:rsidRPr="0063632B">
        <w:rPr>
          <w:rFonts w:ascii="Calibri" w:hAnsi="Calibri"/>
          <w:sz w:val="24"/>
          <w:szCs w:val="24"/>
        </w:rPr>
        <w:t xml:space="preserve"> kontinuerlig</w:t>
      </w:r>
      <w:r w:rsidR="00B2055A" w:rsidRPr="0063632B">
        <w:rPr>
          <w:rFonts w:ascii="Calibri" w:hAnsi="Calibri"/>
          <w:sz w:val="24"/>
          <w:szCs w:val="24"/>
        </w:rPr>
        <w:t xml:space="preserve"> utveckling av</w:t>
      </w:r>
      <w:r w:rsidRPr="0063632B">
        <w:rPr>
          <w:rFonts w:ascii="Calibri" w:hAnsi="Calibri"/>
          <w:sz w:val="24"/>
          <w:szCs w:val="24"/>
        </w:rPr>
        <w:t xml:space="preserve"> verksamhetskulturen är att personalen förstår vilka värderingar, kunskaper och föreställningar som påverkar deras arbete och kan analysera dem. En förtroendeskapande dialog som präglas av delaktighet och respekt för varandra är viktig i utvecklingsarbetet. </w:t>
      </w:r>
      <w:r w:rsidR="00575694" w:rsidRPr="0063632B">
        <w:rPr>
          <w:rFonts w:ascii="Calibri" w:hAnsi="Calibri"/>
          <w:sz w:val="24"/>
          <w:szCs w:val="24"/>
        </w:rPr>
        <w:t>Då man planera</w:t>
      </w:r>
      <w:r w:rsidR="00F90ED3" w:rsidRPr="0063632B">
        <w:rPr>
          <w:rFonts w:ascii="Calibri" w:hAnsi="Calibri"/>
          <w:sz w:val="24"/>
          <w:szCs w:val="24"/>
        </w:rPr>
        <w:t>r, anordnar och utvecklar</w:t>
      </w:r>
      <w:r w:rsidR="00251A61" w:rsidRPr="0063632B">
        <w:rPr>
          <w:rFonts w:ascii="Calibri" w:hAnsi="Calibri"/>
          <w:sz w:val="24"/>
          <w:szCs w:val="24"/>
        </w:rPr>
        <w:t xml:space="preserve"> småbarnspedagogik ska man i första hand se till barnets bästa.</w:t>
      </w:r>
      <w:r w:rsidR="00F90ED3" w:rsidRPr="0063632B">
        <w:rPr>
          <w:rFonts w:ascii="Calibri" w:hAnsi="Calibri"/>
          <w:sz w:val="24"/>
          <w:szCs w:val="24"/>
        </w:rPr>
        <w:t xml:space="preserve"> </w:t>
      </w:r>
      <w:r w:rsidR="007A34EA">
        <w:rPr>
          <w:rFonts w:ascii="Calibri" w:hAnsi="Calibri"/>
          <w:sz w:val="24"/>
          <w:szCs w:val="24"/>
        </w:rPr>
        <w:t>I fråga om ett enskilt barn, en barngrupp och barn i allmänhet ska barnets bästa beaktas separat i varje fall och situation.</w:t>
      </w:r>
      <w:r w:rsidR="007A34EA" w:rsidRPr="0063632B">
        <w:rPr>
          <w:rStyle w:val="Alaviitteenviite"/>
          <w:rFonts w:ascii="Calibri" w:hAnsi="Calibri"/>
          <w:sz w:val="24"/>
          <w:szCs w:val="24"/>
        </w:rPr>
        <w:footnoteReference w:id="77"/>
      </w:r>
      <w:r w:rsidR="00466E3C" w:rsidRPr="0063632B">
        <w:rPr>
          <w:rFonts w:ascii="Calibri" w:hAnsi="Calibri"/>
          <w:sz w:val="24"/>
          <w:szCs w:val="24"/>
        </w:rPr>
        <w:t xml:space="preserve"> </w:t>
      </w:r>
    </w:p>
    <w:p w14:paraId="57A6556D" w14:textId="6AEC0684" w:rsidR="00DA6A19" w:rsidRPr="0063632B" w:rsidRDefault="00096EA5" w:rsidP="00C96CAF">
      <w:pPr>
        <w:spacing w:line="276" w:lineRule="auto"/>
        <w:jc w:val="both"/>
        <w:rPr>
          <w:strike/>
          <w:sz w:val="24"/>
          <w:szCs w:val="24"/>
        </w:rPr>
      </w:pPr>
      <w:r w:rsidRPr="0063632B">
        <w:rPr>
          <w:sz w:val="24"/>
          <w:szCs w:val="24"/>
        </w:rPr>
        <w:t>Genom att skapa strukturer för professionell</w:t>
      </w:r>
      <w:r w:rsidR="0040105C" w:rsidRPr="0063632B">
        <w:rPr>
          <w:sz w:val="24"/>
          <w:szCs w:val="24"/>
        </w:rPr>
        <w:t>a</w:t>
      </w:r>
      <w:r w:rsidRPr="0063632B">
        <w:rPr>
          <w:sz w:val="24"/>
          <w:szCs w:val="24"/>
        </w:rPr>
        <w:t xml:space="preserve"> diskussion</w:t>
      </w:r>
      <w:r w:rsidR="0040105C" w:rsidRPr="0063632B">
        <w:rPr>
          <w:sz w:val="24"/>
          <w:szCs w:val="24"/>
        </w:rPr>
        <w:t>er</w:t>
      </w:r>
      <w:r w:rsidRPr="0063632B">
        <w:rPr>
          <w:sz w:val="24"/>
          <w:szCs w:val="24"/>
        </w:rPr>
        <w:t xml:space="preserve"> </w:t>
      </w:r>
      <w:r w:rsidR="00743F43" w:rsidRPr="0063632B">
        <w:rPr>
          <w:sz w:val="24"/>
          <w:szCs w:val="24"/>
        </w:rPr>
        <w:t>främjar</w:t>
      </w:r>
      <w:r w:rsidRPr="0063632B">
        <w:rPr>
          <w:sz w:val="24"/>
          <w:szCs w:val="24"/>
        </w:rPr>
        <w:t xml:space="preserve"> ledaren en verksamhetskultur som kännetecknas av delaktighet. Ledaren ska också engagera arbetsgemenskapen </w:t>
      </w:r>
      <w:r w:rsidR="009E4445" w:rsidRPr="0063632B">
        <w:rPr>
          <w:sz w:val="24"/>
          <w:szCs w:val="24"/>
        </w:rPr>
        <w:t xml:space="preserve">i att regelbundet </w:t>
      </w:r>
      <w:r w:rsidRPr="0063632B">
        <w:rPr>
          <w:sz w:val="24"/>
          <w:szCs w:val="24"/>
        </w:rPr>
        <w:t xml:space="preserve">utveckla och förnya den gemensamma verksamhetskulturen. </w:t>
      </w:r>
      <w:r w:rsidR="00DA6A19" w:rsidRPr="0063632B">
        <w:rPr>
          <w:sz w:val="24"/>
          <w:szCs w:val="24"/>
        </w:rPr>
        <w:t xml:space="preserve">Ledaren </w:t>
      </w:r>
      <w:r w:rsidR="0040105C" w:rsidRPr="0063632B">
        <w:rPr>
          <w:sz w:val="24"/>
          <w:szCs w:val="24"/>
        </w:rPr>
        <w:t xml:space="preserve">ska </w:t>
      </w:r>
      <w:r w:rsidR="00F22396" w:rsidRPr="0063632B">
        <w:rPr>
          <w:sz w:val="24"/>
          <w:szCs w:val="24"/>
        </w:rPr>
        <w:t>stöd</w:t>
      </w:r>
      <w:r w:rsidR="0006342C" w:rsidRPr="0063632B">
        <w:rPr>
          <w:sz w:val="24"/>
          <w:szCs w:val="24"/>
        </w:rPr>
        <w:t>j</w:t>
      </w:r>
      <w:r w:rsidR="0040105C" w:rsidRPr="0063632B">
        <w:rPr>
          <w:sz w:val="24"/>
          <w:szCs w:val="24"/>
        </w:rPr>
        <w:t>a</w:t>
      </w:r>
      <w:r w:rsidR="00C04D32" w:rsidRPr="0063632B">
        <w:rPr>
          <w:sz w:val="24"/>
          <w:szCs w:val="24"/>
        </w:rPr>
        <w:t xml:space="preserve"> </w:t>
      </w:r>
      <w:r w:rsidR="00B272CB" w:rsidRPr="0063632B">
        <w:rPr>
          <w:sz w:val="24"/>
          <w:szCs w:val="24"/>
        </w:rPr>
        <w:t>gemenskapen så, att den utvecklas</w:t>
      </w:r>
      <w:r w:rsidR="00DA6A19" w:rsidRPr="0063632B">
        <w:rPr>
          <w:sz w:val="24"/>
          <w:szCs w:val="24"/>
        </w:rPr>
        <w:t xml:space="preserve"> till en lärande gemenskap där var och en </w:t>
      </w:r>
      <w:r w:rsidR="00A6328A" w:rsidRPr="0063632B">
        <w:rPr>
          <w:sz w:val="24"/>
          <w:szCs w:val="24"/>
        </w:rPr>
        <w:t xml:space="preserve">utvecklar och </w:t>
      </w:r>
      <w:r w:rsidR="00DA6A19" w:rsidRPr="0063632B">
        <w:rPr>
          <w:sz w:val="24"/>
          <w:szCs w:val="24"/>
        </w:rPr>
        <w:t>delar med sig av</w:t>
      </w:r>
      <w:r w:rsidR="00CC1E3D" w:rsidRPr="0063632B">
        <w:rPr>
          <w:sz w:val="24"/>
          <w:szCs w:val="24"/>
        </w:rPr>
        <w:t xml:space="preserve"> </w:t>
      </w:r>
      <w:r w:rsidRPr="0063632B">
        <w:rPr>
          <w:sz w:val="24"/>
          <w:szCs w:val="24"/>
        </w:rPr>
        <w:t>sin kompetens</w:t>
      </w:r>
      <w:r w:rsidR="00DA6A19" w:rsidRPr="0063632B">
        <w:rPr>
          <w:sz w:val="24"/>
          <w:szCs w:val="24"/>
        </w:rPr>
        <w:t xml:space="preserve">. Målet är att den gemensamma verksamhetsidén och målen för verksamheten syns i det praktiska arbetet. Ledaren </w:t>
      </w:r>
      <w:r w:rsidR="0040105C" w:rsidRPr="0063632B">
        <w:rPr>
          <w:sz w:val="24"/>
          <w:szCs w:val="24"/>
        </w:rPr>
        <w:t>ska ansvara</w:t>
      </w:r>
      <w:r w:rsidR="00DA6A19" w:rsidRPr="0063632B">
        <w:rPr>
          <w:sz w:val="24"/>
          <w:szCs w:val="24"/>
        </w:rPr>
        <w:t xml:space="preserve"> för att de</w:t>
      </w:r>
      <w:r w:rsidR="00747052" w:rsidRPr="0063632B">
        <w:rPr>
          <w:sz w:val="24"/>
          <w:szCs w:val="24"/>
        </w:rPr>
        <w:t xml:space="preserve"> gemensamma arbetssätten </w:t>
      </w:r>
      <w:r w:rsidR="00C1706E" w:rsidRPr="0063632B">
        <w:rPr>
          <w:sz w:val="24"/>
          <w:szCs w:val="24"/>
        </w:rPr>
        <w:t>synliggörs</w:t>
      </w:r>
      <w:r w:rsidR="002674AA" w:rsidRPr="0063632B">
        <w:rPr>
          <w:sz w:val="24"/>
          <w:szCs w:val="24"/>
        </w:rPr>
        <w:t xml:space="preserve"> och </w:t>
      </w:r>
      <w:r w:rsidR="009E4445" w:rsidRPr="0063632B">
        <w:rPr>
          <w:sz w:val="24"/>
          <w:szCs w:val="24"/>
        </w:rPr>
        <w:t xml:space="preserve">för </w:t>
      </w:r>
      <w:r w:rsidR="002674AA" w:rsidRPr="0063632B">
        <w:rPr>
          <w:sz w:val="24"/>
          <w:szCs w:val="24"/>
        </w:rPr>
        <w:t>att de regelbundet</w:t>
      </w:r>
      <w:r w:rsidR="00C1706E" w:rsidRPr="0063632B">
        <w:rPr>
          <w:sz w:val="24"/>
          <w:szCs w:val="24"/>
        </w:rPr>
        <w:t xml:space="preserve"> </w:t>
      </w:r>
      <w:r w:rsidR="00747052" w:rsidRPr="0063632B">
        <w:rPr>
          <w:sz w:val="24"/>
          <w:szCs w:val="24"/>
        </w:rPr>
        <w:t>observeras</w:t>
      </w:r>
      <w:r w:rsidR="00DA6A19" w:rsidRPr="0063632B">
        <w:rPr>
          <w:sz w:val="24"/>
          <w:szCs w:val="24"/>
        </w:rPr>
        <w:t xml:space="preserve"> och utvärderas. </w:t>
      </w:r>
      <w:r w:rsidR="0040105C" w:rsidRPr="0063632B">
        <w:rPr>
          <w:sz w:val="24"/>
          <w:szCs w:val="24"/>
        </w:rPr>
        <w:t>Barnen och vårdnadshavarna ska vara med och utveckla och utvärdera</w:t>
      </w:r>
      <w:r w:rsidR="00DA6A19" w:rsidRPr="0063632B">
        <w:rPr>
          <w:sz w:val="24"/>
          <w:szCs w:val="24"/>
        </w:rPr>
        <w:t xml:space="preserve"> verksamhetskulturen.</w:t>
      </w:r>
    </w:p>
    <w:p w14:paraId="23281888" w14:textId="75718535" w:rsidR="00DA6A19" w:rsidRPr="0063632B" w:rsidRDefault="00DA6A19" w:rsidP="00C96CAF">
      <w:pPr>
        <w:autoSpaceDE w:val="0"/>
        <w:autoSpaceDN w:val="0"/>
        <w:adjustRightInd w:val="0"/>
        <w:spacing w:line="276" w:lineRule="auto"/>
        <w:jc w:val="both"/>
        <w:rPr>
          <w:rFonts w:ascii="Calibri" w:eastAsia="Times New Roman" w:hAnsi="Calibri" w:cs="Times New Roman"/>
          <w:sz w:val="24"/>
          <w:szCs w:val="24"/>
        </w:rPr>
      </w:pPr>
      <w:r w:rsidRPr="0063632B">
        <w:rPr>
          <w:rFonts w:ascii="Calibri" w:hAnsi="Calibri"/>
          <w:sz w:val="24"/>
          <w:szCs w:val="24"/>
        </w:rPr>
        <w:t>Verksamhetskulturen inom småbarnspedagogiken ska utv</w:t>
      </w:r>
      <w:r w:rsidR="00B272CB" w:rsidRPr="0063632B">
        <w:rPr>
          <w:rFonts w:ascii="Calibri" w:hAnsi="Calibri"/>
          <w:sz w:val="24"/>
          <w:szCs w:val="24"/>
        </w:rPr>
        <w:t>ecklas enligt följande riktlinjer</w:t>
      </w:r>
      <w:r w:rsidRPr="0063632B">
        <w:rPr>
          <w:rFonts w:ascii="Calibri" w:hAnsi="Calibri"/>
          <w:sz w:val="24"/>
          <w:szCs w:val="24"/>
        </w:rPr>
        <w:t>:</w:t>
      </w:r>
    </w:p>
    <w:p w14:paraId="5441DC64" w14:textId="77777777" w:rsidR="00DA6A19" w:rsidRPr="0063632B" w:rsidRDefault="00DA6A19" w:rsidP="001E772D">
      <w:pPr>
        <w:pStyle w:val="Otsikko3"/>
        <w:spacing w:before="480" w:after="240"/>
        <w:rPr>
          <w:sz w:val="24"/>
          <w:szCs w:val="24"/>
        </w:rPr>
      </w:pPr>
      <w:bookmarkStart w:id="32" w:name="_Toc532227236"/>
      <w:r w:rsidRPr="0063632B">
        <w:rPr>
          <w:sz w:val="24"/>
          <w:szCs w:val="24"/>
        </w:rPr>
        <w:t>En lärande gemenskap är kärnan i verksamhetskulturen</w:t>
      </w:r>
      <w:bookmarkEnd w:id="32"/>
    </w:p>
    <w:p w14:paraId="034EE3B1" w14:textId="788A0CD8" w:rsidR="00DA6A19" w:rsidRPr="0063632B" w:rsidRDefault="00DA6A19" w:rsidP="00C96CAF">
      <w:pPr>
        <w:spacing w:line="276" w:lineRule="auto"/>
        <w:jc w:val="both"/>
        <w:rPr>
          <w:rFonts w:eastAsia="Times New Roman" w:cs="Times New Roman"/>
          <w:b/>
          <w:bCs/>
          <w:sz w:val="24"/>
          <w:szCs w:val="24"/>
        </w:rPr>
      </w:pPr>
      <w:r w:rsidRPr="0063632B">
        <w:rPr>
          <w:sz w:val="24"/>
          <w:szCs w:val="24"/>
        </w:rPr>
        <w:t>Småbarnspedagogiken bildar en gemenskap, där barnen och personalen lär sig med och av varandra. I en lärande gemenskap finns det rum för olika åsikter och känslor. Barnen och personalen ska uppmuntras att öppet dela sina tankar och att pröva nya tillvägagångssätt. En gemenskap som kontinuerligt utvärderar och utvecklar sin verksamhet utmanar sig själv och</w:t>
      </w:r>
      <w:r w:rsidR="00C04D32" w:rsidRPr="0063632B">
        <w:rPr>
          <w:sz w:val="24"/>
          <w:szCs w:val="24"/>
        </w:rPr>
        <w:t xml:space="preserve"> är medveten om och</w:t>
      </w:r>
      <w:r w:rsidRPr="0063632B">
        <w:rPr>
          <w:sz w:val="24"/>
          <w:szCs w:val="24"/>
        </w:rPr>
        <w:t xml:space="preserve"> utnyttjar sina styrkor. I en lärande gemenskap uppskattas respektfullt och hänsynsfullt beteende. </w:t>
      </w:r>
      <w:r w:rsidR="00B272CB" w:rsidRPr="0063632B">
        <w:rPr>
          <w:sz w:val="24"/>
          <w:szCs w:val="24"/>
        </w:rPr>
        <w:t>Inom g</w:t>
      </w:r>
      <w:r w:rsidRPr="0063632B">
        <w:rPr>
          <w:sz w:val="24"/>
          <w:szCs w:val="24"/>
        </w:rPr>
        <w:t>emenskapen</w:t>
      </w:r>
      <w:r w:rsidR="00B272CB" w:rsidRPr="0063632B">
        <w:rPr>
          <w:sz w:val="24"/>
          <w:szCs w:val="24"/>
        </w:rPr>
        <w:t xml:space="preserve"> ska man uppmuntras</w:t>
      </w:r>
      <w:r w:rsidRPr="0063632B">
        <w:rPr>
          <w:sz w:val="24"/>
          <w:szCs w:val="24"/>
        </w:rPr>
        <w:t xml:space="preserve"> till att experimentera, försöka och anstränga sig men det ska även vara tillåtet att göra misstag. Att göra tillsammans och </w:t>
      </w:r>
      <w:r w:rsidR="009643E7" w:rsidRPr="0063632B">
        <w:rPr>
          <w:sz w:val="24"/>
          <w:szCs w:val="24"/>
        </w:rPr>
        <w:t>uppleva</w:t>
      </w:r>
      <w:r w:rsidRPr="0063632B">
        <w:rPr>
          <w:sz w:val="24"/>
          <w:szCs w:val="24"/>
        </w:rPr>
        <w:t xml:space="preserve"> delaktighet stärker gemenskapen.</w:t>
      </w:r>
    </w:p>
    <w:p w14:paraId="0481A5FE" w14:textId="6A1C4CD2" w:rsidR="00DA6A19" w:rsidRPr="0063632B" w:rsidRDefault="00DA6A19" w:rsidP="00C96CAF">
      <w:pPr>
        <w:spacing w:line="276" w:lineRule="auto"/>
        <w:jc w:val="both"/>
        <w:rPr>
          <w:rFonts w:ascii="Calibri" w:eastAsia="Times New Roman" w:hAnsi="Calibri" w:cs="ITCGaramondStd-Lt"/>
          <w:sz w:val="24"/>
          <w:szCs w:val="24"/>
        </w:rPr>
      </w:pPr>
      <w:r w:rsidRPr="0063632B">
        <w:rPr>
          <w:rFonts w:ascii="Calibri" w:hAnsi="Calibri"/>
          <w:sz w:val="24"/>
          <w:szCs w:val="24"/>
        </w:rPr>
        <w:t>Personal</w:t>
      </w:r>
      <w:r w:rsidR="007C2AFD" w:rsidRPr="0063632B">
        <w:rPr>
          <w:rFonts w:ascii="Calibri" w:hAnsi="Calibri"/>
          <w:sz w:val="24"/>
          <w:szCs w:val="24"/>
        </w:rPr>
        <w:t xml:space="preserve">en ska uppmuntras till </w:t>
      </w:r>
      <w:r w:rsidRPr="0063632B">
        <w:rPr>
          <w:rFonts w:ascii="Calibri" w:hAnsi="Calibri"/>
          <w:sz w:val="24"/>
          <w:szCs w:val="24"/>
        </w:rPr>
        <w:t>självvärdering</w:t>
      </w:r>
      <w:r w:rsidR="00B272CB" w:rsidRPr="0063632B">
        <w:rPr>
          <w:rFonts w:ascii="Calibri" w:hAnsi="Calibri"/>
          <w:sz w:val="24"/>
          <w:szCs w:val="24"/>
        </w:rPr>
        <w:t xml:space="preserve"> och </w:t>
      </w:r>
      <w:r w:rsidR="00714FD1" w:rsidRPr="0063632B">
        <w:rPr>
          <w:rFonts w:ascii="Calibri" w:hAnsi="Calibri"/>
          <w:sz w:val="24"/>
          <w:szCs w:val="24"/>
        </w:rPr>
        <w:t xml:space="preserve">till att </w:t>
      </w:r>
      <w:r w:rsidRPr="0063632B">
        <w:rPr>
          <w:rFonts w:ascii="Calibri" w:hAnsi="Calibri"/>
          <w:sz w:val="24"/>
          <w:szCs w:val="24"/>
        </w:rPr>
        <w:t>dela kunskap och kompetens och samtidigt utvecklas professionellt. Reflektion över gemensamt överenskomna mål och uppgifter, regelbunden utvärdering av det egna arbetet samt respons av vårdnadsha</w:t>
      </w:r>
      <w:r w:rsidR="00714FD1" w:rsidRPr="0063632B">
        <w:rPr>
          <w:rFonts w:ascii="Calibri" w:hAnsi="Calibri"/>
          <w:sz w:val="24"/>
          <w:szCs w:val="24"/>
        </w:rPr>
        <w:t>varna och andra</w:t>
      </w:r>
      <w:r w:rsidRPr="0063632B">
        <w:rPr>
          <w:rFonts w:ascii="Calibri" w:hAnsi="Calibri"/>
          <w:sz w:val="24"/>
          <w:szCs w:val="24"/>
        </w:rPr>
        <w:t xml:space="preserve"> samarbetspartner främjar lärandet i gemenskapen</w:t>
      </w:r>
      <w:r w:rsidR="001C281F" w:rsidRPr="0063632B">
        <w:rPr>
          <w:rFonts w:ascii="Calibri" w:hAnsi="Calibri"/>
          <w:sz w:val="24"/>
          <w:szCs w:val="24"/>
        </w:rPr>
        <w:t xml:space="preserve">. </w:t>
      </w:r>
      <w:r w:rsidRPr="0063632B">
        <w:rPr>
          <w:rFonts w:ascii="Calibri" w:hAnsi="Calibri"/>
          <w:sz w:val="24"/>
          <w:szCs w:val="24"/>
        </w:rPr>
        <w:t>Resultat från utvecklingsarbete, utvärderingar och forskning bidrar till att främja lärande.</w:t>
      </w:r>
    </w:p>
    <w:p w14:paraId="7CC9A696" w14:textId="6E84EAAD" w:rsidR="00DA6A19" w:rsidRPr="0063632B" w:rsidRDefault="00DA6A19" w:rsidP="001E772D">
      <w:pPr>
        <w:pStyle w:val="Otsikko3"/>
        <w:spacing w:before="480" w:after="240"/>
        <w:rPr>
          <w:sz w:val="24"/>
          <w:szCs w:val="24"/>
        </w:rPr>
      </w:pPr>
      <w:bookmarkStart w:id="33" w:name="_Toc532227237"/>
      <w:r w:rsidRPr="0063632B">
        <w:rPr>
          <w:sz w:val="24"/>
          <w:szCs w:val="24"/>
        </w:rPr>
        <w:lastRenderedPageBreak/>
        <w:t>En gemenskap som uppmuntrar till lek och kommunikation</w:t>
      </w:r>
      <w:bookmarkEnd w:id="33"/>
    </w:p>
    <w:p w14:paraId="6F5B26B9" w14:textId="2E806D05" w:rsidR="00DA6A19" w:rsidRPr="0063632B" w:rsidRDefault="00DA6A19" w:rsidP="00C96CAF">
      <w:pPr>
        <w:spacing w:line="276" w:lineRule="auto"/>
        <w:jc w:val="both"/>
        <w:rPr>
          <w:rFonts w:eastAsia="Times New Roman" w:cs="Times New Roman"/>
          <w:sz w:val="24"/>
          <w:szCs w:val="24"/>
        </w:rPr>
      </w:pPr>
      <w:r w:rsidRPr="0063632B">
        <w:rPr>
          <w:sz w:val="24"/>
          <w:szCs w:val="24"/>
        </w:rPr>
        <w:t>En verksamhetskultur som uppmuntrar till lek bekräftar lekens betydelse för barnets välbefinnande och lärande. Personalen ska lägga märke till faktorer som begränsar leken och utveckla arbetssätt och lärmiljöer som främjar lek. Barnen och personalen ska ha möjlighet att uppleva glädjen</w:t>
      </w:r>
      <w:r w:rsidR="00B272CB" w:rsidRPr="0063632B">
        <w:rPr>
          <w:sz w:val="24"/>
          <w:szCs w:val="24"/>
        </w:rPr>
        <w:t xml:space="preserve"> i</w:t>
      </w:r>
      <w:r w:rsidRPr="0063632B">
        <w:rPr>
          <w:sz w:val="24"/>
          <w:szCs w:val="24"/>
        </w:rPr>
        <w:t xml:space="preserve"> att göra och leka tillsammans.</w:t>
      </w:r>
      <w:r w:rsidR="00E2632B" w:rsidRPr="0063632B">
        <w:rPr>
          <w:rFonts w:eastAsia="Times New Roman" w:cs="Times New Roman"/>
          <w:sz w:val="24"/>
          <w:szCs w:val="24"/>
        </w:rPr>
        <w:t xml:space="preserve"> </w:t>
      </w:r>
      <w:r w:rsidRPr="0063632B">
        <w:rPr>
          <w:sz w:val="24"/>
          <w:szCs w:val="24"/>
        </w:rPr>
        <w:t xml:space="preserve">Alla i gemenskapen ska uppmuntras att använda sin uppfinningsrikedom, </w:t>
      </w:r>
      <w:r w:rsidR="00C1706E" w:rsidRPr="0063632B">
        <w:rPr>
          <w:sz w:val="24"/>
          <w:szCs w:val="24"/>
        </w:rPr>
        <w:t xml:space="preserve">uttrycksförmåga, </w:t>
      </w:r>
      <w:r w:rsidRPr="0063632B">
        <w:rPr>
          <w:sz w:val="24"/>
          <w:szCs w:val="24"/>
        </w:rPr>
        <w:t xml:space="preserve">fantasi och kreativitet. Leken </w:t>
      </w:r>
      <w:r w:rsidR="007C2AFD" w:rsidRPr="0063632B">
        <w:rPr>
          <w:sz w:val="24"/>
          <w:szCs w:val="24"/>
        </w:rPr>
        <w:t>ska få</w:t>
      </w:r>
      <w:r w:rsidRPr="0063632B">
        <w:rPr>
          <w:sz w:val="24"/>
          <w:szCs w:val="24"/>
        </w:rPr>
        <w:t xml:space="preserve"> synas och höras. Barnen ska </w:t>
      </w:r>
      <w:r w:rsidR="0031231A" w:rsidRPr="0063632B">
        <w:rPr>
          <w:sz w:val="24"/>
          <w:szCs w:val="24"/>
        </w:rPr>
        <w:t>ges tid</w:t>
      </w:r>
      <w:r w:rsidR="00C1706E" w:rsidRPr="0063632B">
        <w:rPr>
          <w:sz w:val="24"/>
          <w:szCs w:val="24"/>
        </w:rPr>
        <w:t>,</w:t>
      </w:r>
      <w:r w:rsidRPr="0063632B">
        <w:rPr>
          <w:sz w:val="24"/>
          <w:szCs w:val="24"/>
        </w:rPr>
        <w:t xml:space="preserve"> rum</w:t>
      </w:r>
      <w:r w:rsidR="00C1706E" w:rsidRPr="0063632B">
        <w:rPr>
          <w:sz w:val="24"/>
          <w:szCs w:val="24"/>
        </w:rPr>
        <w:t xml:space="preserve"> och ro</w:t>
      </w:r>
      <w:r w:rsidRPr="0063632B">
        <w:rPr>
          <w:sz w:val="24"/>
          <w:szCs w:val="24"/>
        </w:rPr>
        <w:t xml:space="preserve"> att hitta på lekar, experimentera och uppleva. Lekande barn och vuxna ska ges </w:t>
      </w:r>
      <w:proofErr w:type="spellStart"/>
      <w:r w:rsidRPr="0063632B">
        <w:rPr>
          <w:sz w:val="24"/>
          <w:szCs w:val="24"/>
        </w:rPr>
        <w:t>lekro</w:t>
      </w:r>
      <w:proofErr w:type="spellEnd"/>
      <w:r w:rsidRPr="0063632B">
        <w:rPr>
          <w:sz w:val="24"/>
          <w:szCs w:val="24"/>
        </w:rPr>
        <w:t>.</w:t>
      </w:r>
    </w:p>
    <w:p w14:paraId="16E96804" w14:textId="716785F9" w:rsidR="00DA6A19" w:rsidRPr="0063632B" w:rsidRDefault="007C2AFD" w:rsidP="00C96CAF">
      <w:pPr>
        <w:spacing w:line="276" w:lineRule="auto"/>
        <w:jc w:val="both"/>
        <w:rPr>
          <w:rFonts w:ascii="Calibri" w:eastAsia="Times New Roman" w:hAnsi="Calibri" w:cs="Times New Roman"/>
          <w:strike/>
          <w:sz w:val="24"/>
          <w:szCs w:val="24"/>
        </w:rPr>
      </w:pPr>
      <w:r w:rsidRPr="0063632B">
        <w:rPr>
          <w:rFonts w:ascii="Calibri" w:hAnsi="Calibri"/>
          <w:sz w:val="24"/>
          <w:szCs w:val="24"/>
        </w:rPr>
        <w:t>Till verksamhetskulturen inom småbarnspedagogiken hör personalens interna samarbete</w:t>
      </w:r>
      <w:r w:rsidR="00DA6A19" w:rsidRPr="0063632B">
        <w:rPr>
          <w:rFonts w:ascii="Calibri" w:hAnsi="Calibri"/>
          <w:sz w:val="24"/>
          <w:szCs w:val="24"/>
        </w:rPr>
        <w:t xml:space="preserve"> och kommunikation</w:t>
      </w:r>
      <w:r w:rsidRPr="0063632B">
        <w:rPr>
          <w:rFonts w:ascii="Calibri" w:hAnsi="Calibri"/>
          <w:sz w:val="24"/>
          <w:szCs w:val="24"/>
        </w:rPr>
        <w:t>en</w:t>
      </w:r>
      <w:r w:rsidR="00DA6A19" w:rsidRPr="0063632B">
        <w:rPr>
          <w:rFonts w:ascii="Calibri" w:hAnsi="Calibri"/>
          <w:sz w:val="24"/>
          <w:szCs w:val="24"/>
        </w:rPr>
        <w:t xml:space="preserve"> med </w:t>
      </w:r>
      <w:r w:rsidR="00F929E6" w:rsidRPr="0063632B">
        <w:rPr>
          <w:rFonts w:ascii="Calibri" w:hAnsi="Calibri"/>
          <w:sz w:val="24"/>
          <w:szCs w:val="24"/>
        </w:rPr>
        <w:t>v</w:t>
      </w:r>
      <w:r w:rsidRPr="0063632B">
        <w:rPr>
          <w:rFonts w:ascii="Calibri" w:hAnsi="Calibri"/>
          <w:sz w:val="24"/>
          <w:szCs w:val="24"/>
        </w:rPr>
        <w:t>årdnadshavarna och närmiljön</w:t>
      </w:r>
      <w:r w:rsidR="00DA6A19" w:rsidRPr="0063632B">
        <w:rPr>
          <w:rFonts w:ascii="Calibri" w:hAnsi="Calibri"/>
          <w:sz w:val="24"/>
          <w:szCs w:val="24"/>
        </w:rPr>
        <w:t xml:space="preserve">. Medlemmarna i gemenskapen ska respektera varandra och </w:t>
      </w:r>
      <w:r w:rsidR="009D3A3C" w:rsidRPr="0063632B">
        <w:rPr>
          <w:rFonts w:ascii="Calibri" w:hAnsi="Calibri"/>
          <w:sz w:val="24"/>
          <w:szCs w:val="24"/>
        </w:rPr>
        <w:t xml:space="preserve">uppskatta </w:t>
      </w:r>
      <w:r w:rsidR="00DA6A19" w:rsidRPr="0063632B">
        <w:rPr>
          <w:rFonts w:ascii="Calibri" w:hAnsi="Calibri"/>
          <w:sz w:val="24"/>
          <w:szCs w:val="24"/>
        </w:rPr>
        <w:t xml:space="preserve">samarbete. </w:t>
      </w:r>
      <w:r w:rsidR="00B272CB" w:rsidRPr="0063632B">
        <w:rPr>
          <w:rFonts w:ascii="Calibri" w:hAnsi="Calibri"/>
          <w:sz w:val="24"/>
          <w:szCs w:val="24"/>
        </w:rPr>
        <w:t>Genom samarbete i gruppen</w:t>
      </w:r>
      <w:r w:rsidR="00DA6A19" w:rsidRPr="0063632B">
        <w:rPr>
          <w:rFonts w:ascii="Calibri" w:hAnsi="Calibri"/>
          <w:sz w:val="24"/>
          <w:szCs w:val="24"/>
        </w:rPr>
        <w:t xml:space="preserve"> ska </w:t>
      </w:r>
      <w:r w:rsidR="00B272CB" w:rsidRPr="0063632B">
        <w:rPr>
          <w:rFonts w:ascii="Calibri" w:hAnsi="Calibri"/>
          <w:sz w:val="24"/>
          <w:szCs w:val="24"/>
        </w:rPr>
        <w:t xml:space="preserve">man </w:t>
      </w:r>
      <w:r w:rsidR="00DA6A19" w:rsidRPr="0063632B">
        <w:rPr>
          <w:rFonts w:ascii="Calibri" w:hAnsi="Calibri"/>
          <w:sz w:val="24"/>
          <w:szCs w:val="24"/>
        </w:rPr>
        <w:t xml:space="preserve">uppmuntra barnen till </w:t>
      </w:r>
      <w:r w:rsidR="00B272CB" w:rsidRPr="0063632B">
        <w:rPr>
          <w:rFonts w:ascii="Calibri" w:hAnsi="Calibri"/>
          <w:sz w:val="24"/>
          <w:szCs w:val="24"/>
        </w:rPr>
        <w:t xml:space="preserve">uppbyggande kommunikation </w:t>
      </w:r>
      <w:r w:rsidR="00717D4F" w:rsidRPr="0063632B">
        <w:rPr>
          <w:rFonts w:ascii="Calibri" w:hAnsi="Calibri"/>
          <w:sz w:val="24"/>
          <w:szCs w:val="24"/>
        </w:rPr>
        <w:t xml:space="preserve">och </w:t>
      </w:r>
      <w:r w:rsidR="00B272CB" w:rsidRPr="0063632B">
        <w:rPr>
          <w:rFonts w:ascii="Calibri" w:hAnsi="Calibri"/>
          <w:sz w:val="24"/>
          <w:szCs w:val="24"/>
        </w:rPr>
        <w:t xml:space="preserve">till </w:t>
      </w:r>
      <w:r w:rsidR="00717D4F" w:rsidRPr="0063632B">
        <w:rPr>
          <w:rFonts w:ascii="Calibri" w:hAnsi="Calibri"/>
          <w:sz w:val="24"/>
          <w:szCs w:val="24"/>
        </w:rPr>
        <w:t xml:space="preserve">att fungera </w:t>
      </w:r>
      <w:r w:rsidR="00DA6A19" w:rsidRPr="0063632B">
        <w:rPr>
          <w:rFonts w:ascii="Calibri" w:hAnsi="Calibri"/>
          <w:sz w:val="24"/>
          <w:szCs w:val="24"/>
        </w:rPr>
        <w:t>som medlemmar i gruppen. Personalen ska stödja barnen att utveckla kamratrelationer och värna om vänskap. I en trygg gemenskap tar man itu med konflikter</w:t>
      </w:r>
      <w:r w:rsidR="00D72F8D" w:rsidRPr="0063632B">
        <w:rPr>
          <w:rFonts w:ascii="Calibri" w:hAnsi="Calibri"/>
          <w:sz w:val="24"/>
          <w:szCs w:val="24"/>
        </w:rPr>
        <w:t xml:space="preserve"> och man </w:t>
      </w:r>
      <w:r w:rsidR="00DA6A19" w:rsidRPr="0063632B">
        <w:rPr>
          <w:rFonts w:ascii="Calibri" w:hAnsi="Calibri"/>
          <w:sz w:val="24"/>
          <w:szCs w:val="24"/>
        </w:rPr>
        <w:t>lär</w:t>
      </w:r>
      <w:r w:rsidR="00316F5C" w:rsidRPr="0063632B">
        <w:rPr>
          <w:rFonts w:ascii="Calibri" w:hAnsi="Calibri"/>
          <w:sz w:val="24"/>
          <w:szCs w:val="24"/>
        </w:rPr>
        <w:t xml:space="preserve"> sig att lösa dem konstruktivt.</w:t>
      </w:r>
    </w:p>
    <w:p w14:paraId="13482F02" w14:textId="2F496183" w:rsidR="00DA6A19" w:rsidRPr="0063632B" w:rsidRDefault="00DA6A19" w:rsidP="001E772D">
      <w:pPr>
        <w:pStyle w:val="Otsikko3"/>
        <w:spacing w:before="480" w:after="240"/>
        <w:rPr>
          <w:rFonts w:eastAsia="Times New Roman" w:cs="Times New Roman"/>
          <w:sz w:val="24"/>
          <w:szCs w:val="24"/>
        </w:rPr>
      </w:pPr>
      <w:bookmarkStart w:id="34" w:name="_Toc446510466"/>
      <w:bookmarkStart w:id="35" w:name="_Toc532227238"/>
      <w:r w:rsidRPr="0063632B">
        <w:rPr>
          <w:sz w:val="24"/>
          <w:szCs w:val="24"/>
        </w:rPr>
        <w:t xml:space="preserve">Delaktighet, </w:t>
      </w:r>
      <w:bookmarkEnd w:id="34"/>
      <w:r w:rsidR="007A1B9C" w:rsidRPr="0063632B">
        <w:rPr>
          <w:sz w:val="24"/>
          <w:szCs w:val="24"/>
        </w:rPr>
        <w:t>likabehandling</w:t>
      </w:r>
      <w:r w:rsidR="00B272CB" w:rsidRPr="0063632B">
        <w:rPr>
          <w:sz w:val="24"/>
          <w:szCs w:val="24"/>
        </w:rPr>
        <w:t xml:space="preserve"> och jämställdhet</w:t>
      </w:r>
      <w:bookmarkEnd w:id="35"/>
    </w:p>
    <w:p w14:paraId="53401320" w14:textId="1251D9E8" w:rsidR="00DA6A19" w:rsidRPr="0063632B" w:rsidRDefault="00611486" w:rsidP="00C96CAF">
      <w:pPr>
        <w:spacing w:line="276" w:lineRule="auto"/>
        <w:jc w:val="both"/>
        <w:rPr>
          <w:sz w:val="24"/>
          <w:szCs w:val="24"/>
        </w:rPr>
      </w:pPr>
      <w:r w:rsidRPr="0063632B">
        <w:rPr>
          <w:sz w:val="24"/>
          <w:szCs w:val="24"/>
        </w:rPr>
        <w:t>E</w:t>
      </w:r>
      <w:r w:rsidR="00465FC8" w:rsidRPr="0063632B">
        <w:rPr>
          <w:sz w:val="24"/>
          <w:szCs w:val="24"/>
        </w:rPr>
        <w:t>n inkluderande</w:t>
      </w:r>
      <w:r w:rsidRPr="0063632B">
        <w:rPr>
          <w:sz w:val="24"/>
          <w:szCs w:val="24"/>
        </w:rPr>
        <w:t xml:space="preserve"> verksamhetskultur</w:t>
      </w:r>
      <w:r w:rsidR="00DA6A19" w:rsidRPr="0063632B">
        <w:rPr>
          <w:sz w:val="24"/>
          <w:szCs w:val="24"/>
        </w:rPr>
        <w:t xml:space="preserve"> ska främja delaktighet,</w:t>
      </w:r>
      <w:r w:rsidR="00090E0F" w:rsidRPr="0063632B">
        <w:rPr>
          <w:sz w:val="24"/>
          <w:szCs w:val="24"/>
        </w:rPr>
        <w:t xml:space="preserve"> </w:t>
      </w:r>
      <w:r w:rsidR="007A1B9C" w:rsidRPr="0063632B">
        <w:rPr>
          <w:sz w:val="24"/>
          <w:szCs w:val="24"/>
        </w:rPr>
        <w:t>likabehandling</w:t>
      </w:r>
      <w:r w:rsidR="003C55C2" w:rsidRPr="0063632B">
        <w:rPr>
          <w:rStyle w:val="Alaviitteenviite"/>
          <w:sz w:val="24"/>
          <w:szCs w:val="24"/>
        </w:rPr>
        <w:footnoteReference w:id="78"/>
      </w:r>
      <w:r w:rsidR="00090E0F" w:rsidRPr="0063632B">
        <w:rPr>
          <w:sz w:val="24"/>
          <w:szCs w:val="24"/>
        </w:rPr>
        <w:t xml:space="preserve"> och jämställdhet</w:t>
      </w:r>
      <w:r w:rsidR="00DA6A19" w:rsidRPr="0063632B">
        <w:rPr>
          <w:sz w:val="24"/>
          <w:szCs w:val="24"/>
        </w:rPr>
        <w:t xml:space="preserve"> i all verksamhet. Barnens, personalens och vårdnadshavarnas initiativ, åsikter och synpunkter ska värdesättas. Det förutsätter att man medvetet utvecklar arbetssätt och strukturer som främjar delaktighet. Genom delaktighet utvecklar barnen förståelse för gemenskapen, rättigheter, ansvar och konsekvenser av val. Sensitivt bemötande och en känsla av att bli sedd och hörd på ett positivt sätt stärker barnens delaktighet. Delaktigheten stärks genom att barnen och vårdnadshavarna deltar i planeringen, genomförandet och utvärderingen av verksamheten. Varje medlem i personalen är en viktig del av den fostrande gemenskapen.</w:t>
      </w:r>
    </w:p>
    <w:p w14:paraId="5C2AA3B1" w14:textId="0ABA3EBA" w:rsidR="00DA6A19" w:rsidRPr="0063632B" w:rsidRDefault="00DA6A19" w:rsidP="00C96CAF">
      <w:pPr>
        <w:spacing w:line="276" w:lineRule="auto"/>
        <w:jc w:val="both"/>
        <w:rPr>
          <w:rFonts w:ascii="Calibri" w:eastAsia="Calibri" w:hAnsi="Calibri" w:cs="ITCGaramondStd-Lt"/>
          <w:sz w:val="24"/>
          <w:szCs w:val="24"/>
        </w:rPr>
      </w:pPr>
      <w:r w:rsidRPr="0063632B">
        <w:rPr>
          <w:rFonts w:ascii="Calibri" w:hAnsi="Calibri"/>
          <w:sz w:val="24"/>
          <w:szCs w:val="24"/>
        </w:rPr>
        <w:t>Medlemmarna i gemenskapen ska bemötas och behandlas likvärdigt oberoend</w:t>
      </w:r>
      <w:r w:rsidR="00E02C9A" w:rsidRPr="0063632B">
        <w:rPr>
          <w:rFonts w:ascii="Calibri" w:hAnsi="Calibri"/>
          <w:sz w:val="24"/>
          <w:szCs w:val="24"/>
        </w:rPr>
        <w:t>e av omständigheter som gäller en enskild</w:t>
      </w:r>
      <w:r w:rsidRPr="0063632B">
        <w:rPr>
          <w:rFonts w:ascii="Calibri" w:hAnsi="Calibri"/>
          <w:sz w:val="24"/>
          <w:szCs w:val="24"/>
        </w:rPr>
        <w:t xml:space="preserve"> person</w:t>
      </w:r>
      <w:r w:rsidRPr="0063632B">
        <w:rPr>
          <w:rStyle w:val="Alaviitteenviite"/>
          <w:sz w:val="24"/>
          <w:szCs w:val="24"/>
        </w:rPr>
        <w:footnoteReference w:id="79"/>
      </w:r>
      <w:r w:rsidRPr="0063632B">
        <w:rPr>
          <w:rFonts w:ascii="Calibri" w:hAnsi="Calibri"/>
          <w:sz w:val="24"/>
          <w:szCs w:val="24"/>
        </w:rPr>
        <w:t xml:space="preserve">. Det att </w:t>
      </w:r>
      <w:r w:rsidR="000E07DE" w:rsidRPr="0063632B">
        <w:rPr>
          <w:rFonts w:ascii="Calibri" w:hAnsi="Calibri"/>
          <w:sz w:val="24"/>
          <w:szCs w:val="24"/>
        </w:rPr>
        <w:t xml:space="preserve">alla är lika värda betyder inte </w:t>
      </w:r>
      <w:r w:rsidRPr="0063632B">
        <w:rPr>
          <w:rFonts w:ascii="Calibri" w:hAnsi="Calibri"/>
          <w:sz w:val="24"/>
          <w:szCs w:val="24"/>
        </w:rPr>
        <w:t xml:space="preserve">att alla är likadana. </w:t>
      </w:r>
      <w:r w:rsidR="00E02C9A" w:rsidRPr="0063632B">
        <w:rPr>
          <w:rFonts w:ascii="Calibri" w:hAnsi="Calibri"/>
          <w:sz w:val="24"/>
          <w:szCs w:val="24"/>
        </w:rPr>
        <w:t xml:space="preserve">För att kunna utveckla </w:t>
      </w:r>
      <w:r w:rsidRPr="0063632B">
        <w:rPr>
          <w:rFonts w:ascii="Calibri" w:hAnsi="Calibri"/>
          <w:sz w:val="24"/>
          <w:szCs w:val="24"/>
        </w:rPr>
        <w:t>verksamhetskulturen är det viktigt att attityder i anslutning till</w:t>
      </w:r>
      <w:r w:rsidR="00C74B9F" w:rsidRPr="0063632B">
        <w:rPr>
          <w:rFonts w:ascii="Calibri" w:hAnsi="Calibri"/>
          <w:sz w:val="24"/>
          <w:szCs w:val="24"/>
        </w:rPr>
        <w:t xml:space="preserve"> l</w:t>
      </w:r>
      <w:r w:rsidR="00DE7719" w:rsidRPr="0063632B">
        <w:rPr>
          <w:rFonts w:ascii="Calibri" w:hAnsi="Calibri"/>
          <w:sz w:val="24"/>
          <w:szCs w:val="24"/>
        </w:rPr>
        <w:t>ikabehandling</w:t>
      </w:r>
      <w:r w:rsidR="00C74B9F" w:rsidRPr="0063632B">
        <w:rPr>
          <w:rFonts w:ascii="Calibri" w:hAnsi="Calibri"/>
          <w:sz w:val="24"/>
          <w:szCs w:val="24"/>
        </w:rPr>
        <w:t xml:space="preserve"> och</w:t>
      </w:r>
      <w:r w:rsidR="00D018CB" w:rsidRPr="0063632B">
        <w:rPr>
          <w:rFonts w:ascii="Calibri" w:hAnsi="Calibri"/>
          <w:sz w:val="24"/>
          <w:szCs w:val="24"/>
        </w:rPr>
        <w:t xml:space="preserve"> jämställdhet</w:t>
      </w:r>
      <w:r w:rsidRPr="0063632B">
        <w:rPr>
          <w:rFonts w:ascii="Calibri" w:hAnsi="Calibri"/>
          <w:sz w:val="24"/>
          <w:szCs w:val="24"/>
        </w:rPr>
        <w:t xml:space="preserve"> diskuteras i arbetsgemenskapen. Det är också viktigt att fundera över hur attityder i an</w:t>
      </w:r>
      <w:r w:rsidR="00F516A4" w:rsidRPr="0063632B">
        <w:rPr>
          <w:rFonts w:ascii="Calibri" w:hAnsi="Calibri"/>
          <w:sz w:val="24"/>
          <w:szCs w:val="24"/>
        </w:rPr>
        <w:t>slutning till exempel</w:t>
      </w:r>
      <w:r w:rsidR="00E02C9A" w:rsidRPr="0063632B">
        <w:rPr>
          <w:rFonts w:ascii="Calibri" w:hAnsi="Calibri"/>
          <w:sz w:val="24"/>
          <w:szCs w:val="24"/>
        </w:rPr>
        <w:t>vis</w:t>
      </w:r>
      <w:r w:rsidRPr="0063632B">
        <w:rPr>
          <w:rFonts w:ascii="Calibri" w:hAnsi="Calibri"/>
          <w:sz w:val="24"/>
          <w:szCs w:val="24"/>
        </w:rPr>
        <w:t xml:space="preserve"> språk, etnicitet, </w:t>
      </w:r>
      <w:r w:rsidR="00266F6F" w:rsidRPr="0063632B">
        <w:rPr>
          <w:rFonts w:ascii="Calibri" w:hAnsi="Calibri"/>
          <w:sz w:val="24"/>
          <w:szCs w:val="24"/>
        </w:rPr>
        <w:t xml:space="preserve">åskådning, </w:t>
      </w:r>
      <w:r w:rsidRPr="0063632B">
        <w:rPr>
          <w:rFonts w:ascii="Calibri" w:hAnsi="Calibri"/>
          <w:sz w:val="24"/>
          <w:szCs w:val="24"/>
        </w:rPr>
        <w:t>handikapp, kön och dess mångfald återspeglas i tal, gester, handlingar och</w:t>
      </w:r>
      <w:r w:rsidR="00D018CB" w:rsidRPr="0063632B">
        <w:rPr>
          <w:rFonts w:ascii="Calibri" w:hAnsi="Calibri"/>
          <w:sz w:val="24"/>
          <w:szCs w:val="24"/>
        </w:rPr>
        <w:t xml:space="preserve"> </w:t>
      </w:r>
      <w:r w:rsidRPr="0063632B">
        <w:rPr>
          <w:rFonts w:ascii="Calibri" w:hAnsi="Calibri"/>
          <w:sz w:val="24"/>
          <w:szCs w:val="24"/>
        </w:rPr>
        <w:t>tillvägagångssätt</w:t>
      </w:r>
      <w:r w:rsidR="00D018CB" w:rsidRPr="0063632B">
        <w:rPr>
          <w:rFonts w:ascii="Calibri" w:hAnsi="Calibri"/>
          <w:sz w:val="24"/>
          <w:szCs w:val="24"/>
        </w:rPr>
        <w:t xml:space="preserve"> och att k</w:t>
      </w:r>
      <w:r w:rsidRPr="0063632B">
        <w:rPr>
          <w:rFonts w:ascii="Calibri" w:hAnsi="Calibri"/>
          <w:sz w:val="24"/>
          <w:szCs w:val="24"/>
        </w:rPr>
        <w:t>ommunikationssätt, språkbruk och handlingsmönster som utgår från stereotypa</w:t>
      </w:r>
      <w:r w:rsidR="00F516A4" w:rsidRPr="0063632B">
        <w:rPr>
          <w:rFonts w:ascii="Calibri" w:hAnsi="Calibri"/>
          <w:sz w:val="24"/>
          <w:szCs w:val="24"/>
        </w:rPr>
        <w:t xml:space="preserve"> antaganden överförs</w:t>
      </w:r>
      <w:r w:rsidRPr="0063632B">
        <w:rPr>
          <w:rFonts w:ascii="Calibri" w:hAnsi="Calibri"/>
          <w:sz w:val="24"/>
          <w:szCs w:val="24"/>
        </w:rPr>
        <w:t xml:space="preserve"> till barnen. </w:t>
      </w:r>
      <w:r w:rsidR="00B633DA" w:rsidRPr="0063632B">
        <w:rPr>
          <w:rFonts w:ascii="Calibri" w:hAnsi="Calibri"/>
          <w:sz w:val="24"/>
          <w:szCs w:val="24"/>
        </w:rPr>
        <w:t xml:space="preserve">Småbarnspedagogiken ska vara </w:t>
      </w:r>
      <w:r w:rsidR="00B46B30" w:rsidRPr="0063632B">
        <w:rPr>
          <w:rFonts w:ascii="Calibri" w:hAnsi="Calibri"/>
          <w:sz w:val="24"/>
          <w:szCs w:val="24"/>
        </w:rPr>
        <w:t>genus</w:t>
      </w:r>
      <w:r w:rsidR="00B633DA" w:rsidRPr="0063632B">
        <w:rPr>
          <w:rFonts w:ascii="Calibri" w:hAnsi="Calibri"/>
          <w:sz w:val="24"/>
          <w:szCs w:val="24"/>
        </w:rPr>
        <w:t xml:space="preserve">sensitiv. </w:t>
      </w:r>
      <w:r w:rsidRPr="0063632B">
        <w:rPr>
          <w:rFonts w:ascii="Calibri" w:hAnsi="Calibri"/>
          <w:sz w:val="24"/>
          <w:szCs w:val="24"/>
        </w:rPr>
        <w:t xml:space="preserve">Personalen ska uppmuntra barnen att göra val oberoende av könsbundna eller andra personrelaterade </w:t>
      </w:r>
      <w:r w:rsidR="00F516A4" w:rsidRPr="0063632B">
        <w:rPr>
          <w:rFonts w:ascii="Calibri" w:hAnsi="Calibri"/>
          <w:sz w:val="24"/>
          <w:szCs w:val="24"/>
        </w:rPr>
        <w:t xml:space="preserve">stereotypa </w:t>
      </w:r>
      <w:r w:rsidR="009A3B2E" w:rsidRPr="0063632B">
        <w:rPr>
          <w:rFonts w:ascii="Calibri" w:hAnsi="Calibri"/>
          <w:sz w:val="24"/>
          <w:szCs w:val="24"/>
        </w:rPr>
        <w:t xml:space="preserve">rollmönster och </w:t>
      </w:r>
      <w:r w:rsidR="00052892" w:rsidRPr="0063632B">
        <w:rPr>
          <w:rFonts w:ascii="Calibri" w:hAnsi="Calibri"/>
          <w:sz w:val="24"/>
          <w:szCs w:val="24"/>
        </w:rPr>
        <w:t>förväntningar</w:t>
      </w:r>
      <w:r w:rsidRPr="0063632B">
        <w:rPr>
          <w:rFonts w:ascii="Calibri" w:hAnsi="Calibri"/>
          <w:sz w:val="24"/>
          <w:szCs w:val="24"/>
        </w:rPr>
        <w:t>. Personalen ska lägga märke till om det förekommer ojämlikt bemötande bland barnen och ingripa på ett finkänsligt</w:t>
      </w:r>
      <w:r w:rsidR="00F516A4" w:rsidRPr="0063632B">
        <w:rPr>
          <w:rFonts w:ascii="Calibri" w:hAnsi="Calibri"/>
          <w:sz w:val="24"/>
          <w:szCs w:val="24"/>
        </w:rPr>
        <w:t xml:space="preserve"> och</w:t>
      </w:r>
      <w:r w:rsidRPr="0063632B">
        <w:rPr>
          <w:rFonts w:ascii="Calibri" w:hAnsi="Calibri"/>
          <w:sz w:val="24"/>
          <w:szCs w:val="24"/>
        </w:rPr>
        <w:t xml:space="preserve"> </w:t>
      </w:r>
      <w:r w:rsidR="00F516A4" w:rsidRPr="0063632B">
        <w:rPr>
          <w:rFonts w:ascii="Calibri" w:hAnsi="Calibri"/>
          <w:sz w:val="24"/>
          <w:szCs w:val="24"/>
        </w:rPr>
        <w:t xml:space="preserve">konsekvent </w:t>
      </w:r>
      <w:r w:rsidRPr="0063632B">
        <w:rPr>
          <w:rFonts w:ascii="Calibri" w:hAnsi="Calibri"/>
          <w:sz w:val="24"/>
          <w:szCs w:val="24"/>
        </w:rPr>
        <w:t xml:space="preserve">sätt. Positiv och uppmuntrande kommunikation stödjer utvecklingen av barnets identitet och självkänsla. </w:t>
      </w:r>
    </w:p>
    <w:p w14:paraId="6AD69ACF" w14:textId="6A4B4097" w:rsidR="00DA6A19" w:rsidRPr="0063632B" w:rsidRDefault="00DA6A19" w:rsidP="001E772D">
      <w:pPr>
        <w:pStyle w:val="Otsikko3"/>
        <w:spacing w:before="480" w:after="240"/>
        <w:rPr>
          <w:sz w:val="24"/>
          <w:szCs w:val="24"/>
        </w:rPr>
      </w:pPr>
      <w:bookmarkStart w:id="36" w:name="_Toc532227239"/>
      <w:r w:rsidRPr="0063632B">
        <w:rPr>
          <w:sz w:val="24"/>
          <w:szCs w:val="24"/>
        </w:rPr>
        <w:lastRenderedPageBreak/>
        <w:t>Kulturell mångfald och språkmedvetenhet</w:t>
      </w:r>
      <w:bookmarkEnd w:id="36"/>
    </w:p>
    <w:p w14:paraId="45FDEB6A" w14:textId="5450961C" w:rsidR="00DA6A19" w:rsidRPr="0063632B" w:rsidRDefault="00DA6A19" w:rsidP="00C96CAF">
      <w:pPr>
        <w:spacing w:line="276" w:lineRule="auto"/>
        <w:jc w:val="both"/>
        <w:rPr>
          <w:sz w:val="24"/>
          <w:szCs w:val="24"/>
        </w:rPr>
      </w:pPr>
      <w:r w:rsidRPr="0063632B">
        <w:rPr>
          <w:sz w:val="24"/>
          <w:szCs w:val="24"/>
        </w:rPr>
        <w:t xml:space="preserve">Småbarnspedagogiken är en del av ett kulturellt föränderligt och pluralistiskt samhälle. Kulturell mångfald </w:t>
      </w:r>
      <w:r w:rsidR="00134671" w:rsidRPr="0063632B">
        <w:rPr>
          <w:sz w:val="24"/>
          <w:szCs w:val="24"/>
        </w:rPr>
        <w:t xml:space="preserve">ska </w:t>
      </w:r>
      <w:r w:rsidRPr="0063632B">
        <w:rPr>
          <w:sz w:val="24"/>
          <w:szCs w:val="24"/>
        </w:rPr>
        <w:t>ses som en resurs. Rätten till det egna språket, den egna kulturen, religionen och</w:t>
      </w:r>
      <w:r w:rsidR="00FD049D" w:rsidRPr="0063632B">
        <w:rPr>
          <w:sz w:val="24"/>
          <w:szCs w:val="24"/>
        </w:rPr>
        <w:t xml:space="preserve"> åskådningen är </w:t>
      </w:r>
      <w:r w:rsidRPr="0063632B">
        <w:rPr>
          <w:sz w:val="24"/>
          <w:szCs w:val="24"/>
        </w:rPr>
        <w:t>grundläggande rättighet</w:t>
      </w:r>
      <w:r w:rsidR="00FD049D" w:rsidRPr="0063632B">
        <w:rPr>
          <w:sz w:val="24"/>
          <w:szCs w:val="24"/>
        </w:rPr>
        <w:t xml:space="preserve">er. </w:t>
      </w:r>
      <w:r w:rsidRPr="0063632B">
        <w:rPr>
          <w:sz w:val="24"/>
          <w:szCs w:val="24"/>
        </w:rPr>
        <w:t>Landets kulturarv och nationalspråk samt den egna gemenskapens och omgivningens kulturella, språkliga</w:t>
      </w:r>
      <w:r w:rsidR="002E1DF1" w:rsidRPr="0063632B">
        <w:rPr>
          <w:sz w:val="24"/>
          <w:szCs w:val="24"/>
        </w:rPr>
        <w:t xml:space="preserve"> och</w:t>
      </w:r>
      <w:r w:rsidRPr="0063632B">
        <w:rPr>
          <w:sz w:val="24"/>
          <w:szCs w:val="24"/>
        </w:rPr>
        <w:t xml:space="preserve"> åskådningsmässiga mångfald ska tas till</w:t>
      </w:r>
      <w:r w:rsidR="00134671" w:rsidRPr="0063632B">
        <w:rPr>
          <w:sz w:val="24"/>
          <w:szCs w:val="24"/>
        </w:rPr>
        <w:t xml:space="preserve"> </w:t>
      </w:r>
      <w:r w:rsidRPr="0063632B">
        <w:rPr>
          <w:sz w:val="24"/>
          <w:szCs w:val="24"/>
        </w:rPr>
        <w:t>vara och värdesättas inom småbarnspedagogiken. Det förutsätter att personalen har kunskap om andra kulturer och olika åskådningar samt</w:t>
      </w:r>
      <w:r w:rsidR="00D018CB" w:rsidRPr="0063632B">
        <w:rPr>
          <w:sz w:val="24"/>
          <w:szCs w:val="24"/>
        </w:rPr>
        <w:t xml:space="preserve"> förmåga att förstå och se företeelser</w:t>
      </w:r>
      <w:r w:rsidRPr="0063632B">
        <w:rPr>
          <w:sz w:val="24"/>
          <w:szCs w:val="24"/>
        </w:rPr>
        <w:t xml:space="preserve"> ur olika perspektiv och sätta sig in i </w:t>
      </w:r>
      <w:r w:rsidR="00D018CB" w:rsidRPr="0063632B">
        <w:rPr>
          <w:sz w:val="24"/>
          <w:szCs w:val="24"/>
        </w:rPr>
        <w:t>andra människors</w:t>
      </w:r>
      <w:r w:rsidRPr="0063632B">
        <w:rPr>
          <w:sz w:val="24"/>
          <w:szCs w:val="24"/>
        </w:rPr>
        <w:t xml:space="preserve"> situation. Man ska diskutera olika tanke- och handlingsmönster på ett konstruktivt sätt och även tillsammans skapa nya tillvägagångssätt. Samtidigt främjas en kulturellt hållbar utveckling.</w:t>
      </w:r>
    </w:p>
    <w:p w14:paraId="393D10DC" w14:textId="1D4A4145" w:rsidR="00DA6A19" w:rsidRPr="0063632B" w:rsidRDefault="00DA6A19" w:rsidP="00C96CAF">
      <w:pPr>
        <w:spacing w:line="276" w:lineRule="auto"/>
        <w:jc w:val="both"/>
        <w:rPr>
          <w:sz w:val="24"/>
          <w:szCs w:val="24"/>
        </w:rPr>
      </w:pPr>
      <w:r w:rsidRPr="0063632B">
        <w:rPr>
          <w:sz w:val="24"/>
          <w:szCs w:val="24"/>
        </w:rPr>
        <w:t>I en språkmedveten småbarnspedagogik är man medveten om att språken är närvarande – hela tiden och överallt. Personalen förstår språke</w:t>
      </w:r>
      <w:r w:rsidR="00893D2E" w:rsidRPr="0063632B">
        <w:rPr>
          <w:sz w:val="24"/>
          <w:szCs w:val="24"/>
        </w:rPr>
        <w:t>ts centrala betydelse för barnen</w:t>
      </w:r>
      <w:r w:rsidRPr="0063632B">
        <w:rPr>
          <w:sz w:val="24"/>
          <w:szCs w:val="24"/>
        </w:rPr>
        <w:t xml:space="preserve">s utveckling och lärande, för kommunikation och samarbete samt för identitetsskapande och delaktighet i samhället. </w:t>
      </w:r>
      <w:r w:rsidR="00893D2E" w:rsidRPr="0063632B">
        <w:rPr>
          <w:sz w:val="24"/>
          <w:szCs w:val="24"/>
        </w:rPr>
        <w:t xml:space="preserve">Att synliggöra flerspråkigheten </w:t>
      </w:r>
      <w:r w:rsidR="00134671" w:rsidRPr="0063632B">
        <w:rPr>
          <w:sz w:val="24"/>
          <w:szCs w:val="24"/>
        </w:rPr>
        <w:t>stödjer barnen</w:t>
      </w:r>
      <w:r w:rsidRPr="0063632B">
        <w:rPr>
          <w:sz w:val="24"/>
          <w:szCs w:val="24"/>
        </w:rPr>
        <w:t xml:space="preserve">s utveckling i en kulturellt mångskiftande värld. Alla i personalen ska vara medvetna om att de är språkliga modeller för barnen och </w:t>
      </w:r>
      <w:r w:rsidR="002E1DF1" w:rsidRPr="0063632B">
        <w:rPr>
          <w:sz w:val="24"/>
          <w:szCs w:val="24"/>
        </w:rPr>
        <w:t xml:space="preserve">de ska </w:t>
      </w:r>
      <w:r w:rsidRPr="0063632B">
        <w:rPr>
          <w:sz w:val="24"/>
          <w:szCs w:val="24"/>
        </w:rPr>
        <w:t xml:space="preserve">fästa uppmärksamhet vid sitt eget språkbruk. Personalen ska uppmuntra barnen att använda språk på ett mångsidigt sätt. </w:t>
      </w:r>
      <w:r w:rsidRPr="0063632B">
        <w:rPr>
          <w:rFonts w:ascii="Calibri" w:hAnsi="Calibri"/>
          <w:sz w:val="24"/>
          <w:szCs w:val="24"/>
        </w:rPr>
        <w:t>Barnens språkliga färdigheter ska beaktas och de ska ges tid och möjligheter att</w:t>
      </w:r>
      <w:r w:rsidR="00BD59EF" w:rsidRPr="0063632B">
        <w:rPr>
          <w:rFonts w:ascii="Calibri" w:hAnsi="Calibri"/>
          <w:sz w:val="24"/>
          <w:szCs w:val="24"/>
        </w:rPr>
        <w:t xml:space="preserve"> uttrycka sig i språkligt varierande </w:t>
      </w:r>
      <w:r w:rsidR="001F44C2" w:rsidRPr="0063632B">
        <w:rPr>
          <w:rFonts w:ascii="Calibri" w:hAnsi="Calibri"/>
          <w:sz w:val="24"/>
          <w:szCs w:val="24"/>
        </w:rPr>
        <w:t>situationer.</w:t>
      </w:r>
    </w:p>
    <w:p w14:paraId="76BC891B" w14:textId="4DFAA774" w:rsidR="00DA6A19" w:rsidRPr="0063632B" w:rsidRDefault="00DA6A19" w:rsidP="001E772D">
      <w:pPr>
        <w:pStyle w:val="Otsikko3"/>
        <w:spacing w:before="480" w:after="240"/>
        <w:rPr>
          <w:rFonts w:eastAsia="Times New Roman" w:cs="Times New Roman"/>
          <w:sz w:val="24"/>
          <w:szCs w:val="24"/>
        </w:rPr>
      </w:pPr>
      <w:bookmarkStart w:id="37" w:name="_Toc532227240"/>
      <w:r w:rsidRPr="0063632B">
        <w:rPr>
          <w:sz w:val="24"/>
          <w:szCs w:val="24"/>
        </w:rPr>
        <w:t>Välbefinnande, trygghet och en hållbar livsstil</w:t>
      </w:r>
      <w:bookmarkEnd w:id="37"/>
    </w:p>
    <w:p w14:paraId="39E4D210" w14:textId="53262C86" w:rsidR="00DA6A19" w:rsidRPr="0063632B" w:rsidRDefault="00B418DF" w:rsidP="00C96CAF">
      <w:pPr>
        <w:spacing w:line="276" w:lineRule="auto"/>
        <w:jc w:val="both"/>
        <w:rPr>
          <w:rFonts w:eastAsia="Times New Roman" w:cs="Times New Roman"/>
          <w:b/>
          <w:bCs/>
          <w:sz w:val="24"/>
          <w:szCs w:val="24"/>
        </w:rPr>
      </w:pPr>
      <w:r w:rsidRPr="0063632B">
        <w:rPr>
          <w:sz w:val="24"/>
          <w:szCs w:val="24"/>
        </w:rPr>
        <w:t>E</w:t>
      </w:r>
      <w:r w:rsidR="00266F6F" w:rsidRPr="0063632B">
        <w:rPr>
          <w:sz w:val="24"/>
          <w:szCs w:val="24"/>
        </w:rPr>
        <w:t xml:space="preserve">n hälsosam, trygg och </w:t>
      </w:r>
      <w:r w:rsidR="00911261" w:rsidRPr="0063632B">
        <w:rPr>
          <w:sz w:val="24"/>
          <w:szCs w:val="24"/>
        </w:rPr>
        <w:t>fysiskt aktiv</w:t>
      </w:r>
      <w:r w:rsidR="00266F6F" w:rsidRPr="0063632B">
        <w:rPr>
          <w:sz w:val="24"/>
          <w:szCs w:val="24"/>
        </w:rPr>
        <w:t xml:space="preserve"> livsstil</w:t>
      </w:r>
      <w:r w:rsidRPr="0063632B">
        <w:rPr>
          <w:sz w:val="24"/>
          <w:szCs w:val="24"/>
        </w:rPr>
        <w:t xml:space="preserve"> värdesätts inom småbarnspedagogiken.</w:t>
      </w:r>
      <w:r w:rsidR="00DA6A19" w:rsidRPr="0063632B">
        <w:rPr>
          <w:sz w:val="24"/>
          <w:szCs w:val="24"/>
        </w:rPr>
        <w:t xml:space="preserve"> Man ska röra på sig både inomhus och utomhus</w:t>
      </w:r>
      <w:r w:rsidR="002E1DF1" w:rsidRPr="0063632B">
        <w:rPr>
          <w:sz w:val="24"/>
          <w:szCs w:val="24"/>
        </w:rPr>
        <w:t xml:space="preserve"> på många olika sätt</w:t>
      </w:r>
      <w:r w:rsidR="00DA6A19" w:rsidRPr="0063632B">
        <w:rPr>
          <w:sz w:val="24"/>
          <w:szCs w:val="24"/>
        </w:rPr>
        <w:t xml:space="preserve"> samt undvika långvarigt stillasittande. Barnens välbefinnande främjas genom att de under dagen ges möjlighet att vila och ta det lugnt samt </w:t>
      </w:r>
      <w:r w:rsidR="002E1DF1" w:rsidRPr="0063632B">
        <w:rPr>
          <w:sz w:val="24"/>
          <w:szCs w:val="24"/>
        </w:rPr>
        <w:t xml:space="preserve">genom att de </w:t>
      </w:r>
      <w:r w:rsidR="00DA6A19" w:rsidRPr="0063632B">
        <w:rPr>
          <w:sz w:val="24"/>
          <w:szCs w:val="24"/>
        </w:rPr>
        <w:t xml:space="preserve">erbjuds en mångsidig, hälsosam och tillräcklig kost. </w:t>
      </w:r>
      <w:r w:rsidR="002323D8" w:rsidRPr="0063632B">
        <w:rPr>
          <w:sz w:val="24"/>
          <w:szCs w:val="24"/>
        </w:rPr>
        <w:t xml:space="preserve">Då man utvecklar </w:t>
      </w:r>
      <w:r w:rsidR="00DA6A19" w:rsidRPr="0063632B">
        <w:rPr>
          <w:sz w:val="24"/>
          <w:szCs w:val="24"/>
        </w:rPr>
        <w:t>verksamhetskulturen är det vik</w:t>
      </w:r>
      <w:r w:rsidR="00D018CB" w:rsidRPr="0063632B">
        <w:rPr>
          <w:sz w:val="24"/>
          <w:szCs w:val="24"/>
        </w:rPr>
        <w:t>tigt att se till att barnen och personalen</w:t>
      </w:r>
      <w:r w:rsidR="00DA6A19" w:rsidRPr="0063632B">
        <w:rPr>
          <w:sz w:val="24"/>
          <w:szCs w:val="24"/>
        </w:rPr>
        <w:t xml:space="preserve"> har möjlighet att arbeta i en stressfri miljö som främjar koncentration. En tydlig och planerad</w:t>
      </w:r>
      <w:r w:rsidR="00B2055A" w:rsidRPr="0063632B">
        <w:rPr>
          <w:sz w:val="24"/>
          <w:szCs w:val="24"/>
        </w:rPr>
        <w:t>,</w:t>
      </w:r>
      <w:r w:rsidR="00DA6A19" w:rsidRPr="0063632B">
        <w:rPr>
          <w:sz w:val="24"/>
          <w:szCs w:val="24"/>
        </w:rPr>
        <w:t xml:space="preserve"> men flexibel dagsstruktur främjar välbefinnandet. </w:t>
      </w:r>
    </w:p>
    <w:p w14:paraId="1A5B7007" w14:textId="5B752061" w:rsidR="00DA6A19" w:rsidRPr="0063632B" w:rsidRDefault="00DA6A19" w:rsidP="00C96CAF">
      <w:pPr>
        <w:autoSpaceDE w:val="0"/>
        <w:autoSpaceDN w:val="0"/>
        <w:adjustRightInd w:val="0"/>
        <w:spacing w:line="276" w:lineRule="auto"/>
        <w:jc w:val="both"/>
        <w:rPr>
          <w:rFonts w:ascii="Calibri" w:eastAsia="Times New Roman" w:hAnsi="Calibri" w:cs="Arial"/>
          <w:sz w:val="24"/>
          <w:szCs w:val="24"/>
        </w:rPr>
      </w:pPr>
      <w:r w:rsidRPr="0063632B">
        <w:rPr>
          <w:rFonts w:ascii="Calibri" w:hAnsi="Calibri"/>
          <w:kern w:val="32"/>
          <w:sz w:val="24"/>
          <w:szCs w:val="24"/>
        </w:rPr>
        <w:t>Inom småbarnspedagogiken ska man värna om hela gemenskapens fysiska, psykiska och sociala trygghet.</w:t>
      </w:r>
      <w:r w:rsidR="00911261" w:rsidRPr="0063632B">
        <w:rPr>
          <w:rFonts w:ascii="Calibri" w:hAnsi="Calibri"/>
          <w:kern w:val="32"/>
          <w:sz w:val="24"/>
          <w:szCs w:val="24"/>
        </w:rPr>
        <w:t xml:space="preserve"> </w:t>
      </w:r>
      <w:r w:rsidR="00AC55B6" w:rsidRPr="0063632B">
        <w:rPr>
          <w:rFonts w:ascii="Calibri" w:hAnsi="Calibri"/>
          <w:kern w:val="32"/>
          <w:sz w:val="24"/>
          <w:szCs w:val="24"/>
        </w:rPr>
        <w:t>Barnet</w:t>
      </w:r>
      <w:r w:rsidR="00A45981" w:rsidRPr="0063632B">
        <w:rPr>
          <w:rFonts w:ascii="Calibri" w:hAnsi="Calibri"/>
          <w:kern w:val="32"/>
          <w:sz w:val="24"/>
          <w:szCs w:val="24"/>
        </w:rPr>
        <w:t xml:space="preserve"> ska skyddas från våld, mobbning och andra former av trakasserier</w:t>
      </w:r>
      <w:r w:rsidR="00A45981" w:rsidRPr="0063632B">
        <w:rPr>
          <w:rStyle w:val="Alaviitteenviite"/>
          <w:rFonts w:ascii="Calibri" w:hAnsi="Calibri"/>
          <w:kern w:val="32"/>
          <w:sz w:val="24"/>
          <w:szCs w:val="24"/>
        </w:rPr>
        <w:footnoteReference w:id="80"/>
      </w:r>
      <w:r w:rsidR="00A45981" w:rsidRPr="0063632B">
        <w:rPr>
          <w:rFonts w:ascii="Calibri" w:hAnsi="Calibri"/>
          <w:kern w:val="32"/>
          <w:sz w:val="24"/>
          <w:szCs w:val="24"/>
        </w:rPr>
        <w:t xml:space="preserve">. </w:t>
      </w:r>
      <w:r w:rsidR="008D277D" w:rsidRPr="0063632B">
        <w:rPr>
          <w:rFonts w:ascii="Calibri" w:hAnsi="Calibri"/>
          <w:kern w:val="32"/>
          <w:sz w:val="24"/>
          <w:szCs w:val="24"/>
        </w:rPr>
        <w:t xml:space="preserve">Barnet har rätt att få tröst då barnet behöver det. </w:t>
      </w:r>
      <w:r w:rsidRPr="0063632B">
        <w:rPr>
          <w:rFonts w:ascii="Calibri" w:hAnsi="Calibri"/>
          <w:kern w:val="32"/>
          <w:sz w:val="24"/>
          <w:szCs w:val="24"/>
        </w:rPr>
        <w:t>Mobbning, våld eller trakasserier tillåts inte.</w:t>
      </w:r>
      <w:r w:rsidR="005E1E2D" w:rsidRPr="0063632B">
        <w:rPr>
          <w:rFonts w:ascii="Calibri" w:hAnsi="Calibri"/>
          <w:kern w:val="32"/>
          <w:sz w:val="24"/>
          <w:szCs w:val="24"/>
        </w:rPr>
        <w:t xml:space="preserve"> </w:t>
      </w:r>
      <w:r w:rsidR="0057369E" w:rsidRPr="0063632B">
        <w:rPr>
          <w:rFonts w:ascii="Calibri" w:hAnsi="Calibri"/>
          <w:kern w:val="32"/>
          <w:sz w:val="24"/>
          <w:szCs w:val="24"/>
        </w:rPr>
        <w:t>P</w:t>
      </w:r>
      <w:r w:rsidR="003B2E2D" w:rsidRPr="0063632B">
        <w:rPr>
          <w:rFonts w:ascii="Calibri" w:hAnsi="Calibri"/>
          <w:kern w:val="32"/>
          <w:sz w:val="24"/>
          <w:szCs w:val="24"/>
        </w:rPr>
        <w:t>ersonalen</w:t>
      </w:r>
      <w:r w:rsidR="0057369E" w:rsidRPr="0063632B">
        <w:rPr>
          <w:rFonts w:ascii="Calibri" w:hAnsi="Calibri"/>
          <w:kern w:val="32"/>
          <w:sz w:val="24"/>
          <w:szCs w:val="24"/>
        </w:rPr>
        <w:t xml:space="preserve"> ska</w:t>
      </w:r>
      <w:r w:rsidR="00C911D6" w:rsidRPr="0063632B">
        <w:rPr>
          <w:rFonts w:ascii="Calibri" w:hAnsi="Calibri"/>
          <w:kern w:val="32"/>
          <w:sz w:val="24"/>
          <w:szCs w:val="24"/>
        </w:rPr>
        <w:t xml:space="preserve"> </w:t>
      </w:r>
      <w:r w:rsidR="003B2E2D" w:rsidRPr="0063632B">
        <w:rPr>
          <w:rFonts w:ascii="Calibri" w:hAnsi="Calibri"/>
          <w:kern w:val="32"/>
          <w:sz w:val="24"/>
          <w:szCs w:val="24"/>
        </w:rPr>
        <w:t>känna igen mobbning</w:t>
      </w:r>
      <w:r w:rsidR="004F035C" w:rsidRPr="0063632B">
        <w:rPr>
          <w:rFonts w:ascii="Calibri" w:hAnsi="Calibri"/>
          <w:kern w:val="32"/>
          <w:sz w:val="24"/>
          <w:szCs w:val="24"/>
        </w:rPr>
        <w:t>, ingripa vid</w:t>
      </w:r>
      <w:r w:rsidR="009A3B2E" w:rsidRPr="0063632B">
        <w:rPr>
          <w:rFonts w:ascii="Calibri" w:hAnsi="Calibri"/>
          <w:kern w:val="32"/>
          <w:sz w:val="24"/>
          <w:szCs w:val="24"/>
        </w:rPr>
        <w:t xml:space="preserve"> mobbning</w:t>
      </w:r>
      <w:r w:rsidR="003B2E2D" w:rsidRPr="0063632B">
        <w:rPr>
          <w:rFonts w:ascii="Calibri" w:hAnsi="Calibri"/>
          <w:kern w:val="32"/>
          <w:sz w:val="24"/>
          <w:szCs w:val="24"/>
        </w:rPr>
        <w:t xml:space="preserve"> och förebygga</w:t>
      </w:r>
      <w:r w:rsidR="004F035C" w:rsidRPr="0063632B">
        <w:rPr>
          <w:rFonts w:ascii="Calibri" w:hAnsi="Calibri"/>
          <w:kern w:val="32"/>
          <w:sz w:val="24"/>
          <w:szCs w:val="24"/>
        </w:rPr>
        <w:t xml:space="preserve"> mobbning </w:t>
      </w:r>
      <w:r w:rsidR="00557E84" w:rsidRPr="0063632B">
        <w:rPr>
          <w:rFonts w:ascii="Calibri" w:hAnsi="Calibri"/>
          <w:kern w:val="32"/>
          <w:sz w:val="24"/>
          <w:szCs w:val="24"/>
        </w:rPr>
        <w:t>medvetet och systematiskt</w:t>
      </w:r>
      <w:r w:rsidR="00AC55B6" w:rsidRPr="0063632B">
        <w:rPr>
          <w:rFonts w:ascii="Calibri" w:hAnsi="Calibri"/>
          <w:kern w:val="32"/>
          <w:sz w:val="24"/>
          <w:szCs w:val="24"/>
        </w:rPr>
        <w:t xml:space="preserve"> som en del av utvecklingen av verksamhetskulturen</w:t>
      </w:r>
      <w:r w:rsidR="00557E84" w:rsidRPr="0063632B">
        <w:rPr>
          <w:rFonts w:ascii="Calibri" w:hAnsi="Calibri"/>
          <w:kern w:val="32"/>
          <w:sz w:val="24"/>
          <w:szCs w:val="24"/>
        </w:rPr>
        <w:t xml:space="preserve">. </w:t>
      </w:r>
      <w:r w:rsidR="00B90E5F" w:rsidRPr="0063632B">
        <w:rPr>
          <w:rFonts w:cs="ITCGaramondStd-Lt"/>
          <w:sz w:val="24"/>
          <w:szCs w:val="24"/>
          <w:lang w:val="sv-SE"/>
        </w:rPr>
        <w:t xml:space="preserve">Avgörande för att förebygga mobbning är att </w:t>
      </w:r>
      <w:r w:rsidR="00F90ED3" w:rsidRPr="0063632B">
        <w:rPr>
          <w:rFonts w:cs="ITCGaramondStd-Lt"/>
          <w:sz w:val="24"/>
          <w:szCs w:val="24"/>
          <w:lang w:val="sv-SE"/>
        </w:rPr>
        <w:t>stödja</w:t>
      </w:r>
      <w:r w:rsidR="00B90E5F" w:rsidRPr="0063632B">
        <w:rPr>
          <w:rFonts w:cs="ITCGaramondStd-Lt"/>
          <w:sz w:val="24"/>
          <w:szCs w:val="24"/>
          <w:lang w:val="sv-SE"/>
        </w:rPr>
        <w:t xml:space="preserve"> barnens kamratrelationer</w:t>
      </w:r>
      <w:r w:rsidR="00F90ED3" w:rsidRPr="0063632B">
        <w:rPr>
          <w:rFonts w:cs="ITCGaramondStd-Lt"/>
          <w:sz w:val="24"/>
          <w:szCs w:val="24"/>
          <w:lang w:val="sv-SE"/>
        </w:rPr>
        <w:t xml:space="preserve"> och hela gemenskapens välbefinnande</w:t>
      </w:r>
      <w:r w:rsidR="00B90E5F" w:rsidRPr="0063632B">
        <w:rPr>
          <w:rFonts w:cs="ITCGaramondStd-Lt"/>
          <w:sz w:val="24"/>
          <w:szCs w:val="24"/>
          <w:lang w:val="sv-SE"/>
        </w:rPr>
        <w:t xml:space="preserve">. </w:t>
      </w:r>
      <w:r w:rsidR="00F90ED3" w:rsidRPr="0063632B">
        <w:rPr>
          <w:rFonts w:cs="ITCGaramondStd-Lt"/>
          <w:sz w:val="24"/>
          <w:szCs w:val="24"/>
          <w:lang w:val="sv-SE"/>
        </w:rPr>
        <w:t>P</w:t>
      </w:r>
      <w:r w:rsidR="00B90E5F" w:rsidRPr="0063632B">
        <w:rPr>
          <w:rFonts w:cs="ITCGaramondStd-Lt"/>
          <w:sz w:val="24"/>
          <w:szCs w:val="24"/>
          <w:lang w:val="sv-SE"/>
        </w:rPr>
        <w:t>ersonalen h</w:t>
      </w:r>
      <w:r w:rsidR="00F90ED3" w:rsidRPr="0063632B">
        <w:rPr>
          <w:rFonts w:cs="ITCGaramondStd-Lt"/>
          <w:sz w:val="24"/>
          <w:szCs w:val="24"/>
          <w:lang w:val="sv-SE"/>
        </w:rPr>
        <w:t xml:space="preserve">ar en central roll när det gäller att </w:t>
      </w:r>
      <w:bookmarkStart w:id="38" w:name="_Hlk532209900"/>
      <w:r w:rsidR="00DF4C7E">
        <w:rPr>
          <w:rFonts w:cs="ITCGaramondStd-Lt"/>
          <w:sz w:val="24"/>
          <w:szCs w:val="24"/>
          <w:lang w:val="sv-SE"/>
        </w:rPr>
        <w:t xml:space="preserve">stödja barnen i att </w:t>
      </w:r>
      <w:bookmarkEnd w:id="38"/>
      <w:r w:rsidR="00F90ED3" w:rsidRPr="0063632B">
        <w:rPr>
          <w:rFonts w:cs="ITCGaramondStd-Lt"/>
          <w:sz w:val="24"/>
          <w:szCs w:val="24"/>
          <w:lang w:val="sv-SE"/>
        </w:rPr>
        <w:t>träna och utveckla</w:t>
      </w:r>
      <w:r w:rsidR="00B90E5F" w:rsidRPr="0063632B">
        <w:rPr>
          <w:rFonts w:cs="ITCGaramondStd-Lt"/>
          <w:sz w:val="24"/>
          <w:szCs w:val="24"/>
          <w:lang w:val="sv-SE"/>
        </w:rPr>
        <w:t xml:space="preserve"> sociala och emotionella färdigheter. </w:t>
      </w:r>
      <w:r w:rsidRPr="0063632B">
        <w:rPr>
          <w:rFonts w:ascii="Calibri" w:hAnsi="Calibri"/>
          <w:kern w:val="32"/>
          <w:sz w:val="24"/>
          <w:szCs w:val="24"/>
          <w:lang w:val="sv-SE"/>
        </w:rPr>
        <w:t xml:space="preserve">Personalen ska tillsammans med barnen lära sig att upptäcka och lösa konflikter på ett konstruktivt sätt. </w:t>
      </w:r>
      <w:r w:rsidRPr="0063632B">
        <w:rPr>
          <w:rFonts w:ascii="Calibri" w:hAnsi="Calibri"/>
          <w:kern w:val="32"/>
          <w:sz w:val="24"/>
          <w:szCs w:val="24"/>
        </w:rPr>
        <w:t>I fall av trakasserier, mobbning eller våld diskuterar personalen med barnens vårdnadshavare och söker lösningar tillsammans. Till främjande</w:t>
      </w:r>
      <w:r w:rsidR="009625E4" w:rsidRPr="0063632B">
        <w:rPr>
          <w:rFonts w:ascii="Calibri" w:hAnsi="Calibri"/>
          <w:kern w:val="32"/>
          <w:sz w:val="24"/>
          <w:szCs w:val="24"/>
        </w:rPr>
        <w:t>t</w:t>
      </w:r>
      <w:r w:rsidRPr="0063632B">
        <w:rPr>
          <w:rFonts w:ascii="Calibri" w:hAnsi="Calibri"/>
          <w:kern w:val="32"/>
          <w:sz w:val="24"/>
          <w:szCs w:val="24"/>
        </w:rPr>
        <w:t xml:space="preserve"> av säkerhet hör också säkerhetsfostran samt att systematiskt förebygga och följa upp olyckor och ta hand om lokaler och redskap.</w:t>
      </w:r>
      <w:r w:rsidRPr="0063632B">
        <w:rPr>
          <w:rFonts w:cs="Times New Roman"/>
          <w:kern w:val="32"/>
          <w:sz w:val="24"/>
          <w:szCs w:val="24"/>
          <w:lang w:eastAsia="fi-FI"/>
        </w:rPr>
        <w:t xml:space="preserve"> </w:t>
      </w:r>
      <w:r w:rsidR="009F3CC4" w:rsidRPr="0063632B">
        <w:rPr>
          <w:rFonts w:cs="Times New Roman"/>
          <w:kern w:val="32"/>
          <w:sz w:val="24"/>
          <w:szCs w:val="24"/>
          <w:lang w:eastAsia="fi-FI"/>
        </w:rPr>
        <w:t xml:space="preserve">För att främja </w:t>
      </w:r>
      <w:r w:rsidR="009F3CC4" w:rsidRPr="0063632B">
        <w:rPr>
          <w:rFonts w:cs="Times New Roman"/>
          <w:kern w:val="32"/>
          <w:sz w:val="24"/>
          <w:szCs w:val="24"/>
          <w:lang w:eastAsia="fi-FI"/>
        </w:rPr>
        <w:lastRenderedPageBreak/>
        <w:t>säkerheten inom småbarnspedagogiken förutsätts</w:t>
      </w:r>
      <w:r w:rsidRPr="0063632B">
        <w:rPr>
          <w:rFonts w:cs="Times New Roman"/>
          <w:kern w:val="32"/>
          <w:sz w:val="24"/>
          <w:szCs w:val="24"/>
          <w:lang w:eastAsia="fi-FI"/>
        </w:rPr>
        <w:t xml:space="preserve"> </w:t>
      </w:r>
      <w:r w:rsidR="009F3CC4" w:rsidRPr="0063632B">
        <w:rPr>
          <w:rFonts w:cs="Times New Roman"/>
          <w:kern w:val="32"/>
          <w:sz w:val="24"/>
          <w:szCs w:val="24"/>
          <w:lang w:eastAsia="fi-FI"/>
        </w:rPr>
        <w:t xml:space="preserve">ett </w:t>
      </w:r>
      <w:r w:rsidR="00A20570" w:rsidRPr="0063632B">
        <w:rPr>
          <w:rFonts w:cs="Times New Roman"/>
          <w:kern w:val="32"/>
          <w:sz w:val="24"/>
          <w:szCs w:val="24"/>
          <w:lang w:eastAsia="fi-FI"/>
        </w:rPr>
        <w:t>fungerande</w:t>
      </w:r>
      <w:r w:rsidR="005731FB" w:rsidRPr="0063632B">
        <w:rPr>
          <w:rFonts w:cs="Times New Roman"/>
          <w:kern w:val="32"/>
          <w:sz w:val="24"/>
          <w:szCs w:val="24"/>
          <w:lang w:eastAsia="fi-FI"/>
        </w:rPr>
        <w:t xml:space="preserve"> och ansvarsfullt</w:t>
      </w:r>
      <w:r w:rsidR="009F3CC4" w:rsidRPr="0063632B">
        <w:rPr>
          <w:rFonts w:cs="Times New Roman"/>
          <w:kern w:val="32"/>
          <w:sz w:val="24"/>
          <w:szCs w:val="24"/>
          <w:lang w:eastAsia="fi-FI"/>
        </w:rPr>
        <w:t xml:space="preserve"> ledarskap samt</w:t>
      </w:r>
      <w:r w:rsidRPr="0063632B">
        <w:rPr>
          <w:rFonts w:cs="Times New Roman"/>
          <w:kern w:val="32"/>
          <w:sz w:val="24"/>
          <w:szCs w:val="24"/>
          <w:lang w:eastAsia="fi-FI"/>
        </w:rPr>
        <w:t xml:space="preserve"> att personalen behärskar säkerhetsaspekterna.</w:t>
      </w:r>
    </w:p>
    <w:p w14:paraId="40E58992" w14:textId="60C066E1" w:rsidR="00DA6A19" w:rsidRPr="0063632B" w:rsidRDefault="00DA6A19" w:rsidP="00C96CAF">
      <w:pPr>
        <w:spacing w:line="276" w:lineRule="auto"/>
        <w:jc w:val="both"/>
        <w:rPr>
          <w:rFonts w:ascii="Calibri" w:eastAsia="Times New Roman" w:hAnsi="Calibri" w:cs="ITCGaramondStd-Lt"/>
          <w:sz w:val="24"/>
          <w:szCs w:val="24"/>
        </w:rPr>
      </w:pPr>
      <w:r w:rsidRPr="0063632B">
        <w:rPr>
          <w:rFonts w:ascii="Calibri" w:hAnsi="Calibri"/>
          <w:sz w:val="24"/>
          <w:szCs w:val="24"/>
        </w:rPr>
        <w:t>Vikten av en ekologiskt, soc</w:t>
      </w:r>
      <w:r w:rsidR="003B2E2D" w:rsidRPr="0063632B">
        <w:rPr>
          <w:rFonts w:ascii="Calibri" w:hAnsi="Calibri"/>
          <w:sz w:val="24"/>
          <w:szCs w:val="24"/>
        </w:rPr>
        <w:t xml:space="preserve">ialt, kulturellt </w:t>
      </w:r>
      <w:r w:rsidRPr="0063632B">
        <w:rPr>
          <w:rFonts w:ascii="Calibri" w:hAnsi="Calibri"/>
          <w:sz w:val="24"/>
          <w:szCs w:val="24"/>
        </w:rPr>
        <w:t>och ekonomiskt hållbar livsstil ska beaktas i all verksamhet. Vardagliga val och aktiviteter ska avspegla ett ansvarsfullt förhållningssätt till naturen</w:t>
      </w:r>
      <w:r w:rsidR="00DF5940" w:rsidRPr="0063632B">
        <w:rPr>
          <w:rFonts w:ascii="Calibri" w:hAnsi="Calibri"/>
          <w:sz w:val="24"/>
          <w:szCs w:val="24"/>
        </w:rPr>
        <w:t xml:space="preserve"> och omgivningen</w:t>
      </w:r>
      <w:r w:rsidRPr="0063632B">
        <w:rPr>
          <w:rFonts w:ascii="Calibri" w:hAnsi="Calibri"/>
          <w:sz w:val="24"/>
          <w:szCs w:val="24"/>
        </w:rPr>
        <w:t xml:space="preserve">. Gemensam användning av redskap och </w:t>
      </w:r>
      <w:r w:rsidR="000D109C" w:rsidRPr="0063632B">
        <w:rPr>
          <w:rFonts w:ascii="Calibri" w:hAnsi="Calibri"/>
          <w:sz w:val="24"/>
          <w:szCs w:val="24"/>
        </w:rPr>
        <w:t>lokaler, måttlighet, sparsamhet samt att reparera och återvinna saker</w:t>
      </w:r>
      <w:r w:rsidRPr="0063632B">
        <w:rPr>
          <w:rFonts w:ascii="Calibri" w:hAnsi="Calibri"/>
          <w:sz w:val="24"/>
          <w:szCs w:val="24"/>
        </w:rPr>
        <w:t xml:space="preserve"> ska främjas inom småbarnspedagogiken.</w:t>
      </w:r>
    </w:p>
    <w:p w14:paraId="10F86E6F" w14:textId="3311B02A" w:rsidR="00A3061D" w:rsidRPr="0063632B" w:rsidRDefault="00DA6A19" w:rsidP="001F44C2">
      <w:pPr>
        <w:pStyle w:val="Otsikko2"/>
        <w:numPr>
          <w:ilvl w:val="1"/>
          <w:numId w:val="16"/>
        </w:numPr>
        <w:spacing w:before="600" w:after="240"/>
        <w:rPr>
          <w:sz w:val="24"/>
          <w:szCs w:val="24"/>
        </w:rPr>
      </w:pPr>
      <w:bookmarkStart w:id="39" w:name="_Toc532227241"/>
      <w:r w:rsidRPr="0063632B">
        <w:rPr>
          <w:kern w:val="24"/>
          <w:sz w:val="24"/>
          <w:szCs w:val="24"/>
        </w:rPr>
        <w:t>Lärmiljöer inom småbarnspedagogiken</w:t>
      </w:r>
      <w:bookmarkEnd w:id="39"/>
    </w:p>
    <w:p w14:paraId="3B15A69C" w14:textId="671098B8" w:rsidR="00DA6A19" w:rsidRPr="0063632B" w:rsidRDefault="00DA6A19" w:rsidP="00C96CAF">
      <w:pPr>
        <w:spacing w:line="276" w:lineRule="auto"/>
        <w:jc w:val="both"/>
        <w:rPr>
          <w:rFonts w:ascii="Calibri" w:hAnsi="Calibri"/>
          <w:kern w:val="24"/>
          <w:sz w:val="24"/>
          <w:szCs w:val="24"/>
        </w:rPr>
      </w:pPr>
      <w:r w:rsidRPr="0063632B">
        <w:rPr>
          <w:rFonts w:ascii="Calibri" w:hAnsi="Calibri"/>
          <w:kern w:val="24"/>
          <w:sz w:val="24"/>
          <w:szCs w:val="24"/>
        </w:rPr>
        <w:t xml:space="preserve">Inom småbarnspedagogiken är syftet att säkerställa en lärmiljö som är utvecklande, </w:t>
      </w:r>
      <w:r w:rsidR="00B342CB" w:rsidRPr="0063632B">
        <w:rPr>
          <w:rFonts w:ascii="Calibri" w:hAnsi="Calibri"/>
          <w:kern w:val="24"/>
          <w:sz w:val="24"/>
          <w:szCs w:val="24"/>
        </w:rPr>
        <w:t xml:space="preserve">som </w:t>
      </w:r>
      <w:r w:rsidRPr="0063632B">
        <w:rPr>
          <w:rFonts w:ascii="Calibri" w:hAnsi="Calibri"/>
          <w:kern w:val="24"/>
          <w:sz w:val="24"/>
          <w:szCs w:val="24"/>
        </w:rPr>
        <w:t xml:space="preserve">främjar lärande och </w:t>
      </w:r>
      <w:r w:rsidR="009625E4" w:rsidRPr="0063632B">
        <w:rPr>
          <w:rFonts w:ascii="Calibri" w:hAnsi="Calibri"/>
          <w:kern w:val="24"/>
          <w:sz w:val="24"/>
          <w:szCs w:val="24"/>
        </w:rPr>
        <w:t xml:space="preserve">som </w:t>
      </w:r>
      <w:r w:rsidRPr="0063632B">
        <w:rPr>
          <w:rFonts w:ascii="Calibri" w:hAnsi="Calibri"/>
          <w:kern w:val="24"/>
          <w:sz w:val="24"/>
          <w:szCs w:val="24"/>
        </w:rPr>
        <w:t>är hälsosam och trygg</w:t>
      </w:r>
      <w:r w:rsidR="00800471" w:rsidRPr="0063632B">
        <w:rPr>
          <w:rFonts w:ascii="Calibri" w:hAnsi="Calibri"/>
          <w:kern w:val="24"/>
          <w:sz w:val="24"/>
          <w:szCs w:val="24"/>
        </w:rPr>
        <w:t xml:space="preserve"> samt tillgänglig</w:t>
      </w:r>
      <w:r w:rsidRPr="0063632B">
        <w:rPr>
          <w:rFonts w:ascii="Calibri" w:hAnsi="Calibri"/>
          <w:kern w:val="24"/>
          <w:sz w:val="24"/>
          <w:szCs w:val="24"/>
          <w:vertAlign w:val="superscript"/>
        </w:rPr>
        <w:footnoteReference w:id="81"/>
      </w:r>
      <w:r w:rsidRPr="0063632B">
        <w:rPr>
          <w:rFonts w:ascii="Calibri" w:hAnsi="Calibri"/>
          <w:kern w:val="24"/>
          <w:sz w:val="24"/>
          <w:szCs w:val="24"/>
        </w:rPr>
        <w:t>. Med lärmiljöer avses lokaler, platser, gemenskaper, metoder, redskap och tillbehör som stödjer barnens utveckling, lärande och kommunikation. Begreppet lärmiljö omfattar bland annat den fysiska, psykiska och sociala</w:t>
      </w:r>
      <w:r w:rsidR="00C81CC3" w:rsidRPr="0063632B">
        <w:rPr>
          <w:rFonts w:ascii="Calibri" w:hAnsi="Calibri"/>
          <w:kern w:val="24"/>
          <w:sz w:val="24"/>
          <w:szCs w:val="24"/>
        </w:rPr>
        <w:t xml:space="preserve"> dimensionen</w:t>
      </w:r>
      <w:r w:rsidRPr="0063632B">
        <w:rPr>
          <w:rFonts w:ascii="Calibri" w:hAnsi="Calibri"/>
          <w:kern w:val="24"/>
          <w:sz w:val="24"/>
          <w:szCs w:val="24"/>
        </w:rPr>
        <w:t xml:space="preserve">. Lärmiljöerna ska utvecklas så att de mål som fastställs för småbarnspedagogiken kan uppnås och så att de stödjer barnens sunda självkänsla och utvecklingen av sociala färdigheter och förmågan att lära sig. </w:t>
      </w:r>
      <w:r w:rsidR="00A75652" w:rsidRPr="0063632B">
        <w:rPr>
          <w:rFonts w:ascii="Calibri" w:hAnsi="Calibri"/>
          <w:kern w:val="24"/>
          <w:sz w:val="24"/>
          <w:szCs w:val="24"/>
        </w:rPr>
        <w:t>Lärmiljöerna ska utformas och utvecklas så att de är ergonomiska, ekologiska, trivsamma och tillgän</w:t>
      </w:r>
      <w:r w:rsidR="00E770FE" w:rsidRPr="0063632B">
        <w:rPr>
          <w:rFonts w:ascii="Calibri" w:hAnsi="Calibri"/>
          <w:kern w:val="24"/>
          <w:sz w:val="24"/>
          <w:szCs w:val="24"/>
        </w:rPr>
        <w:t>g</w:t>
      </w:r>
      <w:r w:rsidR="00BD59EF" w:rsidRPr="0063632B">
        <w:rPr>
          <w:rFonts w:ascii="Calibri" w:hAnsi="Calibri"/>
          <w:kern w:val="24"/>
          <w:sz w:val="24"/>
          <w:szCs w:val="24"/>
        </w:rPr>
        <w:t xml:space="preserve">liga. Belysningen, </w:t>
      </w:r>
      <w:r w:rsidR="00A75652" w:rsidRPr="0063632B">
        <w:rPr>
          <w:rFonts w:ascii="Calibri" w:hAnsi="Calibri"/>
          <w:kern w:val="24"/>
          <w:sz w:val="24"/>
          <w:szCs w:val="24"/>
        </w:rPr>
        <w:t>akustiken</w:t>
      </w:r>
      <w:r w:rsidR="00BD59EF" w:rsidRPr="0063632B">
        <w:rPr>
          <w:rFonts w:ascii="Calibri" w:hAnsi="Calibri"/>
          <w:kern w:val="24"/>
          <w:sz w:val="24"/>
          <w:szCs w:val="24"/>
        </w:rPr>
        <w:t xml:space="preserve"> och inomhusluftens kvalitet</w:t>
      </w:r>
      <w:r w:rsidR="00A75652" w:rsidRPr="0063632B">
        <w:rPr>
          <w:rFonts w:ascii="Calibri" w:hAnsi="Calibri"/>
          <w:kern w:val="24"/>
          <w:sz w:val="24"/>
          <w:szCs w:val="24"/>
        </w:rPr>
        <w:t xml:space="preserve"> ska också beaktas och utrymmena ska vara </w:t>
      </w:r>
      <w:r w:rsidR="0073631F" w:rsidRPr="0063632B">
        <w:rPr>
          <w:rFonts w:ascii="Calibri" w:hAnsi="Calibri"/>
          <w:kern w:val="24"/>
          <w:sz w:val="24"/>
          <w:szCs w:val="24"/>
        </w:rPr>
        <w:t xml:space="preserve">prydliga och </w:t>
      </w:r>
      <w:r w:rsidR="00A75652" w:rsidRPr="0063632B">
        <w:rPr>
          <w:rFonts w:ascii="Calibri" w:hAnsi="Calibri"/>
          <w:kern w:val="24"/>
          <w:sz w:val="24"/>
          <w:szCs w:val="24"/>
        </w:rPr>
        <w:t>rena</w:t>
      </w:r>
      <w:r w:rsidR="0073631F" w:rsidRPr="0063632B">
        <w:rPr>
          <w:rFonts w:ascii="Calibri" w:hAnsi="Calibri"/>
          <w:kern w:val="24"/>
          <w:sz w:val="24"/>
          <w:szCs w:val="24"/>
        </w:rPr>
        <w:t xml:space="preserve">. </w:t>
      </w:r>
    </w:p>
    <w:p w14:paraId="48A574BB" w14:textId="39C6B56D" w:rsidR="00DA6A19" w:rsidRPr="0063632B" w:rsidRDefault="00DA6A19" w:rsidP="00C96CAF">
      <w:pPr>
        <w:spacing w:line="276" w:lineRule="auto"/>
        <w:jc w:val="both"/>
        <w:rPr>
          <w:rFonts w:ascii="Calibri" w:eastAsia="Times New Roman" w:hAnsi="Calibri" w:cs="Times New Roman"/>
          <w:kern w:val="24"/>
          <w:sz w:val="24"/>
          <w:szCs w:val="24"/>
        </w:rPr>
      </w:pPr>
      <w:r w:rsidRPr="0063632B">
        <w:rPr>
          <w:sz w:val="24"/>
          <w:szCs w:val="24"/>
        </w:rPr>
        <w:t>Lärmiljöerna ska planeras och utformas tillsammans med barnen. De ska stödja barnens naturliga nyfikenhet och vilja att lära sig</w:t>
      </w:r>
      <w:r w:rsidR="009625E4" w:rsidRPr="0063632B">
        <w:rPr>
          <w:sz w:val="24"/>
          <w:szCs w:val="24"/>
        </w:rPr>
        <w:t>.</w:t>
      </w:r>
      <w:r w:rsidRPr="0063632B">
        <w:rPr>
          <w:sz w:val="24"/>
          <w:szCs w:val="24"/>
        </w:rPr>
        <w:t xml:space="preserve"> </w:t>
      </w:r>
      <w:r w:rsidR="009625E4" w:rsidRPr="0063632B">
        <w:rPr>
          <w:sz w:val="24"/>
          <w:szCs w:val="24"/>
        </w:rPr>
        <w:t>De ska</w:t>
      </w:r>
      <w:r w:rsidRPr="0063632B">
        <w:rPr>
          <w:sz w:val="24"/>
          <w:szCs w:val="24"/>
        </w:rPr>
        <w:t xml:space="preserve"> </w:t>
      </w:r>
      <w:r w:rsidR="00D54670" w:rsidRPr="0063632B">
        <w:rPr>
          <w:sz w:val="24"/>
          <w:szCs w:val="24"/>
        </w:rPr>
        <w:t>locka</w:t>
      </w:r>
      <w:r w:rsidR="00FE7E5A" w:rsidRPr="0063632B">
        <w:rPr>
          <w:sz w:val="24"/>
          <w:szCs w:val="24"/>
        </w:rPr>
        <w:t xml:space="preserve"> </w:t>
      </w:r>
      <w:r w:rsidRPr="0063632B">
        <w:rPr>
          <w:sz w:val="24"/>
          <w:szCs w:val="24"/>
        </w:rPr>
        <w:t>barnen</w:t>
      </w:r>
      <w:r w:rsidR="0023621A" w:rsidRPr="0063632B">
        <w:rPr>
          <w:sz w:val="24"/>
          <w:szCs w:val="24"/>
        </w:rPr>
        <w:t xml:space="preserve"> </w:t>
      </w:r>
      <w:r w:rsidRPr="0063632B">
        <w:rPr>
          <w:sz w:val="24"/>
          <w:szCs w:val="24"/>
        </w:rPr>
        <w:t xml:space="preserve">till fysisk aktivitet, </w:t>
      </w:r>
      <w:r w:rsidR="00981344" w:rsidRPr="0063632B">
        <w:rPr>
          <w:sz w:val="24"/>
          <w:szCs w:val="24"/>
        </w:rPr>
        <w:t xml:space="preserve">till </w:t>
      </w:r>
      <w:r w:rsidRPr="0063632B">
        <w:rPr>
          <w:sz w:val="24"/>
          <w:szCs w:val="24"/>
        </w:rPr>
        <w:t>att leka, undersöka samt uppleva och uttrycka konst.</w:t>
      </w:r>
      <w:r w:rsidRPr="0063632B">
        <w:rPr>
          <w:rFonts w:ascii="Calibri" w:hAnsi="Calibri"/>
          <w:sz w:val="24"/>
          <w:szCs w:val="24"/>
        </w:rPr>
        <w:t xml:space="preserve"> Barnen ska ha möjlighet att utforska världen med alla sina sinnen och med hela kroppen. Lärmiljöerna ska erbjuda barne</w:t>
      </w:r>
      <w:r w:rsidR="00D54670" w:rsidRPr="0063632B">
        <w:rPr>
          <w:rFonts w:ascii="Calibri" w:hAnsi="Calibri"/>
          <w:sz w:val="24"/>
          <w:szCs w:val="24"/>
        </w:rPr>
        <w:t xml:space="preserve">n olika möjligheter till meningsfull </w:t>
      </w:r>
      <w:r w:rsidRPr="0063632B">
        <w:rPr>
          <w:rFonts w:ascii="Calibri" w:hAnsi="Calibri"/>
          <w:sz w:val="24"/>
          <w:szCs w:val="24"/>
        </w:rPr>
        <w:t xml:space="preserve">sysselsättning, mångsidiga och fartfyllda fysiska aktiviteter, lekar och spel men också till </w:t>
      </w:r>
      <w:r w:rsidR="004651FC" w:rsidRPr="0063632B">
        <w:rPr>
          <w:rFonts w:ascii="Calibri" w:hAnsi="Calibri"/>
          <w:sz w:val="24"/>
          <w:szCs w:val="24"/>
        </w:rPr>
        <w:t xml:space="preserve">vila samt </w:t>
      </w:r>
      <w:r w:rsidRPr="0063632B">
        <w:rPr>
          <w:rFonts w:ascii="Calibri" w:hAnsi="Calibri"/>
          <w:sz w:val="24"/>
          <w:szCs w:val="24"/>
        </w:rPr>
        <w:t>lugn och ro.</w:t>
      </w:r>
      <w:r w:rsidRPr="0063632B">
        <w:rPr>
          <w:sz w:val="24"/>
          <w:szCs w:val="24"/>
        </w:rPr>
        <w:t xml:space="preserve"> </w:t>
      </w:r>
      <w:r w:rsidRPr="0063632B">
        <w:rPr>
          <w:rFonts w:ascii="Calibri" w:hAnsi="Calibri"/>
          <w:kern w:val="24"/>
          <w:sz w:val="24"/>
          <w:szCs w:val="24"/>
        </w:rPr>
        <w:t>Barnens idée</w:t>
      </w:r>
      <w:r w:rsidR="00436220" w:rsidRPr="0063632B">
        <w:rPr>
          <w:rFonts w:ascii="Calibri" w:hAnsi="Calibri"/>
          <w:kern w:val="24"/>
          <w:sz w:val="24"/>
          <w:szCs w:val="24"/>
        </w:rPr>
        <w:t>r, lekar samt</w:t>
      </w:r>
      <w:r w:rsidR="00A245C8" w:rsidRPr="0063632B">
        <w:rPr>
          <w:rFonts w:ascii="Calibri" w:hAnsi="Calibri"/>
          <w:kern w:val="24"/>
          <w:sz w:val="24"/>
          <w:szCs w:val="24"/>
        </w:rPr>
        <w:t xml:space="preserve"> </w:t>
      </w:r>
      <w:r w:rsidR="00F910C4" w:rsidRPr="0063632B">
        <w:rPr>
          <w:rFonts w:ascii="Calibri" w:hAnsi="Calibri"/>
          <w:kern w:val="24"/>
          <w:sz w:val="24"/>
          <w:szCs w:val="24"/>
        </w:rPr>
        <w:t xml:space="preserve">deras </w:t>
      </w:r>
      <w:r w:rsidR="00FD2514" w:rsidRPr="0063632B">
        <w:rPr>
          <w:rFonts w:ascii="Calibri" w:hAnsi="Calibri"/>
          <w:kern w:val="24"/>
          <w:sz w:val="24"/>
          <w:szCs w:val="24"/>
        </w:rPr>
        <w:t>alster och verk ska</w:t>
      </w:r>
      <w:r w:rsidR="00A245C8" w:rsidRPr="0063632B">
        <w:rPr>
          <w:rFonts w:ascii="Calibri" w:hAnsi="Calibri"/>
          <w:kern w:val="24"/>
          <w:sz w:val="24"/>
          <w:szCs w:val="24"/>
        </w:rPr>
        <w:t xml:space="preserve"> syn</w:t>
      </w:r>
      <w:r w:rsidR="00FD2514" w:rsidRPr="0063632B">
        <w:rPr>
          <w:rFonts w:ascii="Calibri" w:hAnsi="Calibri"/>
          <w:kern w:val="24"/>
          <w:sz w:val="24"/>
          <w:szCs w:val="24"/>
        </w:rPr>
        <w:t>a</w:t>
      </w:r>
      <w:r w:rsidR="006E3446" w:rsidRPr="0063632B">
        <w:rPr>
          <w:rFonts w:ascii="Calibri" w:hAnsi="Calibri"/>
          <w:kern w:val="24"/>
          <w:sz w:val="24"/>
          <w:szCs w:val="24"/>
        </w:rPr>
        <w:t>s i lärmiljöerna.</w:t>
      </w:r>
    </w:p>
    <w:p w14:paraId="0E7BFD68" w14:textId="0921DD67" w:rsidR="00DA6A19" w:rsidRPr="0063632B" w:rsidRDefault="003A547D" w:rsidP="00C96CAF">
      <w:pPr>
        <w:spacing w:line="276" w:lineRule="auto"/>
        <w:jc w:val="both"/>
        <w:rPr>
          <w:rFonts w:ascii="Calibri" w:eastAsia="Times New Roman" w:hAnsi="Calibri" w:cs="Times New Roman"/>
          <w:kern w:val="24"/>
          <w:sz w:val="24"/>
          <w:szCs w:val="24"/>
        </w:rPr>
      </w:pPr>
      <w:r w:rsidRPr="0063632B">
        <w:rPr>
          <w:rFonts w:ascii="Calibri" w:hAnsi="Calibri"/>
          <w:kern w:val="24"/>
          <w:sz w:val="24"/>
          <w:szCs w:val="24"/>
        </w:rPr>
        <w:t xml:space="preserve">I lärmiljöerna kan man </w:t>
      </w:r>
      <w:r w:rsidR="00137672" w:rsidRPr="0063632B">
        <w:rPr>
          <w:rFonts w:ascii="Calibri" w:hAnsi="Calibri"/>
          <w:kern w:val="24"/>
          <w:sz w:val="24"/>
          <w:szCs w:val="24"/>
        </w:rPr>
        <w:t>genomföra</w:t>
      </w:r>
      <w:r w:rsidRPr="0063632B">
        <w:rPr>
          <w:rFonts w:ascii="Calibri" w:hAnsi="Calibri"/>
          <w:kern w:val="24"/>
          <w:sz w:val="24"/>
          <w:szCs w:val="24"/>
        </w:rPr>
        <w:t xml:space="preserve"> pedagogisk verksamhet av många slag och </w:t>
      </w:r>
      <w:r w:rsidR="009625E4" w:rsidRPr="0063632B">
        <w:rPr>
          <w:rFonts w:ascii="Calibri" w:hAnsi="Calibri"/>
          <w:kern w:val="24"/>
          <w:sz w:val="24"/>
          <w:szCs w:val="24"/>
        </w:rPr>
        <w:t xml:space="preserve">lärmiljöerna ska </w:t>
      </w:r>
      <w:r w:rsidRPr="0063632B">
        <w:rPr>
          <w:rFonts w:ascii="Calibri" w:hAnsi="Calibri"/>
          <w:kern w:val="24"/>
          <w:sz w:val="24"/>
          <w:szCs w:val="24"/>
        </w:rPr>
        <w:t>formas enligt behov. Personalen ska beakta barnens intressen, individuella färdigheter och behov samt</w:t>
      </w:r>
      <w:r w:rsidR="009625E4" w:rsidRPr="0063632B">
        <w:rPr>
          <w:rFonts w:ascii="Calibri" w:hAnsi="Calibri"/>
          <w:kern w:val="24"/>
          <w:sz w:val="24"/>
          <w:szCs w:val="24"/>
        </w:rPr>
        <w:t xml:space="preserve"> </w:t>
      </w:r>
      <w:r w:rsidR="00B60C77" w:rsidRPr="0063632B">
        <w:rPr>
          <w:rFonts w:ascii="Calibri" w:hAnsi="Calibri"/>
          <w:kern w:val="24"/>
          <w:sz w:val="24"/>
          <w:szCs w:val="24"/>
        </w:rPr>
        <w:t>riktlinjer</w:t>
      </w:r>
      <w:r w:rsidR="00487952" w:rsidRPr="0063632B">
        <w:rPr>
          <w:rFonts w:ascii="Calibri" w:hAnsi="Calibri"/>
          <w:kern w:val="24"/>
          <w:sz w:val="24"/>
          <w:szCs w:val="24"/>
        </w:rPr>
        <w:t>na</w:t>
      </w:r>
      <w:r w:rsidR="00034202" w:rsidRPr="0063632B">
        <w:rPr>
          <w:rFonts w:ascii="Calibri" w:hAnsi="Calibri"/>
          <w:kern w:val="24"/>
          <w:sz w:val="24"/>
          <w:szCs w:val="24"/>
        </w:rPr>
        <w:t xml:space="preserve"> för småbarnspedagogisk verksamhet</w:t>
      </w:r>
      <w:r w:rsidRPr="0063632B">
        <w:rPr>
          <w:rFonts w:ascii="Calibri" w:hAnsi="Calibri"/>
          <w:kern w:val="24"/>
          <w:sz w:val="24"/>
          <w:szCs w:val="24"/>
        </w:rPr>
        <w:t xml:space="preserve"> </w:t>
      </w:r>
      <w:r w:rsidR="00487952" w:rsidRPr="0063632B">
        <w:rPr>
          <w:rFonts w:ascii="Calibri" w:hAnsi="Calibri"/>
          <w:kern w:val="24"/>
          <w:sz w:val="24"/>
          <w:szCs w:val="24"/>
        </w:rPr>
        <w:t>(</w:t>
      </w:r>
      <w:r w:rsidRPr="0063632B">
        <w:rPr>
          <w:rFonts w:ascii="Calibri" w:hAnsi="Calibri"/>
          <w:kern w:val="24"/>
          <w:sz w:val="24"/>
          <w:szCs w:val="24"/>
        </w:rPr>
        <w:t>kapitel 4</w:t>
      </w:r>
      <w:r w:rsidR="00487952" w:rsidRPr="0063632B">
        <w:rPr>
          <w:rFonts w:ascii="Calibri" w:hAnsi="Calibri"/>
          <w:kern w:val="24"/>
          <w:sz w:val="24"/>
          <w:szCs w:val="24"/>
        </w:rPr>
        <w:t>)</w:t>
      </w:r>
      <w:r w:rsidRPr="0063632B">
        <w:rPr>
          <w:rFonts w:ascii="Calibri" w:hAnsi="Calibri"/>
          <w:kern w:val="24"/>
          <w:sz w:val="24"/>
          <w:szCs w:val="24"/>
        </w:rPr>
        <w:t xml:space="preserve">. </w:t>
      </w:r>
      <w:r w:rsidR="00DA6A19" w:rsidRPr="0063632B">
        <w:rPr>
          <w:rFonts w:ascii="Calibri" w:hAnsi="Calibri"/>
          <w:kern w:val="24"/>
          <w:sz w:val="24"/>
          <w:szCs w:val="24"/>
        </w:rPr>
        <w:t xml:space="preserve">I lärmiljöerna ska man arbeta flexibelt i grupper av olika storlek, så att alla har möjlighet att delta i aktiviteterna och kommunikationen. Arbete i </w:t>
      </w:r>
      <w:r w:rsidR="00FE7E5A" w:rsidRPr="0063632B">
        <w:rPr>
          <w:rFonts w:ascii="Calibri" w:hAnsi="Calibri"/>
          <w:kern w:val="24"/>
          <w:sz w:val="24"/>
          <w:szCs w:val="24"/>
        </w:rPr>
        <w:t xml:space="preserve">pedagogiskt ändamålsenliga </w:t>
      </w:r>
      <w:r w:rsidR="00DA6A19" w:rsidRPr="0063632B">
        <w:rPr>
          <w:rFonts w:ascii="Calibri" w:hAnsi="Calibri"/>
          <w:kern w:val="24"/>
          <w:sz w:val="24"/>
          <w:szCs w:val="24"/>
        </w:rPr>
        <w:t xml:space="preserve">grupper främjar barnens och personalens koncentration och en barncentrerad verksamhet. </w:t>
      </w:r>
    </w:p>
    <w:p w14:paraId="45B53F98" w14:textId="1ADBB2AE" w:rsidR="00DA6A19" w:rsidRPr="0063632B" w:rsidRDefault="00DA6A19" w:rsidP="00C96CAF">
      <w:pPr>
        <w:spacing w:line="276" w:lineRule="auto"/>
        <w:jc w:val="both"/>
        <w:rPr>
          <w:rFonts w:ascii="Calibri" w:eastAsia="Times New Roman" w:hAnsi="Calibri" w:cs="Times New Roman"/>
          <w:kern w:val="24"/>
          <w:sz w:val="24"/>
          <w:szCs w:val="24"/>
        </w:rPr>
      </w:pPr>
      <w:r w:rsidRPr="0063632B">
        <w:rPr>
          <w:rFonts w:ascii="Calibri" w:hAnsi="Calibri"/>
          <w:kern w:val="24"/>
          <w:sz w:val="24"/>
          <w:szCs w:val="24"/>
        </w:rPr>
        <w:t>Gemensamt överenskomna regler och tillvägagångssätt bidrar till att skapa en trygg lärmiljö som präglas av inbördes respekt och gemensamt ansvar.</w:t>
      </w:r>
      <w:r w:rsidR="000F38F5" w:rsidRPr="0063632B">
        <w:rPr>
          <w:rFonts w:ascii="Calibri" w:hAnsi="Calibri"/>
          <w:kern w:val="24"/>
          <w:sz w:val="24"/>
          <w:szCs w:val="24"/>
        </w:rPr>
        <w:t xml:space="preserve"> I en trygg miljö är det tillåtet att visa olika känslor och personalen hjälper barnen att uttrycka sina känslor och att reglera dem. Barnen ska </w:t>
      </w:r>
      <w:r w:rsidR="009C7F09" w:rsidRPr="0063632B">
        <w:rPr>
          <w:rFonts w:ascii="Calibri" w:hAnsi="Calibri"/>
          <w:kern w:val="24"/>
          <w:sz w:val="24"/>
          <w:szCs w:val="24"/>
        </w:rPr>
        <w:t xml:space="preserve">uppmuntras att ställa frågor </w:t>
      </w:r>
      <w:r w:rsidR="00436220" w:rsidRPr="0063632B">
        <w:rPr>
          <w:rFonts w:ascii="Calibri" w:hAnsi="Calibri"/>
          <w:kern w:val="24"/>
          <w:sz w:val="24"/>
          <w:szCs w:val="24"/>
        </w:rPr>
        <w:t>och de ska få sina frågor besvarade</w:t>
      </w:r>
      <w:r w:rsidR="00060F51" w:rsidRPr="0063632B">
        <w:rPr>
          <w:rFonts w:ascii="Calibri" w:hAnsi="Calibri"/>
          <w:kern w:val="24"/>
          <w:sz w:val="24"/>
          <w:szCs w:val="24"/>
        </w:rPr>
        <w:t>.</w:t>
      </w:r>
    </w:p>
    <w:p w14:paraId="555588A1" w14:textId="02FF3DB5" w:rsidR="00DA6A19" w:rsidRPr="0063632B" w:rsidRDefault="00DA6A19" w:rsidP="00C96CAF">
      <w:pPr>
        <w:spacing w:line="276" w:lineRule="auto"/>
        <w:jc w:val="both"/>
        <w:rPr>
          <w:rFonts w:ascii="Calibri" w:eastAsia="Times New Roman" w:hAnsi="Calibri" w:cs="Times New Roman"/>
          <w:kern w:val="24"/>
          <w:sz w:val="24"/>
          <w:szCs w:val="24"/>
        </w:rPr>
      </w:pPr>
      <w:r w:rsidRPr="0063632B">
        <w:rPr>
          <w:rFonts w:ascii="Calibri" w:hAnsi="Calibri"/>
          <w:kern w:val="24"/>
          <w:sz w:val="24"/>
          <w:szCs w:val="24"/>
        </w:rPr>
        <w:lastRenderedPageBreak/>
        <w:t xml:space="preserve">Lärmiljöerna ska </w:t>
      </w:r>
      <w:r w:rsidR="00FE7E5A" w:rsidRPr="0063632B">
        <w:rPr>
          <w:rFonts w:ascii="Calibri" w:hAnsi="Calibri"/>
          <w:kern w:val="24"/>
          <w:sz w:val="24"/>
          <w:szCs w:val="24"/>
        </w:rPr>
        <w:t xml:space="preserve">planeras och utvecklas så att de </w:t>
      </w:r>
      <w:r w:rsidRPr="0063632B">
        <w:rPr>
          <w:rFonts w:ascii="Calibri" w:hAnsi="Calibri"/>
          <w:kern w:val="24"/>
          <w:sz w:val="24"/>
          <w:szCs w:val="24"/>
        </w:rPr>
        <w:t>främja</w:t>
      </w:r>
      <w:r w:rsidR="00FE7E5A" w:rsidRPr="0063632B">
        <w:rPr>
          <w:rFonts w:ascii="Calibri" w:hAnsi="Calibri"/>
          <w:kern w:val="24"/>
          <w:sz w:val="24"/>
          <w:szCs w:val="24"/>
        </w:rPr>
        <w:t>r</w:t>
      </w:r>
      <w:r w:rsidR="003C2CD1" w:rsidRPr="0063632B">
        <w:rPr>
          <w:rFonts w:ascii="Calibri" w:hAnsi="Calibri"/>
          <w:kern w:val="24"/>
          <w:sz w:val="24"/>
          <w:szCs w:val="24"/>
        </w:rPr>
        <w:t xml:space="preserve"> likabehandling</w:t>
      </w:r>
      <w:r w:rsidRPr="0063632B">
        <w:rPr>
          <w:rFonts w:ascii="Calibri" w:hAnsi="Calibri"/>
          <w:kern w:val="24"/>
          <w:sz w:val="24"/>
          <w:szCs w:val="24"/>
        </w:rPr>
        <w:t xml:space="preserve"> och jämställdhet mellan könen. </w:t>
      </w:r>
      <w:r w:rsidR="00FE7E5A" w:rsidRPr="0063632B">
        <w:rPr>
          <w:rFonts w:ascii="Calibri" w:hAnsi="Calibri"/>
          <w:kern w:val="24"/>
          <w:sz w:val="24"/>
          <w:szCs w:val="24"/>
        </w:rPr>
        <w:t xml:space="preserve">Detta möjliggör att man </w:t>
      </w:r>
      <w:r w:rsidR="0023621A" w:rsidRPr="0063632B">
        <w:rPr>
          <w:rFonts w:ascii="Calibri" w:hAnsi="Calibri"/>
          <w:kern w:val="24"/>
          <w:sz w:val="24"/>
          <w:szCs w:val="24"/>
        </w:rPr>
        <w:t xml:space="preserve">kan </w:t>
      </w:r>
      <w:r w:rsidRPr="0063632B">
        <w:rPr>
          <w:rFonts w:ascii="Calibri" w:hAnsi="Calibri"/>
          <w:kern w:val="24"/>
          <w:sz w:val="24"/>
          <w:szCs w:val="24"/>
        </w:rPr>
        <w:t>bryta traditionella könsstereotypa mönster. Lärmiljöerna ska främja barnens språkliga utveckling och språkmedvetenhet samt</w:t>
      </w:r>
      <w:r w:rsidR="006E3446" w:rsidRPr="0063632B">
        <w:rPr>
          <w:rFonts w:ascii="Calibri" w:hAnsi="Calibri"/>
          <w:kern w:val="24"/>
          <w:sz w:val="24"/>
          <w:szCs w:val="24"/>
        </w:rPr>
        <w:t xml:space="preserve"> synliggöra kulturell mångfald.</w:t>
      </w:r>
    </w:p>
    <w:p w14:paraId="4D675D3B" w14:textId="524FB23A" w:rsidR="00DA6A19" w:rsidRPr="0063632B" w:rsidRDefault="0034583C" w:rsidP="00C96CAF">
      <w:pPr>
        <w:spacing w:line="276" w:lineRule="auto"/>
        <w:jc w:val="both"/>
        <w:rPr>
          <w:rFonts w:ascii="Calibri" w:eastAsia="Times New Roman" w:hAnsi="Calibri" w:cs="Times New Roman"/>
          <w:kern w:val="24"/>
          <w:sz w:val="24"/>
          <w:szCs w:val="24"/>
        </w:rPr>
      </w:pPr>
      <w:r w:rsidRPr="0063632B">
        <w:rPr>
          <w:rFonts w:ascii="Calibri" w:hAnsi="Calibri"/>
          <w:kern w:val="24"/>
          <w:sz w:val="24"/>
          <w:szCs w:val="24"/>
        </w:rPr>
        <w:t>Även n</w:t>
      </w:r>
      <w:r w:rsidR="00DA6A19" w:rsidRPr="0063632B">
        <w:rPr>
          <w:rFonts w:ascii="Calibri" w:hAnsi="Calibri"/>
          <w:kern w:val="24"/>
          <w:sz w:val="24"/>
          <w:szCs w:val="24"/>
        </w:rPr>
        <w:t xml:space="preserve">aturen, gården, lekparker och den övriga byggda miljön utgör lärmiljöer för </w:t>
      </w:r>
      <w:r w:rsidR="00E770FE" w:rsidRPr="0063632B">
        <w:rPr>
          <w:rFonts w:ascii="Calibri" w:hAnsi="Calibri"/>
          <w:kern w:val="24"/>
          <w:sz w:val="24"/>
          <w:szCs w:val="24"/>
        </w:rPr>
        <w:t>den småbarnspedagogiska verksamheten</w:t>
      </w:r>
      <w:r w:rsidR="00DA6A19" w:rsidRPr="0063632B">
        <w:rPr>
          <w:rFonts w:ascii="Calibri" w:hAnsi="Calibri"/>
          <w:kern w:val="24"/>
          <w:sz w:val="24"/>
          <w:szCs w:val="24"/>
        </w:rPr>
        <w:t>. De</w:t>
      </w:r>
      <w:r w:rsidRPr="0063632B">
        <w:rPr>
          <w:rFonts w:ascii="Calibri" w:hAnsi="Calibri"/>
          <w:kern w:val="24"/>
          <w:sz w:val="24"/>
          <w:szCs w:val="24"/>
        </w:rPr>
        <w:t>ssa miljöer</w:t>
      </w:r>
      <w:r w:rsidR="00DA6A19" w:rsidRPr="0063632B">
        <w:rPr>
          <w:rFonts w:ascii="Calibri" w:hAnsi="Calibri"/>
          <w:kern w:val="24"/>
          <w:sz w:val="24"/>
          <w:szCs w:val="24"/>
        </w:rPr>
        <w:t xml:space="preserve"> erbjuder upplevelser, material och mångsidiga möjligheter att leka och undersöka. De ska utnyttjas som platser för fysisk aktivitet</w:t>
      </w:r>
      <w:r w:rsidR="006E3446" w:rsidRPr="0063632B">
        <w:rPr>
          <w:rFonts w:ascii="Calibri" w:hAnsi="Calibri"/>
          <w:kern w:val="24"/>
          <w:sz w:val="24"/>
          <w:szCs w:val="24"/>
        </w:rPr>
        <w:t>, naturupplevelser och lärande.</w:t>
      </w:r>
    </w:p>
    <w:p w14:paraId="11708AFC" w14:textId="272DEBD1" w:rsidR="00DA6A19" w:rsidRPr="0063632B" w:rsidRDefault="00FE7E5A" w:rsidP="00C96CAF">
      <w:pPr>
        <w:spacing w:line="276" w:lineRule="auto"/>
        <w:jc w:val="both"/>
        <w:rPr>
          <w:rFonts w:ascii="Calibri" w:eastAsia="Times New Roman" w:hAnsi="Calibri" w:cs="Times New Roman"/>
          <w:kern w:val="24"/>
          <w:sz w:val="24"/>
          <w:szCs w:val="24"/>
        </w:rPr>
      </w:pPr>
      <w:r w:rsidRPr="0063632B">
        <w:rPr>
          <w:rFonts w:ascii="Calibri" w:hAnsi="Calibri"/>
          <w:kern w:val="24"/>
          <w:sz w:val="24"/>
          <w:szCs w:val="24"/>
        </w:rPr>
        <w:t xml:space="preserve">Barnen ska få använda mångsidiga och säkra lekredskap och övriga redskap </w:t>
      </w:r>
      <w:r w:rsidR="00346622" w:rsidRPr="0063632B">
        <w:rPr>
          <w:rFonts w:ascii="Calibri" w:hAnsi="Calibri"/>
          <w:kern w:val="24"/>
          <w:sz w:val="24"/>
          <w:szCs w:val="24"/>
        </w:rPr>
        <w:t>i tillräcklig omfattning</w:t>
      </w:r>
      <w:r w:rsidR="001943D6" w:rsidRPr="0063632B">
        <w:rPr>
          <w:rFonts w:ascii="Calibri" w:hAnsi="Calibri"/>
          <w:kern w:val="24"/>
          <w:sz w:val="24"/>
          <w:szCs w:val="24"/>
        </w:rPr>
        <w:t xml:space="preserve">. Redskapen </w:t>
      </w:r>
      <w:r w:rsidRPr="0063632B">
        <w:rPr>
          <w:rFonts w:ascii="Calibri" w:hAnsi="Calibri"/>
          <w:kern w:val="24"/>
          <w:sz w:val="24"/>
          <w:szCs w:val="24"/>
        </w:rPr>
        <w:t xml:space="preserve">ska vid behov </w:t>
      </w:r>
      <w:r w:rsidR="0034583C" w:rsidRPr="0063632B">
        <w:rPr>
          <w:rFonts w:ascii="Calibri" w:hAnsi="Calibri"/>
          <w:kern w:val="24"/>
          <w:sz w:val="24"/>
          <w:szCs w:val="24"/>
        </w:rPr>
        <w:t xml:space="preserve">anpassas till </w:t>
      </w:r>
      <w:r w:rsidRPr="0063632B">
        <w:rPr>
          <w:rFonts w:ascii="Calibri" w:hAnsi="Calibri"/>
          <w:kern w:val="24"/>
          <w:sz w:val="24"/>
          <w:szCs w:val="24"/>
        </w:rPr>
        <w:t>barne</w:t>
      </w:r>
      <w:r w:rsidR="00E770FE" w:rsidRPr="0063632B">
        <w:rPr>
          <w:rFonts w:ascii="Calibri" w:hAnsi="Calibri"/>
          <w:kern w:val="24"/>
          <w:sz w:val="24"/>
          <w:szCs w:val="24"/>
        </w:rPr>
        <w:t xml:space="preserve">ns individuella behov av stöd. </w:t>
      </w:r>
      <w:r w:rsidR="00346622" w:rsidRPr="0063632B">
        <w:rPr>
          <w:rFonts w:ascii="Calibri" w:hAnsi="Calibri"/>
          <w:kern w:val="24"/>
          <w:sz w:val="24"/>
          <w:szCs w:val="24"/>
        </w:rPr>
        <w:t>Informations- och kommunikationsteknik</w:t>
      </w:r>
      <w:r w:rsidR="0034583C" w:rsidRPr="0063632B">
        <w:rPr>
          <w:rFonts w:ascii="Calibri" w:hAnsi="Calibri"/>
          <w:kern w:val="24"/>
          <w:sz w:val="24"/>
          <w:szCs w:val="24"/>
        </w:rPr>
        <w:t>en</w:t>
      </w:r>
      <w:r w:rsidR="00346622" w:rsidRPr="0063632B">
        <w:rPr>
          <w:rFonts w:ascii="Calibri" w:hAnsi="Calibri"/>
          <w:kern w:val="24"/>
          <w:sz w:val="24"/>
          <w:szCs w:val="24"/>
        </w:rPr>
        <w:t xml:space="preserve"> är en del av en mångsidig och inkluderande lärmiljö för barnet. </w:t>
      </w:r>
      <w:r w:rsidR="0057697B" w:rsidRPr="0063632B">
        <w:rPr>
          <w:rFonts w:ascii="Calibri" w:hAnsi="Calibri"/>
          <w:kern w:val="24"/>
          <w:sz w:val="24"/>
          <w:szCs w:val="24"/>
        </w:rPr>
        <w:t>Digitala verktyg</w:t>
      </w:r>
      <w:r w:rsidR="00DA6A19" w:rsidRPr="0063632B">
        <w:rPr>
          <w:rFonts w:ascii="Calibri" w:hAnsi="Calibri"/>
          <w:kern w:val="24"/>
          <w:sz w:val="24"/>
          <w:szCs w:val="24"/>
        </w:rPr>
        <w:t xml:space="preserve"> ska användas på ett ändamålsenligt sätt inom </w:t>
      </w:r>
      <w:r w:rsidR="008712E8" w:rsidRPr="0063632B">
        <w:rPr>
          <w:rFonts w:ascii="Calibri" w:hAnsi="Calibri"/>
          <w:kern w:val="24"/>
          <w:sz w:val="24"/>
          <w:szCs w:val="24"/>
        </w:rPr>
        <w:t>småbarnspedagogiken</w:t>
      </w:r>
      <w:r w:rsidR="00DA6A19" w:rsidRPr="0063632B">
        <w:rPr>
          <w:rFonts w:ascii="Calibri" w:hAnsi="Calibri"/>
          <w:kern w:val="24"/>
          <w:sz w:val="24"/>
          <w:szCs w:val="24"/>
        </w:rPr>
        <w:t>. Barnens egna digitala verktyg, leksaker och andra redskap kan användas</w:t>
      </w:r>
      <w:r w:rsidR="008712E8" w:rsidRPr="0063632B">
        <w:rPr>
          <w:rFonts w:ascii="Calibri" w:hAnsi="Calibri"/>
          <w:kern w:val="24"/>
          <w:sz w:val="24"/>
          <w:szCs w:val="24"/>
        </w:rPr>
        <w:t xml:space="preserve"> i enlighet med anord</w:t>
      </w:r>
      <w:r w:rsidR="008C3B5A" w:rsidRPr="0063632B">
        <w:rPr>
          <w:rFonts w:ascii="Calibri" w:hAnsi="Calibri"/>
          <w:kern w:val="24"/>
          <w:sz w:val="24"/>
          <w:szCs w:val="24"/>
        </w:rPr>
        <w:t xml:space="preserve">narens beslut. </w:t>
      </w:r>
      <w:r w:rsidR="00157BE6" w:rsidRPr="0063632B">
        <w:rPr>
          <w:rFonts w:ascii="Calibri" w:hAnsi="Calibri"/>
          <w:kern w:val="24"/>
          <w:sz w:val="24"/>
          <w:szCs w:val="24"/>
        </w:rPr>
        <w:t>Personalen</w:t>
      </w:r>
      <w:r w:rsidR="005504F7" w:rsidRPr="0063632B">
        <w:rPr>
          <w:rFonts w:ascii="Calibri" w:hAnsi="Calibri"/>
          <w:kern w:val="24"/>
          <w:sz w:val="24"/>
          <w:szCs w:val="24"/>
        </w:rPr>
        <w:t xml:space="preserve"> ska komma överens med vårdnadshavarna om användningen av b</w:t>
      </w:r>
      <w:r w:rsidR="0034583C" w:rsidRPr="0063632B">
        <w:rPr>
          <w:rFonts w:ascii="Calibri" w:hAnsi="Calibri"/>
          <w:kern w:val="24"/>
          <w:sz w:val="24"/>
          <w:szCs w:val="24"/>
        </w:rPr>
        <w:t>arnens e</w:t>
      </w:r>
      <w:r w:rsidR="008712E8" w:rsidRPr="0063632B">
        <w:rPr>
          <w:rFonts w:ascii="Calibri" w:hAnsi="Calibri"/>
          <w:kern w:val="24"/>
          <w:sz w:val="24"/>
          <w:szCs w:val="24"/>
        </w:rPr>
        <w:t>gna apparater, leksaker och redskap</w:t>
      </w:r>
      <w:r w:rsidR="005504F7" w:rsidRPr="0063632B">
        <w:rPr>
          <w:rFonts w:ascii="Calibri" w:hAnsi="Calibri"/>
          <w:kern w:val="24"/>
          <w:sz w:val="24"/>
          <w:szCs w:val="24"/>
        </w:rPr>
        <w:t>.</w:t>
      </w:r>
    </w:p>
    <w:p w14:paraId="2590A444" w14:textId="4BC52601" w:rsidR="00DA6A19" w:rsidRPr="0063632B" w:rsidRDefault="00DA6A19" w:rsidP="00C96CAF">
      <w:pPr>
        <w:autoSpaceDE w:val="0"/>
        <w:autoSpaceDN w:val="0"/>
        <w:adjustRightInd w:val="0"/>
        <w:spacing w:line="276" w:lineRule="auto"/>
        <w:jc w:val="both"/>
        <w:rPr>
          <w:rFonts w:ascii="Calibri" w:hAnsi="Calibri"/>
          <w:kern w:val="24"/>
          <w:sz w:val="24"/>
          <w:szCs w:val="24"/>
        </w:rPr>
      </w:pPr>
      <w:r w:rsidRPr="0063632B">
        <w:rPr>
          <w:rFonts w:ascii="Calibri" w:hAnsi="Calibri"/>
          <w:kern w:val="24"/>
          <w:sz w:val="24"/>
          <w:szCs w:val="24"/>
        </w:rPr>
        <w:t xml:space="preserve">Samarbete med andra aktörer och besök på exempelvis bibliotek, museer, </w:t>
      </w:r>
      <w:r w:rsidR="00346622" w:rsidRPr="0063632B">
        <w:rPr>
          <w:rFonts w:ascii="Calibri" w:hAnsi="Calibri"/>
          <w:kern w:val="24"/>
          <w:sz w:val="24"/>
          <w:szCs w:val="24"/>
        </w:rPr>
        <w:t>kulturarvs</w:t>
      </w:r>
      <w:r w:rsidR="0034583C" w:rsidRPr="0063632B">
        <w:rPr>
          <w:rFonts w:ascii="Calibri" w:hAnsi="Calibri"/>
          <w:kern w:val="24"/>
          <w:sz w:val="24"/>
          <w:szCs w:val="24"/>
        </w:rPr>
        <w:t>platser</w:t>
      </w:r>
      <w:r w:rsidR="00346622" w:rsidRPr="0063632B">
        <w:rPr>
          <w:rFonts w:ascii="Calibri" w:hAnsi="Calibri"/>
          <w:kern w:val="24"/>
          <w:sz w:val="24"/>
          <w:szCs w:val="24"/>
        </w:rPr>
        <w:t xml:space="preserve">, </w:t>
      </w:r>
      <w:r w:rsidRPr="0063632B">
        <w:rPr>
          <w:rFonts w:ascii="Calibri" w:hAnsi="Calibri"/>
          <w:kern w:val="24"/>
          <w:sz w:val="24"/>
          <w:szCs w:val="24"/>
        </w:rPr>
        <w:t>teatrar och vårdnadshavarnas arbetsplatser berikar barnens lärmiljöer. Planeringen av lärmiljöer erbjuder också en naturlig möjlighet till samarbete mellan personalen och vårdnadshavarna.</w:t>
      </w:r>
    </w:p>
    <w:p w14:paraId="3DBB1286" w14:textId="2F35FE0F" w:rsidR="00A3061D" w:rsidRPr="0063632B" w:rsidRDefault="00DA6A19" w:rsidP="001F44C2">
      <w:pPr>
        <w:pStyle w:val="Otsikko2"/>
        <w:numPr>
          <w:ilvl w:val="1"/>
          <w:numId w:val="16"/>
        </w:numPr>
        <w:spacing w:before="600" w:after="240"/>
        <w:rPr>
          <w:sz w:val="24"/>
          <w:szCs w:val="24"/>
        </w:rPr>
      </w:pPr>
      <w:bookmarkStart w:id="40" w:name="_Toc532227242"/>
      <w:r w:rsidRPr="0063632B">
        <w:rPr>
          <w:kern w:val="24"/>
          <w:sz w:val="24"/>
          <w:szCs w:val="24"/>
        </w:rPr>
        <w:t>Samarbete inom småbarnspedagogik</w:t>
      </w:r>
      <w:r w:rsidR="00484D0A" w:rsidRPr="0063632B">
        <w:rPr>
          <w:kern w:val="24"/>
          <w:sz w:val="24"/>
          <w:szCs w:val="24"/>
        </w:rPr>
        <w:t>en</w:t>
      </w:r>
      <w:bookmarkEnd w:id="40"/>
    </w:p>
    <w:p w14:paraId="0EF0D819" w14:textId="05A9AE2B" w:rsidR="00DA6A19" w:rsidRPr="0063632B" w:rsidRDefault="00DA6A19" w:rsidP="00C96CAF">
      <w:pPr>
        <w:autoSpaceDE w:val="0"/>
        <w:autoSpaceDN w:val="0"/>
        <w:adjustRightInd w:val="0"/>
        <w:spacing w:line="276" w:lineRule="auto"/>
        <w:jc w:val="both"/>
        <w:rPr>
          <w:rFonts w:ascii="Calibri" w:hAnsi="Calibri"/>
          <w:b/>
          <w:sz w:val="24"/>
          <w:szCs w:val="24"/>
        </w:rPr>
      </w:pPr>
      <w:r w:rsidRPr="0063632B">
        <w:rPr>
          <w:rFonts w:ascii="Calibri" w:hAnsi="Calibri"/>
          <w:sz w:val="24"/>
          <w:szCs w:val="24"/>
        </w:rPr>
        <w:t xml:space="preserve">Genom samarbete </w:t>
      </w:r>
      <w:r w:rsidR="00FD2514" w:rsidRPr="0063632B">
        <w:rPr>
          <w:rFonts w:ascii="Calibri" w:hAnsi="Calibri"/>
          <w:sz w:val="24"/>
          <w:szCs w:val="24"/>
        </w:rPr>
        <w:t>ska man stödja den småbarnspedagogiska verksamheten</w:t>
      </w:r>
      <w:r w:rsidRPr="0063632B">
        <w:rPr>
          <w:rFonts w:ascii="Calibri" w:hAnsi="Calibri"/>
          <w:sz w:val="24"/>
          <w:szCs w:val="24"/>
        </w:rPr>
        <w:t xml:space="preserve"> så att varje barn </w:t>
      </w:r>
      <w:r w:rsidR="00FD2514" w:rsidRPr="0063632B">
        <w:rPr>
          <w:rFonts w:ascii="Calibri" w:hAnsi="Calibri"/>
          <w:sz w:val="24"/>
          <w:szCs w:val="24"/>
        </w:rPr>
        <w:t xml:space="preserve">får ta del av </w:t>
      </w:r>
      <w:r w:rsidRPr="0063632B">
        <w:rPr>
          <w:rFonts w:ascii="Calibri" w:hAnsi="Calibri"/>
          <w:sz w:val="24"/>
          <w:szCs w:val="24"/>
        </w:rPr>
        <w:t>fostran, undervisning och vår</w:t>
      </w:r>
      <w:r w:rsidR="00FD2514" w:rsidRPr="0063632B">
        <w:rPr>
          <w:rFonts w:ascii="Calibri" w:hAnsi="Calibri"/>
          <w:sz w:val="24"/>
          <w:szCs w:val="24"/>
        </w:rPr>
        <w:t xml:space="preserve">d enligt </w:t>
      </w:r>
      <w:r w:rsidR="0057697B" w:rsidRPr="0063632B">
        <w:rPr>
          <w:rFonts w:ascii="Calibri" w:hAnsi="Calibri"/>
          <w:sz w:val="24"/>
          <w:szCs w:val="24"/>
        </w:rPr>
        <w:t>sin egen utveckling och sina egna behov</w:t>
      </w:r>
      <w:r w:rsidRPr="0063632B">
        <w:rPr>
          <w:rFonts w:ascii="Calibri" w:hAnsi="Calibri"/>
          <w:sz w:val="24"/>
          <w:szCs w:val="24"/>
        </w:rPr>
        <w:t>. Ano</w:t>
      </w:r>
      <w:r w:rsidR="00B44456" w:rsidRPr="0063632B">
        <w:rPr>
          <w:rFonts w:ascii="Calibri" w:hAnsi="Calibri"/>
          <w:sz w:val="24"/>
          <w:szCs w:val="24"/>
        </w:rPr>
        <w:t>rd</w:t>
      </w:r>
      <w:r w:rsidR="00787D2C" w:rsidRPr="0063632B">
        <w:rPr>
          <w:rFonts w:ascii="Calibri" w:hAnsi="Calibri"/>
          <w:sz w:val="24"/>
          <w:szCs w:val="24"/>
        </w:rPr>
        <w:t>narna</w:t>
      </w:r>
      <w:r w:rsidR="006716D6" w:rsidRPr="0063632B">
        <w:rPr>
          <w:rFonts w:ascii="Calibri" w:hAnsi="Calibri"/>
          <w:sz w:val="24"/>
          <w:szCs w:val="24"/>
        </w:rPr>
        <w:t xml:space="preserve"> av småbarnspedagogik </w:t>
      </w:r>
      <w:r w:rsidRPr="0063632B">
        <w:rPr>
          <w:rFonts w:ascii="Calibri" w:hAnsi="Calibri"/>
          <w:sz w:val="24"/>
          <w:szCs w:val="24"/>
        </w:rPr>
        <w:t>bär ansvaret för att samarbetet är systematiskt</w:t>
      </w:r>
      <w:r w:rsidR="0057697B" w:rsidRPr="0063632B">
        <w:rPr>
          <w:rFonts w:ascii="Calibri" w:hAnsi="Calibri"/>
          <w:sz w:val="24"/>
          <w:szCs w:val="24"/>
        </w:rPr>
        <w:t xml:space="preserve"> och </w:t>
      </w:r>
      <w:r w:rsidRPr="0063632B">
        <w:rPr>
          <w:rFonts w:ascii="Calibri" w:hAnsi="Calibri"/>
          <w:sz w:val="24"/>
          <w:szCs w:val="24"/>
        </w:rPr>
        <w:t>för att samarbetet vid behov är mångprofessionellt.</w:t>
      </w:r>
    </w:p>
    <w:p w14:paraId="161A44C9" w14:textId="77777777" w:rsidR="00DA6A19" w:rsidRPr="0063632B" w:rsidRDefault="00DA6A19" w:rsidP="001E772D">
      <w:pPr>
        <w:pStyle w:val="Otsikko3"/>
        <w:spacing w:before="480" w:after="240"/>
        <w:rPr>
          <w:rFonts w:eastAsia="Times New Roman"/>
          <w:sz w:val="24"/>
          <w:szCs w:val="24"/>
        </w:rPr>
      </w:pPr>
      <w:bookmarkStart w:id="41" w:name="_Toc446510451"/>
      <w:bookmarkStart w:id="42" w:name="_Toc532227243"/>
      <w:r w:rsidRPr="0063632B">
        <w:rPr>
          <w:sz w:val="24"/>
          <w:szCs w:val="24"/>
        </w:rPr>
        <w:t>Samarbete med vårdnadshavarna</w:t>
      </w:r>
      <w:bookmarkEnd w:id="41"/>
      <w:bookmarkEnd w:id="42"/>
    </w:p>
    <w:p w14:paraId="08CD87C6" w14:textId="6544DA0B" w:rsidR="00DA6A19" w:rsidRPr="0063632B" w:rsidRDefault="00DA6A19" w:rsidP="00C96CAF">
      <w:pPr>
        <w:spacing w:line="276" w:lineRule="auto"/>
        <w:jc w:val="both"/>
        <w:rPr>
          <w:rFonts w:ascii="Calibri" w:hAnsi="Calibri"/>
          <w:sz w:val="24"/>
          <w:szCs w:val="24"/>
        </w:rPr>
      </w:pPr>
      <w:r w:rsidRPr="0063632B">
        <w:rPr>
          <w:rFonts w:ascii="Calibri" w:hAnsi="Calibri"/>
          <w:sz w:val="24"/>
          <w:szCs w:val="24"/>
        </w:rPr>
        <w:t>Samarbetet med vårdnadshavarna spelar en viktig roll inom småbarnspedagogiken</w:t>
      </w:r>
      <w:r w:rsidR="00CD040C" w:rsidRPr="0063632B">
        <w:rPr>
          <w:rStyle w:val="Alaviitteenviite"/>
          <w:rFonts w:ascii="Calibri" w:hAnsi="Calibri"/>
          <w:sz w:val="24"/>
          <w:szCs w:val="24"/>
        </w:rPr>
        <w:footnoteReference w:id="82"/>
      </w:r>
      <w:r w:rsidRPr="0063632B">
        <w:rPr>
          <w:rFonts w:ascii="Calibri" w:hAnsi="Calibri"/>
          <w:sz w:val="24"/>
          <w:szCs w:val="24"/>
        </w:rPr>
        <w:t>. Målet med samarbetet är att</w:t>
      </w:r>
      <w:r w:rsidR="008D58FB" w:rsidRPr="0063632B">
        <w:rPr>
          <w:rFonts w:ascii="Calibri" w:hAnsi="Calibri"/>
          <w:sz w:val="24"/>
          <w:szCs w:val="24"/>
        </w:rPr>
        <w:t xml:space="preserve"> vårdnadshavarna och personalen </w:t>
      </w:r>
      <w:r w:rsidR="00904A9B" w:rsidRPr="0063632B">
        <w:rPr>
          <w:rFonts w:ascii="Calibri" w:hAnsi="Calibri"/>
          <w:sz w:val="24"/>
          <w:szCs w:val="24"/>
        </w:rPr>
        <w:t xml:space="preserve">ska </w:t>
      </w:r>
      <w:r w:rsidR="008D58FB" w:rsidRPr="0063632B">
        <w:rPr>
          <w:rFonts w:ascii="Calibri" w:hAnsi="Calibri"/>
          <w:sz w:val="24"/>
          <w:szCs w:val="24"/>
        </w:rPr>
        <w:t>f</w:t>
      </w:r>
      <w:r w:rsidRPr="0063632B">
        <w:rPr>
          <w:rFonts w:ascii="Calibri" w:hAnsi="Calibri"/>
          <w:sz w:val="24"/>
          <w:szCs w:val="24"/>
        </w:rPr>
        <w:t>örbind</w:t>
      </w:r>
      <w:r w:rsidR="00904A9B" w:rsidRPr="0063632B">
        <w:rPr>
          <w:rFonts w:ascii="Calibri" w:hAnsi="Calibri"/>
          <w:sz w:val="24"/>
          <w:szCs w:val="24"/>
        </w:rPr>
        <w:t>a</w:t>
      </w:r>
      <w:r w:rsidRPr="0063632B">
        <w:rPr>
          <w:rFonts w:ascii="Calibri" w:hAnsi="Calibri"/>
          <w:sz w:val="24"/>
          <w:szCs w:val="24"/>
        </w:rPr>
        <w:t xml:space="preserve"> sig </w:t>
      </w:r>
      <w:r w:rsidR="00336033" w:rsidRPr="0063632B">
        <w:rPr>
          <w:rFonts w:ascii="Calibri" w:hAnsi="Calibri"/>
          <w:sz w:val="24"/>
          <w:szCs w:val="24"/>
        </w:rPr>
        <w:t xml:space="preserve">till </w:t>
      </w:r>
      <w:r w:rsidRPr="0063632B">
        <w:rPr>
          <w:rFonts w:ascii="Calibri" w:hAnsi="Calibri"/>
          <w:sz w:val="24"/>
          <w:szCs w:val="24"/>
        </w:rPr>
        <w:t xml:space="preserve">att tillsammans </w:t>
      </w:r>
      <w:r w:rsidR="00FD2514" w:rsidRPr="0063632B">
        <w:rPr>
          <w:rFonts w:ascii="Calibri" w:hAnsi="Calibri"/>
          <w:sz w:val="24"/>
          <w:szCs w:val="24"/>
        </w:rPr>
        <w:t>främja</w:t>
      </w:r>
      <w:r w:rsidR="005333F9" w:rsidRPr="0063632B">
        <w:rPr>
          <w:rFonts w:ascii="Calibri" w:hAnsi="Calibri"/>
          <w:sz w:val="24"/>
          <w:szCs w:val="24"/>
        </w:rPr>
        <w:t xml:space="preserve"> </w:t>
      </w:r>
      <w:r w:rsidR="00637E25" w:rsidRPr="0063632B">
        <w:rPr>
          <w:rFonts w:ascii="Calibri" w:hAnsi="Calibri"/>
          <w:sz w:val="24"/>
          <w:szCs w:val="24"/>
        </w:rPr>
        <w:t xml:space="preserve">att </w:t>
      </w:r>
      <w:r w:rsidR="005333F9" w:rsidRPr="0063632B">
        <w:rPr>
          <w:rFonts w:ascii="Calibri" w:hAnsi="Calibri"/>
          <w:sz w:val="24"/>
          <w:szCs w:val="24"/>
        </w:rPr>
        <w:t>barnen</w:t>
      </w:r>
      <w:r w:rsidR="00637E25" w:rsidRPr="0063632B">
        <w:rPr>
          <w:rFonts w:ascii="Calibri" w:hAnsi="Calibri"/>
          <w:sz w:val="24"/>
          <w:szCs w:val="24"/>
        </w:rPr>
        <w:t xml:space="preserve"> växer,</w:t>
      </w:r>
      <w:r w:rsidRPr="0063632B">
        <w:rPr>
          <w:rFonts w:ascii="Calibri" w:hAnsi="Calibri"/>
          <w:sz w:val="24"/>
          <w:szCs w:val="24"/>
        </w:rPr>
        <w:t xml:space="preserve"> </w:t>
      </w:r>
      <w:r w:rsidR="00637E25" w:rsidRPr="0063632B">
        <w:rPr>
          <w:rFonts w:ascii="Calibri" w:hAnsi="Calibri"/>
          <w:sz w:val="24"/>
          <w:szCs w:val="24"/>
        </w:rPr>
        <w:t>utvecklas</w:t>
      </w:r>
      <w:r w:rsidRPr="0063632B">
        <w:rPr>
          <w:rFonts w:ascii="Calibri" w:hAnsi="Calibri"/>
          <w:sz w:val="24"/>
          <w:szCs w:val="24"/>
        </w:rPr>
        <w:t xml:space="preserve"> och </w:t>
      </w:r>
      <w:r w:rsidR="00637E25" w:rsidRPr="0063632B">
        <w:rPr>
          <w:rFonts w:ascii="Calibri" w:hAnsi="Calibri"/>
          <w:sz w:val="24"/>
          <w:szCs w:val="24"/>
        </w:rPr>
        <w:t>lär sig på ett sunt och tryggt sätt</w:t>
      </w:r>
      <w:r w:rsidR="00336033" w:rsidRPr="0063632B">
        <w:rPr>
          <w:rFonts w:ascii="Calibri" w:hAnsi="Calibri"/>
          <w:sz w:val="24"/>
          <w:szCs w:val="24"/>
        </w:rPr>
        <w:t xml:space="preserve">. Samarbetet när det gäller </w:t>
      </w:r>
      <w:r w:rsidRPr="0063632B">
        <w:rPr>
          <w:rFonts w:ascii="Calibri" w:hAnsi="Calibri"/>
          <w:sz w:val="24"/>
          <w:szCs w:val="24"/>
        </w:rPr>
        <w:t>det fostrande arbetet ska bygga på förtroende, jämlik kommunikation och ömsesid</w:t>
      </w:r>
      <w:r w:rsidR="006E3446" w:rsidRPr="0063632B">
        <w:rPr>
          <w:rFonts w:ascii="Calibri" w:hAnsi="Calibri"/>
          <w:sz w:val="24"/>
          <w:szCs w:val="24"/>
        </w:rPr>
        <w:t>ig respekt.</w:t>
      </w:r>
    </w:p>
    <w:p w14:paraId="4FDE659C" w14:textId="16CAD92E" w:rsidR="00DA6A19" w:rsidRPr="0063632B" w:rsidRDefault="00DB3C22" w:rsidP="00C96CAF">
      <w:pPr>
        <w:spacing w:line="276" w:lineRule="auto"/>
        <w:jc w:val="both"/>
        <w:rPr>
          <w:rFonts w:ascii="Calibri" w:hAnsi="Calibri"/>
          <w:b/>
          <w:sz w:val="24"/>
          <w:szCs w:val="24"/>
        </w:rPr>
      </w:pPr>
      <w:r w:rsidRPr="0063632B">
        <w:rPr>
          <w:rFonts w:ascii="Calibri" w:hAnsi="Calibri"/>
          <w:sz w:val="24"/>
          <w:szCs w:val="24"/>
        </w:rPr>
        <w:t>När det gäller det fostrande arbetet ska v</w:t>
      </w:r>
      <w:r w:rsidR="00DA6A19" w:rsidRPr="0063632B">
        <w:rPr>
          <w:rFonts w:ascii="Calibri" w:hAnsi="Calibri"/>
          <w:sz w:val="24"/>
          <w:szCs w:val="24"/>
        </w:rPr>
        <w:t>ärderingar, mål och ansvar diskuteras såväl inom personalen som med vårdnadshavarna. Samarbetet ska vara ömsesidigt och av person</w:t>
      </w:r>
      <w:r w:rsidRPr="0063632B">
        <w:rPr>
          <w:rFonts w:ascii="Calibri" w:hAnsi="Calibri"/>
          <w:sz w:val="24"/>
          <w:szCs w:val="24"/>
        </w:rPr>
        <w:t>alen förutsätts initiativtagande</w:t>
      </w:r>
      <w:r w:rsidR="00DA6A19" w:rsidRPr="0063632B">
        <w:rPr>
          <w:rFonts w:ascii="Calibri" w:hAnsi="Calibri"/>
          <w:sz w:val="24"/>
          <w:szCs w:val="24"/>
        </w:rPr>
        <w:t xml:space="preserve"> och aktivitet. I samarbetet ska familjernas mångfald, </w:t>
      </w:r>
      <w:r w:rsidR="000700CC" w:rsidRPr="0063632B">
        <w:rPr>
          <w:rFonts w:ascii="Calibri" w:hAnsi="Calibri"/>
          <w:sz w:val="24"/>
          <w:szCs w:val="24"/>
        </w:rPr>
        <w:t>barnens individuella behov samt</w:t>
      </w:r>
      <w:r w:rsidR="00DA6A19" w:rsidRPr="0063632B">
        <w:rPr>
          <w:rFonts w:ascii="Calibri" w:hAnsi="Calibri"/>
          <w:sz w:val="24"/>
          <w:szCs w:val="24"/>
        </w:rPr>
        <w:t xml:space="preserve"> frågor som gäller vårdnad</w:t>
      </w:r>
      <w:r w:rsidR="000700CC" w:rsidRPr="0063632B">
        <w:rPr>
          <w:rFonts w:ascii="Calibri" w:hAnsi="Calibri"/>
          <w:sz w:val="24"/>
          <w:szCs w:val="24"/>
        </w:rPr>
        <w:t xml:space="preserve"> och föräldraskap</w:t>
      </w:r>
      <w:r w:rsidR="00DA6A19" w:rsidRPr="0063632B">
        <w:rPr>
          <w:rFonts w:ascii="Calibri" w:hAnsi="Calibri"/>
          <w:sz w:val="24"/>
          <w:szCs w:val="24"/>
        </w:rPr>
        <w:t xml:space="preserve"> beaktas.</w:t>
      </w:r>
      <w:r w:rsidR="00DA6A19" w:rsidRPr="0063632B">
        <w:rPr>
          <w:rFonts w:ascii="Calibri" w:eastAsia="Times New Roman" w:hAnsi="Calibri" w:cs="Times New Roman"/>
          <w:color w:val="FF0000"/>
          <w:sz w:val="24"/>
          <w:szCs w:val="24"/>
          <w:lang w:eastAsia="fi-FI"/>
        </w:rPr>
        <w:t xml:space="preserve"> </w:t>
      </w:r>
      <w:r w:rsidR="000700CC" w:rsidRPr="0063632B">
        <w:rPr>
          <w:rFonts w:ascii="Calibri" w:eastAsia="Times New Roman" w:hAnsi="Calibri" w:cs="Times New Roman"/>
          <w:sz w:val="24"/>
          <w:szCs w:val="24"/>
          <w:lang w:eastAsia="fi-FI"/>
        </w:rPr>
        <w:t>Vid behov ska</w:t>
      </w:r>
      <w:r w:rsidR="00DA6A19" w:rsidRPr="0063632B">
        <w:rPr>
          <w:rFonts w:ascii="Calibri" w:eastAsia="Times New Roman" w:hAnsi="Calibri" w:cs="Times New Roman"/>
          <w:sz w:val="24"/>
          <w:szCs w:val="24"/>
          <w:lang w:eastAsia="fi-FI"/>
        </w:rPr>
        <w:t xml:space="preserve"> en tolk användas under diskussionerna för att säkerställa att alla parter blir förstådda</w:t>
      </w:r>
      <w:r w:rsidR="00DA6A19" w:rsidRPr="0063632B">
        <w:rPr>
          <w:rStyle w:val="Alaviitteenviite"/>
          <w:rFonts w:eastAsia="Times New Roman" w:cs="Times New Roman"/>
          <w:sz w:val="24"/>
          <w:szCs w:val="24"/>
          <w:lang w:eastAsia="fi-FI"/>
        </w:rPr>
        <w:footnoteReference w:id="83"/>
      </w:r>
      <w:r w:rsidR="00DA6A19" w:rsidRPr="0063632B">
        <w:rPr>
          <w:rFonts w:ascii="Calibri" w:eastAsia="Times New Roman" w:hAnsi="Calibri" w:cs="Times New Roman"/>
          <w:sz w:val="24"/>
          <w:szCs w:val="24"/>
          <w:lang w:eastAsia="fi-FI"/>
        </w:rPr>
        <w:t xml:space="preserve">. </w:t>
      </w:r>
    </w:p>
    <w:p w14:paraId="21ECF1BB" w14:textId="50EF466A" w:rsidR="00DA6A19" w:rsidRPr="0063632B" w:rsidRDefault="00DA6A19" w:rsidP="00C96CAF">
      <w:pPr>
        <w:spacing w:line="276" w:lineRule="auto"/>
        <w:jc w:val="both"/>
        <w:rPr>
          <w:rFonts w:ascii="Calibri" w:hAnsi="Calibri"/>
          <w:b/>
          <w:sz w:val="24"/>
          <w:szCs w:val="24"/>
        </w:rPr>
      </w:pPr>
      <w:r w:rsidRPr="0063632B">
        <w:rPr>
          <w:rFonts w:ascii="Calibri" w:hAnsi="Calibri"/>
          <w:sz w:val="24"/>
          <w:szCs w:val="24"/>
        </w:rPr>
        <w:lastRenderedPageBreak/>
        <w:t>Samarbetet kan ha olika syften och se olika ut under barnets tid i</w:t>
      </w:r>
      <w:r w:rsidR="00D80CBD" w:rsidRPr="0063632B">
        <w:rPr>
          <w:rFonts w:ascii="Calibri" w:hAnsi="Calibri"/>
          <w:sz w:val="24"/>
          <w:szCs w:val="24"/>
        </w:rPr>
        <w:t>nom</w:t>
      </w:r>
      <w:r w:rsidRPr="0063632B">
        <w:rPr>
          <w:rFonts w:ascii="Calibri" w:hAnsi="Calibri"/>
          <w:sz w:val="24"/>
          <w:szCs w:val="24"/>
        </w:rPr>
        <w:t xml:space="preserve"> </w:t>
      </w:r>
      <w:r w:rsidR="00904A9B" w:rsidRPr="0063632B">
        <w:rPr>
          <w:rFonts w:ascii="Calibri" w:hAnsi="Calibri"/>
          <w:sz w:val="24"/>
          <w:szCs w:val="24"/>
        </w:rPr>
        <w:t xml:space="preserve">den </w:t>
      </w:r>
      <w:r w:rsidRPr="0063632B">
        <w:rPr>
          <w:rFonts w:ascii="Calibri" w:hAnsi="Calibri"/>
          <w:sz w:val="24"/>
          <w:szCs w:val="24"/>
        </w:rPr>
        <w:t>småbarnspedagogi</w:t>
      </w:r>
      <w:r w:rsidR="00904A9B" w:rsidRPr="0063632B">
        <w:rPr>
          <w:rFonts w:ascii="Calibri" w:hAnsi="Calibri"/>
          <w:sz w:val="24"/>
          <w:szCs w:val="24"/>
        </w:rPr>
        <w:t>ska verksamheten</w:t>
      </w:r>
      <w:r w:rsidRPr="0063632B">
        <w:rPr>
          <w:rFonts w:ascii="Calibri" w:hAnsi="Calibri"/>
          <w:sz w:val="24"/>
          <w:szCs w:val="24"/>
        </w:rPr>
        <w:t>. Det är viktigt att personalen och vårdnadshavarna utbyter information om barnens dagliga upplevelser. Det är också viktigt med uppmuntrande meddelanden som beskriver barnets utveckling och lärande i po</w:t>
      </w:r>
      <w:r w:rsidR="00423356" w:rsidRPr="0063632B">
        <w:rPr>
          <w:rFonts w:ascii="Calibri" w:hAnsi="Calibri"/>
          <w:sz w:val="24"/>
          <w:szCs w:val="24"/>
        </w:rPr>
        <w:t>sitiva ordalag. Vårdnadshavarens</w:t>
      </w:r>
      <w:r w:rsidRPr="0063632B">
        <w:rPr>
          <w:rFonts w:ascii="Calibri" w:hAnsi="Calibri"/>
          <w:sz w:val="24"/>
          <w:szCs w:val="24"/>
        </w:rPr>
        <w:t xml:space="preserve"> och personalens iakttagelser </w:t>
      </w:r>
      <w:r w:rsidR="00D80CBD" w:rsidRPr="0063632B">
        <w:rPr>
          <w:rFonts w:ascii="Calibri" w:hAnsi="Calibri"/>
          <w:sz w:val="24"/>
          <w:szCs w:val="24"/>
        </w:rPr>
        <w:t xml:space="preserve">av </w:t>
      </w:r>
      <w:r w:rsidRPr="0063632B">
        <w:rPr>
          <w:rFonts w:ascii="Calibri" w:hAnsi="Calibri"/>
          <w:sz w:val="24"/>
          <w:szCs w:val="24"/>
        </w:rPr>
        <w:t>och diskussioner om barnets dag skapar förutsättningarna för att trygga barnets välbefinnande som helhet.</w:t>
      </w:r>
    </w:p>
    <w:p w14:paraId="1A026788" w14:textId="06A88FD4" w:rsidR="00DA6A19" w:rsidRPr="0063632B" w:rsidRDefault="00DA6A19" w:rsidP="00C96CAF">
      <w:pPr>
        <w:spacing w:line="276" w:lineRule="auto"/>
        <w:jc w:val="both"/>
        <w:rPr>
          <w:rFonts w:ascii="Calibri" w:hAnsi="Calibri"/>
          <w:sz w:val="24"/>
          <w:szCs w:val="24"/>
        </w:rPr>
      </w:pPr>
      <w:r w:rsidRPr="0063632B">
        <w:rPr>
          <w:rFonts w:ascii="Calibri" w:hAnsi="Calibri"/>
          <w:sz w:val="24"/>
          <w:szCs w:val="24"/>
        </w:rPr>
        <w:t>Samarbete</w:t>
      </w:r>
      <w:r w:rsidR="00AD518B" w:rsidRPr="0063632B">
        <w:rPr>
          <w:rFonts w:ascii="Calibri" w:hAnsi="Calibri"/>
          <w:sz w:val="24"/>
          <w:szCs w:val="24"/>
        </w:rPr>
        <w:t>t</w:t>
      </w:r>
      <w:r w:rsidRPr="0063632B">
        <w:rPr>
          <w:rFonts w:ascii="Calibri" w:hAnsi="Calibri"/>
          <w:sz w:val="24"/>
          <w:szCs w:val="24"/>
        </w:rPr>
        <w:t xml:space="preserve"> med vårdnadshavarna är särskilt viktigt vid övergångsskedena, till exempel då barnet börjar i småbarnspedagogiken, vid övergångar inom småbarnspedagogiken, då ett barn byter daghem eller </w:t>
      </w:r>
      <w:r w:rsidR="0026760D" w:rsidRPr="0063632B">
        <w:rPr>
          <w:rFonts w:ascii="Calibri" w:hAnsi="Calibri"/>
          <w:sz w:val="24"/>
          <w:szCs w:val="24"/>
        </w:rPr>
        <w:t>då barnet börjar i förskol</w:t>
      </w:r>
      <w:r w:rsidR="00D80CBD" w:rsidRPr="0063632B">
        <w:rPr>
          <w:rFonts w:ascii="Calibri" w:hAnsi="Calibri"/>
          <w:sz w:val="24"/>
          <w:szCs w:val="24"/>
        </w:rPr>
        <w:t>eundervisningen</w:t>
      </w:r>
      <w:r w:rsidRPr="0063632B">
        <w:rPr>
          <w:rFonts w:ascii="Calibri" w:hAnsi="Calibri"/>
          <w:sz w:val="24"/>
          <w:szCs w:val="24"/>
        </w:rPr>
        <w:t xml:space="preserve">. Den gemensamma diskussionen är </w:t>
      </w:r>
      <w:r w:rsidR="00F7319A" w:rsidRPr="0063632B">
        <w:rPr>
          <w:rFonts w:ascii="Calibri" w:hAnsi="Calibri"/>
          <w:sz w:val="24"/>
          <w:szCs w:val="24"/>
        </w:rPr>
        <w:t xml:space="preserve">särskilt </w:t>
      </w:r>
      <w:r w:rsidRPr="0063632B">
        <w:rPr>
          <w:rFonts w:ascii="Calibri" w:hAnsi="Calibri"/>
          <w:sz w:val="24"/>
          <w:szCs w:val="24"/>
        </w:rPr>
        <w:t>viktig då barnets plan för småbarnspedagogik utarbetas (kapitel 1</w:t>
      </w:r>
      <w:r w:rsidR="00D54670" w:rsidRPr="0063632B">
        <w:rPr>
          <w:rFonts w:ascii="Calibri" w:hAnsi="Calibri"/>
          <w:sz w:val="24"/>
          <w:szCs w:val="24"/>
        </w:rPr>
        <w:t>.3</w:t>
      </w:r>
      <w:r w:rsidRPr="0063632B">
        <w:rPr>
          <w:rFonts w:ascii="Calibri" w:hAnsi="Calibri"/>
          <w:sz w:val="24"/>
          <w:szCs w:val="24"/>
        </w:rPr>
        <w:t>)</w:t>
      </w:r>
      <w:r w:rsidR="00AD518B" w:rsidRPr="0063632B">
        <w:rPr>
          <w:rFonts w:ascii="Calibri" w:hAnsi="Calibri"/>
          <w:sz w:val="24"/>
          <w:szCs w:val="24"/>
        </w:rPr>
        <w:t xml:space="preserve"> och</w:t>
      </w:r>
      <w:r w:rsidRPr="0063632B">
        <w:rPr>
          <w:rFonts w:ascii="Calibri" w:hAnsi="Calibri"/>
          <w:sz w:val="24"/>
          <w:szCs w:val="24"/>
        </w:rPr>
        <w:t xml:space="preserve"> </w:t>
      </w:r>
      <w:r w:rsidR="00AD518B" w:rsidRPr="0063632B">
        <w:rPr>
          <w:rFonts w:ascii="Calibri" w:hAnsi="Calibri"/>
          <w:sz w:val="24"/>
          <w:szCs w:val="24"/>
        </w:rPr>
        <w:t>s</w:t>
      </w:r>
      <w:r w:rsidRPr="0063632B">
        <w:rPr>
          <w:rFonts w:ascii="Calibri" w:hAnsi="Calibri"/>
          <w:sz w:val="24"/>
          <w:szCs w:val="24"/>
        </w:rPr>
        <w:t>a</w:t>
      </w:r>
      <w:r w:rsidR="00F7319A" w:rsidRPr="0063632B">
        <w:rPr>
          <w:rFonts w:ascii="Calibri" w:hAnsi="Calibri"/>
          <w:sz w:val="24"/>
          <w:szCs w:val="24"/>
        </w:rPr>
        <w:t>marbetet med vårdnadshavarna betonas</w:t>
      </w:r>
      <w:r w:rsidRPr="0063632B">
        <w:rPr>
          <w:rFonts w:ascii="Calibri" w:hAnsi="Calibri"/>
          <w:sz w:val="24"/>
          <w:szCs w:val="24"/>
        </w:rPr>
        <w:t xml:space="preserve"> </w:t>
      </w:r>
      <w:r w:rsidR="00D54670" w:rsidRPr="0063632B">
        <w:rPr>
          <w:rFonts w:ascii="Calibri" w:hAnsi="Calibri"/>
          <w:sz w:val="24"/>
          <w:szCs w:val="24"/>
        </w:rPr>
        <w:t xml:space="preserve">också </w:t>
      </w:r>
      <w:r w:rsidRPr="0063632B">
        <w:rPr>
          <w:rFonts w:ascii="Calibri" w:hAnsi="Calibri"/>
          <w:sz w:val="24"/>
          <w:szCs w:val="24"/>
        </w:rPr>
        <w:t>då barnets stöd för utveckling och lärande planeras och genomförs (kapite</w:t>
      </w:r>
      <w:r w:rsidR="00F7319A" w:rsidRPr="0063632B">
        <w:rPr>
          <w:rFonts w:ascii="Calibri" w:hAnsi="Calibri"/>
          <w:sz w:val="24"/>
          <w:szCs w:val="24"/>
        </w:rPr>
        <w:t>l 5). En förtroendefull atmosfär</w:t>
      </w:r>
      <w:r w:rsidRPr="0063632B">
        <w:rPr>
          <w:rFonts w:ascii="Calibri" w:hAnsi="Calibri"/>
          <w:sz w:val="24"/>
          <w:szCs w:val="24"/>
        </w:rPr>
        <w:t xml:space="preserve"> skapar förutsättningar för samarbete mellan vårdnadshavarna och personalen också i </w:t>
      </w:r>
      <w:r w:rsidR="00000E64" w:rsidRPr="0063632B">
        <w:rPr>
          <w:rFonts w:ascii="Calibri" w:hAnsi="Calibri"/>
          <w:sz w:val="24"/>
          <w:szCs w:val="24"/>
        </w:rPr>
        <w:t xml:space="preserve">utmanande situationer, till exempel </w:t>
      </w:r>
      <w:r w:rsidR="00D54670" w:rsidRPr="0063632B">
        <w:rPr>
          <w:rFonts w:ascii="Calibri" w:hAnsi="Calibri"/>
          <w:sz w:val="24"/>
          <w:szCs w:val="24"/>
        </w:rPr>
        <w:t>då det finns</w:t>
      </w:r>
      <w:r w:rsidR="0041204B" w:rsidRPr="0063632B">
        <w:rPr>
          <w:rFonts w:ascii="Calibri" w:hAnsi="Calibri"/>
          <w:sz w:val="24"/>
          <w:szCs w:val="24"/>
        </w:rPr>
        <w:t xml:space="preserve"> anledning till</w:t>
      </w:r>
      <w:r w:rsidR="00000E64" w:rsidRPr="0063632B">
        <w:rPr>
          <w:rFonts w:ascii="Calibri" w:hAnsi="Calibri"/>
          <w:sz w:val="24"/>
          <w:szCs w:val="24"/>
        </w:rPr>
        <w:t xml:space="preserve"> oro </w:t>
      </w:r>
      <w:r w:rsidR="0041204B" w:rsidRPr="0063632B">
        <w:rPr>
          <w:rFonts w:ascii="Calibri" w:hAnsi="Calibri"/>
          <w:sz w:val="24"/>
          <w:szCs w:val="24"/>
        </w:rPr>
        <w:t>om barnets välbefinnande</w:t>
      </w:r>
      <w:r w:rsidR="00000E64" w:rsidRPr="0063632B">
        <w:rPr>
          <w:rFonts w:ascii="Calibri" w:hAnsi="Calibri"/>
          <w:sz w:val="24"/>
          <w:szCs w:val="24"/>
        </w:rPr>
        <w:t>.</w:t>
      </w:r>
    </w:p>
    <w:p w14:paraId="694A82A7" w14:textId="2862D3F1" w:rsidR="00DA6A19" w:rsidRPr="0063632B" w:rsidRDefault="00DA6A19" w:rsidP="00C96CAF">
      <w:pPr>
        <w:spacing w:line="276" w:lineRule="auto"/>
        <w:jc w:val="both"/>
        <w:rPr>
          <w:rFonts w:ascii="Calibri" w:hAnsi="Calibri"/>
          <w:b/>
          <w:sz w:val="24"/>
          <w:szCs w:val="24"/>
        </w:rPr>
      </w:pPr>
      <w:r w:rsidRPr="0063632B">
        <w:rPr>
          <w:rFonts w:ascii="Calibri" w:hAnsi="Calibri"/>
          <w:sz w:val="24"/>
          <w:szCs w:val="24"/>
        </w:rPr>
        <w:t>Barnens vårdnadshavare ska ges möjligheter att delta i planeringen och utvecklingen av målen för den små</w:t>
      </w:r>
      <w:r w:rsidR="00DB78AE" w:rsidRPr="0063632B">
        <w:rPr>
          <w:rFonts w:ascii="Calibri" w:hAnsi="Calibri"/>
          <w:sz w:val="24"/>
          <w:szCs w:val="24"/>
        </w:rPr>
        <w:t>barns</w:t>
      </w:r>
      <w:r w:rsidRPr="0063632B">
        <w:rPr>
          <w:rFonts w:ascii="Calibri" w:hAnsi="Calibri"/>
          <w:sz w:val="24"/>
          <w:szCs w:val="24"/>
        </w:rPr>
        <w:t xml:space="preserve">pedagogiska verksamheten och det fostrande arbetet tillsammans med personalen och barnen. </w:t>
      </w:r>
      <w:r w:rsidR="0009794D" w:rsidRPr="0063632B">
        <w:rPr>
          <w:rFonts w:ascii="Calibri" w:hAnsi="Calibri"/>
          <w:sz w:val="24"/>
          <w:szCs w:val="24"/>
        </w:rPr>
        <w:t xml:space="preserve">Informations- och kommunikationsteknik </w:t>
      </w:r>
      <w:r w:rsidR="00D54670" w:rsidRPr="0063632B">
        <w:rPr>
          <w:rFonts w:ascii="Calibri" w:hAnsi="Calibri"/>
          <w:sz w:val="24"/>
          <w:szCs w:val="24"/>
        </w:rPr>
        <w:t>använd</w:t>
      </w:r>
      <w:r w:rsidR="00000E64" w:rsidRPr="0063632B">
        <w:rPr>
          <w:rFonts w:ascii="Calibri" w:hAnsi="Calibri"/>
          <w:sz w:val="24"/>
          <w:szCs w:val="24"/>
        </w:rPr>
        <w:t>s i samarbete</w:t>
      </w:r>
      <w:r w:rsidR="00931760" w:rsidRPr="0063632B">
        <w:rPr>
          <w:rFonts w:ascii="Calibri" w:hAnsi="Calibri"/>
          <w:sz w:val="24"/>
          <w:szCs w:val="24"/>
        </w:rPr>
        <w:t>t</w:t>
      </w:r>
      <w:r w:rsidR="00000E64" w:rsidRPr="0063632B">
        <w:rPr>
          <w:rFonts w:ascii="Calibri" w:hAnsi="Calibri"/>
          <w:sz w:val="24"/>
          <w:szCs w:val="24"/>
        </w:rPr>
        <w:t xml:space="preserve"> med vårdnadshavarna</w:t>
      </w:r>
      <w:r w:rsidR="00423356" w:rsidRPr="0063632B">
        <w:rPr>
          <w:rFonts w:ascii="Calibri" w:hAnsi="Calibri"/>
          <w:sz w:val="24"/>
          <w:szCs w:val="24"/>
        </w:rPr>
        <w:t>.</w:t>
      </w:r>
      <w:r w:rsidR="00000E64" w:rsidRPr="0063632B">
        <w:rPr>
          <w:rFonts w:ascii="Calibri" w:hAnsi="Calibri"/>
          <w:sz w:val="24"/>
          <w:szCs w:val="24"/>
        </w:rPr>
        <w:t xml:space="preserve"> </w:t>
      </w:r>
      <w:r w:rsidRPr="0063632B">
        <w:rPr>
          <w:rFonts w:ascii="Calibri" w:hAnsi="Calibri"/>
          <w:sz w:val="24"/>
          <w:szCs w:val="24"/>
        </w:rPr>
        <w:t xml:space="preserve">Samarbetet kan också främja </w:t>
      </w:r>
      <w:r w:rsidR="009A02D7" w:rsidRPr="0063632B">
        <w:rPr>
          <w:rFonts w:ascii="Calibri" w:hAnsi="Calibri"/>
          <w:sz w:val="24"/>
          <w:szCs w:val="24"/>
        </w:rPr>
        <w:t>vårdnadshavarnas kontakt</w:t>
      </w:r>
      <w:r w:rsidRPr="0063632B">
        <w:rPr>
          <w:rFonts w:ascii="Calibri" w:hAnsi="Calibri"/>
          <w:sz w:val="24"/>
          <w:szCs w:val="24"/>
        </w:rPr>
        <w:t xml:space="preserve"> </w:t>
      </w:r>
      <w:r w:rsidR="009A02D7" w:rsidRPr="0063632B">
        <w:rPr>
          <w:rFonts w:ascii="Calibri" w:hAnsi="Calibri"/>
          <w:sz w:val="24"/>
          <w:szCs w:val="24"/>
        </w:rPr>
        <w:t>sinse</w:t>
      </w:r>
      <w:r w:rsidRPr="0063632B">
        <w:rPr>
          <w:rFonts w:ascii="Calibri" w:hAnsi="Calibri"/>
          <w:sz w:val="24"/>
          <w:szCs w:val="24"/>
        </w:rPr>
        <w:t>mellan</w:t>
      </w:r>
      <w:r w:rsidR="00E36BEB" w:rsidRPr="0063632B">
        <w:rPr>
          <w:rFonts w:ascii="Calibri" w:hAnsi="Calibri"/>
          <w:sz w:val="24"/>
          <w:szCs w:val="24"/>
        </w:rPr>
        <w:t>. V</w:t>
      </w:r>
      <w:r w:rsidRPr="0063632B">
        <w:rPr>
          <w:rFonts w:ascii="Calibri" w:hAnsi="Calibri"/>
          <w:sz w:val="24"/>
          <w:szCs w:val="24"/>
        </w:rPr>
        <w:t>årdnadshavarna</w:t>
      </w:r>
      <w:r w:rsidR="00E36BEB" w:rsidRPr="0063632B">
        <w:rPr>
          <w:rFonts w:ascii="Calibri" w:hAnsi="Calibri"/>
          <w:sz w:val="24"/>
          <w:szCs w:val="24"/>
        </w:rPr>
        <w:t>s</w:t>
      </w:r>
      <w:r w:rsidRPr="0063632B">
        <w:rPr>
          <w:rFonts w:ascii="Calibri" w:hAnsi="Calibri"/>
          <w:sz w:val="24"/>
          <w:szCs w:val="24"/>
        </w:rPr>
        <w:t xml:space="preserve"> </w:t>
      </w:r>
      <w:r w:rsidR="00E36BEB" w:rsidRPr="0063632B">
        <w:rPr>
          <w:rFonts w:ascii="Calibri" w:hAnsi="Calibri"/>
          <w:sz w:val="24"/>
          <w:szCs w:val="24"/>
        </w:rPr>
        <w:t xml:space="preserve">nätverkande och </w:t>
      </w:r>
      <w:r w:rsidRPr="0063632B">
        <w:rPr>
          <w:rFonts w:ascii="Calibri" w:hAnsi="Calibri"/>
          <w:sz w:val="24"/>
          <w:szCs w:val="24"/>
        </w:rPr>
        <w:t>gemensamma aktiviteter</w:t>
      </w:r>
      <w:r w:rsidR="00E36BEB" w:rsidRPr="0063632B">
        <w:rPr>
          <w:rFonts w:ascii="Calibri" w:hAnsi="Calibri"/>
          <w:sz w:val="24"/>
          <w:szCs w:val="24"/>
        </w:rPr>
        <w:t xml:space="preserve"> vid olika evenemang </w:t>
      </w:r>
      <w:r w:rsidRPr="0063632B">
        <w:rPr>
          <w:rFonts w:ascii="Calibri" w:hAnsi="Calibri"/>
          <w:sz w:val="24"/>
          <w:szCs w:val="24"/>
        </w:rPr>
        <w:t xml:space="preserve">stärker gemenskapen och stödjer personalen </w:t>
      </w:r>
      <w:r w:rsidR="001F44C2" w:rsidRPr="0063632B">
        <w:rPr>
          <w:rFonts w:ascii="Calibri" w:hAnsi="Calibri"/>
          <w:sz w:val="24"/>
          <w:szCs w:val="24"/>
        </w:rPr>
        <w:t>i deras arbete.</w:t>
      </w:r>
    </w:p>
    <w:p w14:paraId="6A832DFC" w14:textId="1CC84E4F" w:rsidR="00DA6A19" w:rsidRPr="0063632B" w:rsidRDefault="00DA6A19" w:rsidP="001E772D">
      <w:pPr>
        <w:pStyle w:val="Otsikko3"/>
        <w:spacing w:before="480" w:after="240"/>
        <w:rPr>
          <w:sz w:val="24"/>
          <w:szCs w:val="24"/>
        </w:rPr>
      </w:pPr>
      <w:bookmarkStart w:id="43" w:name="_Toc446510452"/>
      <w:bookmarkStart w:id="44" w:name="_Toc532227244"/>
      <w:r w:rsidRPr="0063632B">
        <w:rPr>
          <w:sz w:val="24"/>
          <w:szCs w:val="24"/>
        </w:rPr>
        <w:t>Mångprofessionellt samarbete</w:t>
      </w:r>
      <w:bookmarkEnd w:id="43"/>
      <w:bookmarkEnd w:id="44"/>
    </w:p>
    <w:p w14:paraId="45881D46" w14:textId="30B338C8" w:rsidR="00DA6A19" w:rsidRPr="0063632B" w:rsidRDefault="00DA6A19" w:rsidP="00C96CAF">
      <w:pPr>
        <w:spacing w:line="276" w:lineRule="auto"/>
        <w:jc w:val="both"/>
        <w:rPr>
          <w:rFonts w:ascii="Calibri" w:hAnsi="Calibri"/>
          <w:sz w:val="24"/>
          <w:szCs w:val="24"/>
        </w:rPr>
      </w:pPr>
      <w:r w:rsidRPr="0063632B">
        <w:rPr>
          <w:rFonts w:ascii="Calibri" w:hAnsi="Calibri"/>
          <w:sz w:val="24"/>
          <w:szCs w:val="24"/>
        </w:rPr>
        <w:t xml:space="preserve">Syftet med det mångprofessionella samarbetet är att försäkra sig om att </w:t>
      </w:r>
      <w:r w:rsidR="00E770FE" w:rsidRPr="0063632B">
        <w:rPr>
          <w:rFonts w:ascii="Calibri" w:hAnsi="Calibri"/>
          <w:sz w:val="24"/>
          <w:szCs w:val="24"/>
        </w:rPr>
        <w:t>den småbarnspedagogiska verksamheten</w:t>
      </w:r>
      <w:r w:rsidRPr="0063632B">
        <w:rPr>
          <w:rFonts w:ascii="Calibri" w:hAnsi="Calibri"/>
          <w:sz w:val="24"/>
          <w:szCs w:val="24"/>
        </w:rPr>
        <w:t xml:space="preserve"> vid verksamhetsenheterna motsvarar barnens behov. Enligt lagen om småbarnspedagogik ska kommuner som anordnar småbarnspedagogik bedriva mångprofessionellt</w:t>
      </w:r>
      <w:r w:rsidR="006A48A7" w:rsidRPr="0063632B">
        <w:rPr>
          <w:rFonts w:ascii="Calibri" w:hAnsi="Calibri"/>
          <w:sz w:val="24"/>
          <w:szCs w:val="24"/>
        </w:rPr>
        <w:t xml:space="preserve"> samarbete samt skapa de </w:t>
      </w:r>
      <w:r w:rsidRPr="0063632B">
        <w:rPr>
          <w:rFonts w:ascii="Calibri" w:hAnsi="Calibri"/>
          <w:sz w:val="24"/>
          <w:szCs w:val="24"/>
        </w:rPr>
        <w:t>samarbetsstrukturer</w:t>
      </w:r>
      <w:r w:rsidR="006A48A7" w:rsidRPr="0063632B">
        <w:rPr>
          <w:rFonts w:ascii="Calibri" w:hAnsi="Calibri"/>
          <w:sz w:val="24"/>
          <w:szCs w:val="24"/>
        </w:rPr>
        <w:t xml:space="preserve"> som behövs</w:t>
      </w:r>
      <w:r w:rsidRPr="0063632B">
        <w:rPr>
          <w:rStyle w:val="Alaviitteenviite"/>
          <w:sz w:val="24"/>
          <w:szCs w:val="24"/>
        </w:rPr>
        <w:footnoteReference w:id="84"/>
      </w:r>
      <w:r w:rsidR="00B973F3" w:rsidRPr="0063632B">
        <w:rPr>
          <w:rFonts w:ascii="Calibri" w:hAnsi="Calibri"/>
          <w:sz w:val="24"/>
          <w:szCs w:val="24"/>
        </w:rPr>
        <w:t>.</w:t>
      </w:r>
    </w:p>
    <w:p w14:paraId="626647D3" w14:textId="77777777" w:rsidR="00494E35" w:rsidRPr="0063632B" w:rsidRDefault="00494E35" w:rsidP="00494E35">
      <w:pPr>
        <w:spacing w:line="276" w:lineRule="auto"/>
        <w:jc w:val="both"/>
        <w:rPr>
          <w:rFonts w:ascii="Calibri" w:hAnsi="Calibri"/>
          <w:sz w:val="24"/>
          <w:szCs w:val="24"/>
        </w:rPr>
      </w:pPr>
      <w:r w:rsidRPr="0063632B">
        <w:rPr>
          <w:rFonts w:ascii="Calibri" w:hAnsi="Calibri"/>
          <w:sz w:val="24"/>
          <w:szCs w:val="24"/>
        </w:rPr>
        <w:t>Med samarbetspartner menas alla de regionala och lokala aktörer som det är naturligt att samarbeta med inom småbarnspedagogiken. Samarbete till exempel med instanser som ansvarar för undervisning, idrott, bibliotek och kultur och med andra aktörer i närmiljön gör lärmiljöerna mångsidigare och stödjer verksamhetens mål. Samarbetet mellan kommunens småbarnspedagogiska verksamhet och de privata serviceproducenterna som erbjuder småbarnspedagogisk verksamhet inom kommunen är centralt</w:t>
      </w:r>
      <w:r w:rsidRPr="0063632B">
        <w:rPr>
          <w:rFonts w:ascii="Calibri" w:eastAsia="Times New Roman" w:hAnsi="Calibri" w:cs="Times New Roman"/>
          <w:sz w:val="24"/>
          <w:szCs w:val="24"/>
          <w:lang w:eastAsia="fi-FI"/>
        </w:rPr>
        <w:t>.</w:t>
      </w:r>
      <w:r w:rsidRPr="0063632B">
        <w:rPr>
          <w:rFonts w:ascii="Calibri" w:hAnsi="Calibri"/>
          <w:color w:val="00B050"/>
          <w:sz w:val="24"/>
          <w:szCs w:val="24"/>
        </w:rPr>
        <w:t xml:space="preserve"> </w:t>
      </w:r>
      <w:r w:rsidRPr="0063632B">
        <w:rPr>
          <w:rFonts w:ascii="Calibri" w:hAnsi="Calibri"/>
          <w:sz w:val="24"/>
          <w:szCs w:val="24"/>
        </w:rPr>
        <w:t>Andra samarbetspartner inom småbarnspedagogiken är till exempel organisationer, församlingar, polisen samt kost- och städservice.</w:t>
      </w:r>
    </w:p>
    <w:p w14:paraId="11D7E285" w14:textId="6CC5A663" w:rsidR="00DA6A19" w:rsidRPr="0063632B" w:rsidRDefault="00DA6A19" w:rsidP="00C96CAF">
      <w:pPr>
        <w:spacing w:line="276" w:lineRule="auto"/>
        <w:jc w:val="both"/>
        <w:rPr>
          <w:rFonts w:ascii="Calibri" w:hAnsi="Calibri"/>
          <w:sz w:val="24"/>
          <w:szCs w:val="24"/>
        </w:rPr>
      </w:pPr>
      <w:r w:rsidRPr="0063632B">
        <w:rPr>
          <w:rFonts w:ascii="Calibri" w:hAnsi="Calibri"/>
          <w:sz w:val="24"/>
          <w:szCs w:val="24"/>
        </w:rPr>
        <w:t>I</w:t>
      </w:r>
      <w:r w:rsidR="00977B51" w:rsidRPr="0063632B">
        <w:rPr>
          <w:rFonts w:ascii="Calibri" w:hAnsi="Calibri"/>
          <w:sz w:val="24"/>
          <w:szCs w:val="24"/>
        </w:rPr>
        <w:t>nom den småbarnspedagogiska verksamheten</w:t>
      </w:r>
      <w:r w:rsidR="003F187D" w:rsidRPr="0063632B">
        <w:rPr>
          <w:rFonts w:ascii="Calibri" w:hAnsi="Calibri"/>
          <w:sz w:val="24"/>
          <w:szCs w:val="24"/>
        </w:rPr>
        <w:t xml:space="preserve"> ska man</w:t>
      </w:r>
      <w:r w:rsidRPr="0063632B">
        <w:rPr>
          <w:rFonts w:ascii="Calibri" w:hAnsi="Calibri"/>
          <w:sz w:val="24"/>
          <w:szCs w:val="24"/>
        </w:rPr>
        <w:t xml:space="preserve"> </w:t>
      </w:r>
      <w:r w:rsidR="00494E35" w:rsidRPr="0063632B">
        <w:rPr>
          <w:rFonts w:ascii="Calibri" w:hAnsi="Calibri"/>
          <w:sz w:val="24"/>
          <w:szCs w:val="24"/>
        </w:rPr>
        <w:t xml:space="preserve">också </w:t>
      </w:r>
      <w:r w:rsidRPr="0063632B">
        <w:rPr>
          <w:rFonts w:ascii="Calibri" w:hAnsi="Calibri"/>
          <w:sz w:val="24"/>
          <w:szCs w:val="24"/>
        </w:rPr>
        <w:t>samarbeta med rådgivningspersonal</w:t>
      </w:r>
      <w:r w:rsidR="00977B51" w:rsidRPr="0063632B">
        <w:rPr>
          <w:rFonts w:ascii="Calibri" w:hAnsi="Calibri"/>
          <w:sz w:val="24"/>
          <w:szCs w:val="24"/>
        </w:rPr>
        <w:t>en</w:t>
      </w:r>
      <w:r w:rsidR="00825281" w:rsidRPr="0063632B">
        <w:rPr>
          <w:rFonts w:ascii="Calibri" w:hAnsi="Calibri"/>
          <w:sz w:val="24"/>
          <w:szCs w:val="24"/>
        </w:rPr>
        <w:t>, barnskyddet</w:t>
      </w:r>
      <w:r w:rsidRPr="0063632B">
        <w:rPr>
          <w:rFonts w:ascii="Calibri" w:hAnsi="Calibri"/>
          <w:sz w:val="24"/>
          <w:szCs w:val="24"/>
        </w:rPr>
        <w:t xml:space="preserve"> </w:t>
      </w:r>
      <w:r w:rsidR="00BF5985" w:rsidRPr="0063632B">
        <w:rPr>
          <w:rFonts w:ascii="Calibri" w:hAnsi="Calibri"/>
          <w:sz w:val="24"/>
          <w:szCs w:val="24"/>
        </w:rPr>
        <w:t>samt med</w:t>
      </w:r>
      <w:r w:rsidR="006A48A7" w:rsidRPr="0063632B">
        <w:rPr>
          <w:rFonts w:ascii="Calibri" w:hAnsi="Calibri"/>
          <w:sz w:val="24"/>
          <w:szCs w:val="24"/>
        </w:rPr>
        <w:t xml:space="preserve"> </w:t>
      </w:r>
      <w:r w:rsidRPr="0063632B">
        <w:rPr>
          <w:rFonts w:ascii="Calibri" w:hAnsi="Calibri"/>
          <w:sz w:val="24"/>
          <w:szCs w:val="24"/>
        </w:rPr>
        <w:t>andra aktörer inom hälsovård</w:t>
      </w:r>
      <w:r w:rsidR="00977B51" w:rsidRPr="0063632B">
        <w:rPr>
          <w:rFonts w:ascii="Calibri" w:hAnsi="Calibri"/>
          <w:sz w:val="24"/>
          <w:szCs w:val="24"/>
        </w:rPr>
        <w:t>en</w:t>
      </w:r>
      <w:r w:rsidRPr="0063632B">
        <w:rPr>
          <w:rFonts w:ascii="Calibri" w:hAnsi="Calibri"/>
          <w:sz w:val="24"/>
          <w:szCs w:val="24"/>
        </w:rPr>
        <w:t xml:space="preserve"> och socialvård</w:t>
      </w:r>
      <w:r w:rsidR="00977B51" w:rsidRPr="0063632B">
        <w:rPr>
          <w:rFonts w:ascii="Calibri" w:hAnsi="Calibri"/>
          <w:sz w:val="24"/>
          <w:szCs w:val="24"/>
        </w:rPr>
        <w:t>en</w:t>
      </w:r>
      <w:r w:rsidRPr="0063632B">
        <w:rPr>
          <w:rFonts w:ascii="Calibri" w:hAnsi="Calibri"/>
          <w:sz w:val="24"/>
          <w:szCs w:val="24"/>
        </w:rPr>
        <w:t xml:space="preserve">. </w:t>
      </w:r>
      <w:r w:rsidR="00B135B8" w:rsidRPr="0063632B">
        <w:rPr>
          <w:rFonts w:ascii="Calibri" w:hAnsi="Calibri"/>
          <w:sz w:val="24"/>
          <w:szCs w:val="24"/>
        </w:rPr>
        <w:t>Vikten av samarbete</w:t>
      </w:r>
      <w:r w:rsidR="00977B51" w:rsidRPr="0063632B">
        <w:rPr>
          <w:rFonts w:ascii="Calibri" w:hAnsi="Calibri"/>
          <w:sz w:val="24"/>
          <w:szCs w:val="24"/>
        </w:rPr>
        <w:t>t</w:t>
      </w:r>
      <w:r w:rsidR="00B135B8" w:rsidRPr="0063632B">
        <w:rPr>
          <w:rFonts w:ascii="Calibri" w:hAnsi="Calibri"/>
          <w:sz w:val="24"/>
          <w:szCs w:val="24"/>
        </w:rPr>
        <w:t xml:space="preserve"> ökar om </w:t>
      </w:r>
      <w:r w:rsidRPr="0063632B">
        <w:rPr>
          <w:rFonts w:ascii="Calibri" w:hAnsi="Calibri"/>
          <w:sz w:val="24"/>
          <w:szCs w:val="24"/>
        </w:rPr>
        <w:t xml:space="preserve">någon av dessa aktörer känner oro för barnets utveckling eller </w:t>
      </w:r>
      <w:r w:rsidRPr="0063632B">
        <w:rPr>
          <w:rFonts w:ascii="Calibri" w:hAnsi="Calibri"/>
          <w:sz w:val="24"/>
          <w:szCs w:val="24"/>
        </w:rPr>
        <w:lastRenderedPageBreak/>
        <w:t xml:space="preserve">välbefinnande </w:t>
      </w:r>
      <w:r w:rsidR="00977B51" w:rsidRPr="0063632B">
        <w:rPr>
          <w:rFonts w:ascii="Calibri" w:hAnsi="Calibri"/>
          <w:sz w:val="24"/>
          <w:szCs w:val="24"/>
        </w:rPr>
        <w:t>samt</w:t>
      </w:r>
      <w:r w:rsidR="00B135B8" w:rsidRPr="0063632B">
        <w:rPr>
          <w:rFonts w:ascii="Calibri" w:hAnsi="Calibri"/>
          <w:sz w:val="24"/>
          <w:szCs w:val="24"/>
        </w:rPr>
        <w:t xml:space="preserve"> när</w:t>
      </w:r>
      <w:r w:rsidRPr="0063632B">
        <w:rPr>
          <w:rFonts w:ascii="Calibri" w:hAnsi="Calibri"/>
          <w:sz w:val="24"/>
          <w:szCs w:val="24"/>
        </w:rPr>
        <w:t xml:space="preserve"> barn</w:t>
      </w:r>
      <w:r w:rsidR="00C4010F" w:rsidRPr="0063632B">
        <w:rPr>
          <w:rFonts w:ascii="Calibri" w:hAnsi="Calibri"/>
          <w:sz w:val="24"/>
          <w:szCs w:val="24"/>
        </w:rPr>
        <w:t>ets stöd planeras och ordnas.</w:t>
      </w:r>
      <w:r w:rsidR="00E770FE" w:rsidRPr="0063632B">
        <w:t xml:space="preserve"> </w:t>
      </w:r>
      <w:r w:rsidR="00336F73" w:rsidRPr="0063632B">
        <w:rPr>
          <w:rFonts w:ascii="Calibri" w:hAnsi="Calibri"/>
          <w:sz w:val="24"/>
          <w:szCs w:val="24"/>
        </w:rPr>
        <w:t>I den omfattande hälsoundersökningen ingår, med vårdnadshavarens skriftliga samtycke, p</w:t>
      </w:r>
      <w:r w:rsidR="00E770FE" w:rsidRPr="0063632B">
        <w:rPr>
          <w:rFonts w:ascii="Calibri" w:hAnsi="Calibri"/>
          <w:sz w:val="24"/>
          <w:szCs w:val="24"/>
        </w:rPr>
        <w:t xml:space="preserve">ersonalens </w:t>
      </w:r>
      <w:r w:rsidR="005B3BB7" w:rsidRPr="0063632B">
        <w:rPr>
          <w:rFonts w:ascii="Calibri" w:hAnsi="Calibri"/>
          <w:sz w:val="24"/>
          <w:szCs w:val="24"/>
        </w:rPr>
        <w:t>bedömning</w:t>
      </w:r>
      <w:r w:rsidR="0009794D" w:rsidRPr="0063632B">
        <w:rPr>
          <w:rFonts w:ascii="Calibri" w:hAnsi="Calibri"/>
          <w:sz w:val="24"/>
          <w:szCs w:val="24"/>
        </w:rPr>
        <w:t xml:space="preserve"> </w:t>
      </w:r>
      <w:r w:rsidR="00BE1A47" w:rsidRPr="0063632B">
        <w:rPr>
          <w:rFonts w:ascii="Calibri" w:hAnsi="Calibri"/>
          <w:sz w:val="24"/>
          <w:szCs w:val="24"/>
        </w:rPr>
        <w:t>av hur ett</w:t>
      </w:r>
      <w:r w:rsidR="00060F51" w:rsidRPr="0063632B">
        <w:rPr>
          <w:rFonts w:ascii="Calibri" w:hAnsi="Calibri"/>
          <w:sz w:val="24"/>
          <w:szCs w:val="24"/>
        </w:rPr>
        <w:t xml:space="preserve"> barn </w:t>
      </w:r>
      <w:r w:rsidR="00C05FDD" w:rsidRPr="0063632B">
        <w:rPr>
          <w:rFonts w:ascii="Calibri" w:hAnsi="Calibri"/>
          <w:sz w:val="24"/>
          <w:szCs w:val="24"/>
        </w:rPr>
        <w:t xml:space="preserve">under skolåldern </w:t>
      </w:r>
      <w:r w:rsidR="00060F51" w:rsidRPr="0063632B">
        <w:rPr>
          <w:rFonts w:ascii="Calibri" w:hAnsi="Calibri"/>
          <w:sz w:val="24"/>
          <w:szCs w:val="24"/>
        </w:rPr>
        <w:t>klarar sig i</w:t>
      </w:r>
      <w:r w:rsidR="00BE1A47" w:rsidRPr="0063632B">
        <w:rPr>
          <w:rFonts w:ascii="Calibri" w:hAnsi="Calibri"/>
          <w:sz w:val="24"/>
          <w:szCs w:val="24"/>
        </w:rPr>
        <w:t xml:space="preserve"> </w:t>
      </w:r>
      <w:r w:rsidR="00C05FDD" w:rsidRPr="0063632B">
        <w:rPr>
          <w:rFonts w:ascii="Calibri" w:hAnsi="Calibri"/>
          <w:sz w:val="24"/>
          <w:szCs w:val="24"/>
        </w:rPr>
        <w:t>den småbarnspedagogiska verksamheten</w:t>
      </w:r>
      <w:r w:rsidR="0067388E" w:rsidRPr="0063632B">
        <w:rPr>
          <w:rFonts w:ascii="Calibri" w:hAnsi="Calibri"/>
          <w:sz w:val="24"/>
          <w:szCs w:val="24"/>
        </w:rPr>
        <w:t xml:space="preserve">. </w:t>
      </w:r>
      <w:r w:rsidR="00C4010F" w:rsidRPr="0063632B">
        <w:rPr>
          <w:rFonts w:ascii="Calibri" w:hAnsi="Calibri"/>
          <w:sz w:val="24"/>
          <w:szCs w:val="24"/>
        </w:rPr>
        <w:t>P</w:t>
      </w:r>
      <w:r w:rsidR="00333376" w:rsidRPr="0063632B">
        <w:rPr>
          <w:rFonts w:ascii="Calibri" w:hAnsi="Calibri"/>
          <w:sz w:val="24"/>
          <w:szCs w:val="24"/>
        </w:rPr>
        <w:t>ersonalens bedömning</w:t>
      </w:r>
      <w:r w:rsidR="0009794D" w:rsidRPr="0063632B">
        <w:rPr>
          <w:rFonts w:ascii="Calibri" w:hAnsi="Calibri"/>
          <w:sz w:val="24"/>
          <w:szCs w:val="24"/>
        </w:rPr>
        <w:t xml:space="preserve"> </w:t>
      </w:r>
      <w:r w:rsidR="00C4010F" w:rsidRPr="0063632B">
        <w:rPr>
          <w:rFonts w:ascii="Calibri" w:hAnsi="Calibri"/>
          <w:sz w:val="24"/>
          <w:szCs w:val="24"/>
        </w:rPr>
        <w:t>är en viktig del av</w:t>
      </w:r>
      <w:r w:rsidR="00C10D36" w:rsidRPr="0063632B">
        <w:rPr>
          <w:rFonts w:ascii="Calibri" w:hAnsi="Calibri"/>
          <w:sz w:val="24"/>
          <w:szCs w:val="24"/>
        </w:rPr>
        <w:t xml:space="preserve"> </w:t>
      </w:r>
      <w:r w:rsidR="00333376" w:rsidRPr="0063632B">
        <w:rPr>
          <w:rFonts w:ascii="Calibri" w:hAnsi="Calibri"/>
          <w:sz w:val="24"/>
          <w:szCs w:val="24"/>
        </w:rPr>
        <w:t>bedömning</w:t>
      </w:r>
      <w:r w:rsidR="00C4010F" w:rsidRPr="0063632B">
        <w:rPr>
          <w:rFonts w:ascii="Calibri" w:hAnsi="Calibri"/>
          <w:sz w:val="24"/>
          <w:szCs w:val="24"/>
        </w:rPr>
        <w:t>en</w:t>
      </w:r>
      <w:r w:rsidR="0009794D" w:rsidRPr="0063632B">
        <w:rPr>
          <w:rFonts w:ascii="Calibri" w:hAnsi="Calibri"/>
          <w:sz w:val="24"/>
          <w:szCs w:val="24"/>
        </w:rPr>
        <w:t xml:space="preserve"> </w:t>
      </w:r>
      <w:r w:rsidR="0067388E" w:rsidRPr="0063632B">
        <w:rPr>
          <w:rFonts w:ascii="Calibri" w:hAnsi="Calibri"/>
          <w:sz w:val="24"/>
          <w:szCs w:val="24"/>
        </w:rPr>
        <w:t>av barnets</w:t>
      </w:r>
      <w:r w:rsidR="0009794D" w:rsidRPr="0063632B">
        <w:rPr>
          <w:rFonts w:ascii="Calibri" w:hAnsi="Calibri"/>
          <w:sz w:val="24"/>
          <w:szCs w:val="24"/>
        </w:rPr>
        <w:t xml:space="preserve"> </w:t>
      </w:r>
      <w:r w:rsidR="00C4010F" w:rsidRPr="0063632B">
        <w:rPr>
          <w:rFonts w:ascii="Calibri" w:hAnsi="Calibri"/>
          <w:sz w:val="24"/>
          <w:szCs w:val="24"/>
        </w:rPr>
        <w:t xml:space="preserve">helhetsmässiga växande, utveckling </w:t>
      </w:r>
      <w:r w:rsidR="0067388E" w:rsidRPr="0063632B">
        <w:rPr>
          <w:rFonts w:ascii="Calibri" w:hAnsi="Calibri"/>
          <w:sz w:val="24"/>
          <w:szCs w:val="24"/>
        </w:rPr>
        <w:t>och välbefinnande och vid tidig identifiering av barnets behov av stöd</w:t>
      </w:r>
      <w:r w:rsidR="00C4010F" w:rsidRPr="0063632B">
        <w:rPr>
          <w:rFonts w:ascii="Calibri" w:hAnsi="Calibri"/>
          <w:sz w:val="24"/>
          <w:szCs w:val="24"/>
        </w:rPr>
        <w:t xml:space="preserve"> i ett mångprofessionellt samarbete</w:t>
      </w:r>
      <w:r w:rsidRPr="0063632B">
        <w:rPr>
          <w:rFonts w:ascii="Calibri" w:hAnsi="Calibri"/>
          <w:sz w:val="24"/>
          <w:szCs w:val="24"/>
        </w:rPr>
        <w:t>.</w:t>
      </w:r>
      <w:r w:rsidR="003C1E54" w:rsidRPr="0063632B">
        <w:rPr>
          <w:rStyle w:val="Alaviitteenviite"/>
          <w:sz w:val="24"/>
          <w:szCs w:val="24"/>
        </w:rPr>
        <w:footnoteReference w:id="85"/>
      </w:r>
    </w:p>
    <w:p w14:paraId="6E19AD1C" w14:textId="64AD0810" w:rsidR="001D1B13" w:rsidRPr="0063632B" w:rsidRDefault="007A5452" w:rsidP="001F44C2">
      <w:pPr>
        <w:pStyle w:val="Otsikko2"/>
        <w:numPr>
          <w:ilvl w:val="1"/>
          <w:numId w:val="16"/>
        </w:numPr>
        <w:spacing w:before="600" w:after="240"/>
        <w:rPr>
          <w:sz w:val="24"/>
          <w:szCs w:val="24"/>
        </w:rPr>
      </w:pPr>
      <w:bookmarkStart w:id="45" w:name="_Toc532227245"/>
      <w:r w:rsidRPr="0063632B">
        <w:rPr>
          <w:sz w:val="24"/>
          <w:szCs w:val="24"/>
        </w:rPr>
        <w:t>Frågor som avgörs på lokal nivå</w:t>
      </w:r>
      <w:bookmarkEnd w:id="45"/>
    </w:p>
    <w:p w14:paraId="5ACB1813" w14:textId="72FE9816" w:rsidR="00DA6A19" w:rsidRPr="0063632B" w:rsidRDefault="00DA6A19" w:rsidP="00C96CAF">
      <w:pPr>
        <w:tabs>
          <w:tab w:val="left" w:pos="7073"/>
        </w:tabs>
        <w:autoSpaceDE w:val="0"/>
        <w:autoSpaceDN w:val="0"/>
        <w:adjustRightInd w:val="0"/>
        <w:spacing w:line="276" w:lineRule="auto"/>
        <w:jc w:val="both"/>
        <w:rPr>
          <w:rFonts w:ascii="Calibri" w:eastAsia="Calibri" w:hAnsi="Calibri" w:cs="ITCGaramondStd-Lt"/>
          <w:sz w:val="24"/>
          <w:szCs w:val="24"/>
        </w:rPr>
      </w:pPr>
      <w:r w:rsidRPr="0063632B">
        <w:rPr>
          <w:rFonts w:ascii="Calibri" w:hAnsi="Calibri"/>
          <w:sz w:val="24"/>
          <w:szCs w:val="24"/>
        </w:rPr>
        <w:t xml:space="preserve">I den lokala planen för småbarnspedagogik ska </w:t>
      </w:r>
      <w:r w:rsidR="00751044" w:rsidRPr="0063632B">
        <w:rPr>
          <w:rFonts w:ascii="Calibri" w:hAnsi="Calibri"/>
          <w:sz w:val="24"/>
          <w:szCs w:val="24"/>
        </w:rPr>
        <w:t xml:space="preserve">följande </w:t>
      </w:r>
      <w:r w:rsidRPr="0063632B">
        <w:rPr>
          <w:rFonts w:ascii="Calibri" w:hAnsi="Calibri"/>
          <w:sz w:val="24"/>
          <w:szCs w:val="24"/>
        </w:rPr>
        <w:t>beskrivas</w:t>
      </w:r>
      <w:r w:rsidR="004B127A" w:rsidRPr="0063632B">
        <w:rPr>
          <w:rFonts w:ascii="Calibri" w:hAnsi="Calibri"/>
          <w:sz w:val="24"/>
          <w:szCs w:val="24"/>
        </w:rPr>
        <w:t>:</w:t>
      </w:r>
      <w:r w:rsidRPr="0063632B">
        <w:rPr>
          <w:rFonts w:ascii="Calibri" w:hAnsi="Calibri"/>
          <w:sz w:val="24"/>
          <w:szCs w:val="24"/>
        </w:rPr>
        <w:t xml:space="preserve"> </w:t>
      </w:r>
    </w:p>
    <w:p w14:paraId="3C67839E" w14:textId="65B7E1F6" w:rsidR="00DA6A19" w:rsidRPr="0063632B" w:rsidRDefault="003E30A6" w:rsidP="00FC0F68">
      <w:pPr>
        <w:pStyle w:val="Eivli"/>
        <w:numPr>
          <w:ilvl w:val="0"/>
          <w:numId w:val="8"/>
        </w:numPr>
        <w:spacing w:line="276" w:lineRule="auto"/>
        <w:jc w:val="both"/>
        <w:rPr>
          <w:sz w:val="24"/>
          <w:szCs w:val="24"/>
        </w:rPr>
      </w:pPr>
      <w:r w:rsidRPr="0063632B">
        <w:rPr>
          <w:sz w:val="24"/>
          <w:szCs w:val="24"/>
        </w:rPr>
        <w:t>mål</w:t>
      </w:r>
      <w:r w:rsidR="004B127A" w:rsidRPr="0063632B">
        <w:rPr>
          <w:sz w:val="24"/>
          <w:szCs w:val="24"/>
        </w:rPr>
        <w:t>en</w:t>
      </w:r>
      <w:r w:rsidR="001E29E8" w:rsidRPr="0063632B">
        <w:rPr>
          <w:sz w:val="24"/>
          <w:szCs w:val="24"/>
        </w:rPr>
        <w:t xml:space="preserve"> för att utveckla</w:t>
      </w:r>
      <w:r w:rsidR="004B127A" w:rsidRPr="0063632B">
        <w:rPr>
          <w:sz w:val="24"/>
          <w:szCs w:val="24"/>
        </w:rPr>
        <w:t xml:space="preserve"> verksamhetskulturen</w:t>
      </w:r>
      <w:r w:rsidR="00DA6A19" w:rsidRPr="0063632B">
        <w:rPr>
          <w:sz w:val="24"/>
          <w:szCs w:val="24"/>
        </w:rPr>
        <w:t xml:space="preserve"> och metode</w:t>
      </w:r>
      <w:r w:rsidRPr="0063632B">
        <w:rPr>
          <w:sz w:val="24"/>
          <w:szCs w:val="24"/>
        </w:rPr>
        <w:t>r</w:t>
      </w:r>
      <w:r w:rsidR="004B127A" w:rsidRPr="0063632B">
        <w:rPr>
          <w:sz w:val="24"/>
          <w:szCs w:val="24"/>
        </w:rPr>
        <w:t>na</w:t>
      </w:r>
      <w:r w:rsidR="00DA6A19" w:rsidRPr="0063632B">
        <w:rPr>
          <w:sz w:val="24"/>
          <w:szCs w:val="24"/>
        </w:rPr>
        <w:t xml:space="preserve"> för </w:t>
      </w:r>
      <w:r w:rsidR="001E29E8" w:rsidRPr="0063632B">
        <w:rPr>
          <w:sz w:val="24"/>
          <w:szCs w:val="24"/>
        </w:rPr>
        <w:t xml:space="preserve">att utvärdera </w:t>
      </w:r>
      <w:r w:rsidR="004B127A" w:rsidRPr="0063632B">
        <w:rPr>
          <w:sz w:val="24"/>
          <w:szCs w:val="24"/>
        </w:rPr>
        <w:t>den</w:t>
      </w:r>
    </w:p>
    <w:p w14:paraId="6A3121C2" w14:textId="5109F0BE" w:rsidR="00DA6A19" w:rsidRPr="0063632B" w:rsidRDefault="003E30A6" w:rsidP="00FC0F68">
      <w:pPr>
        <w:pStyle w:val="Eivli"/>
        <w:numPr>
          <w:ilvl w:val="0"/>
          <w:numId w:val="8"/>
        </w:numPr>
        <w:spacing w:line="276" w:lineRule="auto"/>
        <w:jc w:val="both"/>
        <w:rPr>
          <w:sz w:val="24"/>
          <w:szCs w:val="24"/>
        </w:rPr>
      </w:pPr>
      <w:r w:rsidRPr="0063632B">
        <w:rPr>
          <w:sz w:val="24"/>
          <w:szCs w:val="24"/>
        </w:rPr>
        <w:t>lärmiljöer</w:t>
      </w:r>
      <w:r w:rsidR="004B127A" w:rsidRPr="0063632B">
        <w:rPr>
          <w:sz w:val="24"/>
          <w:szCs w:val="24"/>
        </w:rPr>
        <w:t>na</w:t>
      </w:r>
      <w:r w:rsidRPr="0063632B">
        <w:rPr>
          <w:sz w:val="24"/>
          <w:szCs w:val="24"/>
        </w:rPr>
        <w:t xml:space="preserve"> och metoder</w:t>
      </w:r>
      <w:r w:rsidR="004B127A" w:rsidRPr="0063632B">
        <w:rPr>
          <w:sz w:val="24"/>
          <w:szCs w:val="24"/>
        </w:rPr>
        <w:t>na</w:t>
      </w:r>
      <w:r w:rsidR="00DA6A19" w:rsidRPr="0063632B">
        <w:rPr>
          <w:sz w:val="24"/>
          <w:szCs w:val="24"/>
        </w:rPr>
        <w:t xml:space="preserve"> för </w:t>
      </w:r>
      <w:r w:rsidR="001E29E8" w:rsidRPr="0063632B">
        <w:rPr>
          <w:sz w:val="24"/>
          <w:szCs w:val="24"/>
        </w:rPr>
        <w:t xml:space="preserve">att utvärdera </w:t>
      </w:r>
      <w:r w:rsidR="00DA6A19" w:rsidRPr="0063632B">
        <w:rPr>
          <w:sz w:val="24"/>
          <w:szCs w:val="24"/>
        </w:rPr>
        <w:t>dem</w:t>
      </w:r>
    </w:p>
    <w:p w14:paraId="79E8F5C0" w14:textId="5A6499F8" w:rsidR="00DA6A19" w:rsidRPr="0063632B" w:rsidRDefault="00DA6A19" w:rsidP="00FC0F68">
      <w:pPr>
        <w:pStyle w:val="Eivli"/>
        <w:numPr>
          <w:ilvl w:val="0"/>
          <w:numId w:val="8"/>
        </w:numPr>
        <w:spacing w:line="276" w:lineRule="auto"/>
        <w:jc w:val="both"/>
        <w:rPr>
          <w:sz w:val="24"/>
          <w:szCs w:val="24"/>
        </w:rPr>
      </w:pPr>
      <w:r w:rsidRPr="0063632B">
        <w:rPr>
          <w:sz w:val="24"/>
          <w:szCs w:val="24"/>
        </w:rPr>
        <w:t>mål</w:t>
      </w:r>
      <w:r w:rsidR="004B127A" w:rsidRPr="0063632B">
        <w:rPr>
          <w:sz w:val="24"/>
          <w:szCs w:val="24"/>
        </w:rPr>
        <w:t>en</w:t>
      </w:r>
      <w:r w:rsidRPr="0063632B">
        <w:rPr>
          <w:sz w:val="24"/>
          <w:szCs w:val="24"/>
        </w:rPr>
        <w:t xml:space="preserve"> och tillvägagångssätt</w:t>
      </w:r>
      <w:r w:rsidR="004B127A" w:rsidRPr="0063632B">
        <w:rPr>
          <w:sz w:val="24"/>
          <w:szCs w:val="24"/>
        </w:rPr>
        <w:t>en</w:t>
      </w:r>
      <w:r w:rsidRPr="0063632B">
        <w:rPr>
          <w:sz w:val="24"/>
          <w:szCs w:val="24"/>
        </w:rPr>
        <w:t xml:space="preserve"> för samarbete</w:t>
      </w:r>
      <w:r w:rsidR="004B127A" w:rsidRPr="0063632B">
        <w:rPr>
          <w:sz w:val="24"/>
          <w:szCs w:val="24"/>
        </w:rPr>
        <w:t>t</w:t>
      </w:r>
      <w:r w:rsidRPr="0063632B">
        <w:rPr>
          <w:sz w:val="24"/>
          <w:szCs w:val="24"/>
        </w:rPr>
        <w:t xml:space="preserve"> med vårdnadshavarna </w:t>
      </w:r>
    </w:p>
    <w:p w14:paraId="7928C4A0" w14:textId="56D9CED4" w:rsidR="00DA6A19" w:rsidRPr="0063632B" w:rsidRDefault="00DA6A19" w:rsidP="00FC0F68">
      <w:pPr>
        <w:pStyle w:val="Eivli"/>
        <w:numPr>
          <w:ilvl w:val="0"/>
          <w:numId w:val="8"/>
        </w:numPr>
        <w:spacing w:line="276" w:lineRule="auto"/>
        <w:jc w:val="both"/>
        <w:rPr>
          <w:sz w:val="24"/>
          <w:szCs w:val="24"/>
        </w:rPr>
      </w:pPr>
      <w:r w:rsidRPr="0063632B">
        <w:rPr>
          <w:sz w:val="24"/>
          <w:szCs w:val="24"/>
        </w:rPr>
        <w:t>mål</w:t>
      </w:r>
      <w:r w:rsidR="004B127A" w:rsidRPr="0063632B">
        <w:rPr>
          <w:sz w:val="24"/>
          <w:szCs w:val="24"/>
        </w:rPr>
        <w:t>en</w:t>
      </w:r>
      <w:r w:rsidRPr="0063632B">
        <w:rPr>
          <w:sz w:val="24"/>
          <w:szCs w:val="24"/>
        </w:rPr>
        <w:t>, struktur</w:t>
      </w:r>
      <w:r w:rsidR="004B127A" w:rsidRPr="0063632B">
        <w:rPr>
          <w:sz w:val="24"/>
          <w:szCs w:val="24"/>
        </w:rPr>
        <w:t>en</w:t>
      </w:r>
      <w:r w:rsidRPr="0063632B">
        <w:rPr>
          <w:sz w:val="24"/>
          <w:szCs w:val="24"/>
        </w:rPr>
        <w:t xml:space="preserve"> och tillvägagångssätt</w:t>
      </w:r>
      <w:r w:rsidR="004B127A" w:rsidRPr="0063632B">
        <w:rPr>
          <w:sz w:val="24"/>
          <w:szCs w:val="24"/>
        </w:rPr>
        <w:t>en</w:t>
      </w:r>
      <w:r w:rsidR="008F685B" w:rsidRPr="0063632B">
        <w:rPr>
          <w:sz w:val="24"/>
          <w:szCs w:val="24"/>
        </w:rPr>
        <w:t xml:space="preserve"> </w:t>
      </w:r>
      <w:r w:rsidRPr="0063632B">
        <w:rPr>
          <w:sz w:val="24"/>
          <w:szCs w:val="24"/>
        </w:rPr>
        <w:t>för mångprofessionellt samarbete</w:t>
      </w:r>
    </w:p>
    <w:p w14:paraId="2C0C3453" w14:textId="4E1591F4" w:rsidR="00DA6A19" w:rsidRPr="0063632B" w:rsidRDefault="003E30A6" w:rsidP="00FC0F68">
      <w:pPr>
        <w:pStyle w:val="Eivli"/>
        <w:numPr>
          <w:ilvl w:val="0"/>
          <w:numId w:val="8"/>
        </w:numPr>
        <w:spacing w:line="276" w:lineRule="auto"/>
        <w:jc w:val="both"/>
        <w:rPr>
          <w:sz w:val="24"/>
          <w:szCs w:val="24"/>
        </w:rPr>
      </w:pPr>
      <w:r w:rsidRPr="0063632B">
        <w:rPr>
          <w:sz w:val="24"/>
          <w:szCs w:val="24"/>
        </w:rPr>
        <w:t>metoder</w:t>
      </w:r>
      <w:r w:rsidR="004B127A" w:rsidRPr="0063632B">
        <w:rPr>
          <w:sz w:val="24"/>
          <w:szCs w:val="24"/>
        </w:rPr>
        <w:t>na</w:t>
      </w:r>
      <w:r w:rsidR="00DA6A19" w:rsidRPr="0063632B">
        <w:rPr>
          <w:sz w:val="24"/>
          <w:szCs w:val="24"/>
        </w:rPr>
        <w:t xml:space="preserve"> för </w:t>
      </w:r>
      <w:r w:rsidRPr="0063632B">
        <w:rPr>
          <w:sz w:val="24"/>
          <w:szCs w:val="24"/>
        </w:rPr>
        <w:t xml:space="preserve">att utvärdera </w:t>
      </w:r>
      <w:r w:rsidR="00DA6A19" w:rsidRPr="0063632B">
        <w:rPr>
          <w:sz w:val="24"/>
          <w:szCs w:val="24"/>
        </w:rPr>
        <w:t>olika samarbetsfo</w:t>
      </w:r>
      <w:r w:rsidR="00C6632F" w:rsidRPr="0063632B">
        <w:rPr>
          <w:sz w:val="24"/>
          <w:szCs w:val="24"/>
        </w:rPr>
        <w:t>rmer</w:t>
      </w:r>
      <w:r w:rsidR="00DA6A19" w:rsidRPr="0063632B">
        <w:rPr>
          <w:sz w:val="24"/>
          <w:szCs w:val="24"/>
        </w:rPr>
        <w:t xml:space="preserve"> </w:t>
      </w:r>
    </w:p>
    <w:p w14:paraId="6A2F2616" w14:textId="477FB05A" w:rsidR="00C6632F" w:rsidRPr="0063632B" w:rsidRDefault="00A603F6" w:rsidP="00A603F6">
      <w:pPr>
        <w:pStyle w:val="Luettelokappale"/>
        <w:numPr>
          <w:ilvl w:val="0"/>
          <w:numId w:val="8"/>
        </w:numPr>
        <w:autoSpaceDE w:val="0"/>
        <w:autoSpaceDN w:val="0"/>
        <w:adjustRightInd w:val="0"/>
        <w:jc w:val="left"/>
        <w:rPr>
          <w:rFonts w:cs="ITCGaramondStd-Lt"/>
          <w:lang w:val="sv-SE"/>
        </w:rPr>
      </w:pPr>
      <w:r w:rsidRPr="0063632B">
        <w:rPr>
          <w:rFonts w:asciiTheme="minorHAnsi" w:hAnsiTheme="minorHAnsi" w:cstheme="minorHAnsi"/>
          <w:sz w:val="24"/>
          <w:lang w:val="sv-SE"/>
        </w:rPr>
        <w:t xml:space="preserve">hur man </w:t>
      </w:r>
      <w:r w:rsidRPr="0063632B">
        <w:rPr>
          <w:rFonts w:asciiTheme="minorHAnsi" w:hAnsiTheme="minorHAnsi" w:cstheme="minorHAnsi"/>
          <w:sz w:val="24"/>
        </w:rPr>
        <w:t xml:space="preserve">förebygger </w:t>
      </w:r>
      <w:r w:rsidR="00C6632F" w:rsidRPr="0063632B">
        <w:rPr>
          <w:rFonts w:asciiTheme="minorHAnsi" w:hAnsiTheme="minorHAnsi" w:cstheme="minorHAnsi"/>
          <w:sz w:val="24"/>
        </w:rPr>
        <w:t>mobbning</w:t>
      </w:r>
      <w:r w:rsidR="003C1E54" w:rsidRPr="0063632B">
        <w:rPr>
          <w:rFonts w:asciiTheme="minorHAnsi" w:hAnsiTheme="minorHAnsi" w:cstheme="minorHAnsi"/>
          <w:sz w:val="24"/>
        </w:rPr>
        <w:t>, våld och trakasserier. Hur man ingriper vid mobbning, våld och trakasserier och hur man</w:t>
      </w:r>
      <w:r w:rsidR="00AC0FA5" w:rsidRPr="0063632B">
        <w:rPr>
          <w:rFonts w:asciiTheme="minorHAnsi" w:hAnsiTheme="minorHAnsi" w:cstheme="minorHAnsi"/>
          <w:sz w:val="24"/>
        </w:rPr>
        <w:t xml:space="preserve"> följer upp att åtgärderna </w:t>
      </w:r>
      <w:r w:rsidR="003C1E54" w:rsidRPr="0063632B">
        <w:rPr>
          <w:rFonts w:asciiTheme="minorHAnsi" w:hAnsiTheme="minorHAnsi" w:cstheme="minorHAnsi"/>
          <w:sz w:val="24"/>
        </w:rPr>
        <w:t>g</w:t>
      </w:r>
      <w:r w:rsidR="00AC0FA5" w:rsidRPr="0063632B">
        <w:rPr>
          <w:rFonts w:asciiTheme="minorHAnsi" w:hAnsiTheme="minorHAnsi" w:cstheme="minorHAnsi"/>
          <w:sz w:val="24"/>
        </w:rPr>
        <w:t>enomför</w:t>
      </w:r>
      <w:r w:rsidR="003C1E54" w:rsidRPr="0063632B">
        <w:rPr>
          <w:rFonts w:asciiTheme="minorHAnsi" w:hAnsiTheme="minorHAnsi" w:cstheme="minorHAnsi"/>
          <w:sz w:val="24"/>
        </w:rPr>
        <w:t>s.</w:t>
      </w:r>
    </w:p>
    <w:p w14:paraId="6B4013EA" w14:textId="77777777" w:rsidR="00DA6A19" w:rsidRPr="0063632B" w:rsidRDefault="00DA6A19" w:rsidP="00C96CAF">
      <w:pPr>
        <w:pStyle w:val="Eivli"/>
        <w:spacing w:line="276" w:lineRule="auto"/>
        <w:ind w:left="720"/>
        <w:jc w:val="both"/>
        <w:rPr>
          <w:sz w:val="24"/>
          <w:szCs w:val="24"/>
          <w:lang w:val="sv-SE"/>
        </w:rPr>
      </w:pPr>
    </w:p>
    <w:p w14:paraId="1448E7F4" w14:textId="1518BF95" w:rsidR="003D59B6" w:rsidRPr="0063632B" w:rsidRDefault="00DA6A19" w:rsidP="00C96CAF">
      <w:pPr>
        <w:autoSpaceDE w:val="0"/>
        <w:autoSpaceDN w:val="0"/>
        <w:adjustRightInd w:val="0"/>
        <w:spacing w:line="276" w:lineRule="auto"/>
        <w:jc w:val="both"/>
        <w:rPr>
          <w:rFonts w:ascii="Calibri" w:hAnsi="Calibri"/>
          <w:sz w:val="24"/>
          <w:szCs w:val="24"/>
        </w:rPr>
      </w:pPr>
      <w:r w:rsidRPr="0063632B">
        <w:rPr>
          <w:rFonts w:ascii="Calibri" w:hAnsi="Calibri"/>
          <w:sz w:val="24"/>
          <w:szCs w:val="24"/>
        </w:rPr>
        <w:t>Anordnaren av småbarnspedagogik ska se till att samtliga verksamhetsenheter kan precisera målen fö</w:t>
      </w:r>
      <w:r w:rsidR="004D42AC" w:rsidRPr="0063632B">
        <w:rPr>
          <w:rFonts w:ascii="Calibri" w:hAnsi="Calibri"/>
          <w:sz w:val="24"/>
          <w:szCs w:val="24"/>
        </w:rPr>
        <w:t xml:space="preserve">r att utveckla sin verksamhetskultur och </w:t>
      </w:r>
      <w:r w:rsidR="00F71941" w:rsidRPr="0063632B">
        <w:rPr>
          <w:rFonts w:ascii="Calibri" w:hAnsi="Calibri"/>
          <w:sz w:val="24"/>
          <w:szCs w:val="24"/>
        </w:rPr>
        <w:t xml:space="preserve">lärmiljöerna samt </w:t>
      </w:r>
      <w:r w:rsidR="004D42AC" w:rsidRPr="0063632B">
        <w:rPr>
          <w:rFonts w:ascii="Calibri" w:hAnsi="Calibri"/>
          <w:sz w:val="24"/>
          <w:szCs w:val="24"/>
        </w:rPr>
        <w:t xml:space="preserve">precisera </w:t>
      </w:r>
      <w:r w:rsidR="00F71941" w:rsidRPr="0063632B">
        <w:rPr>
          <w:rFonts w:ascii="Calibri" w:hAnsi="Calibri"/>
          <w:sz w:val="24"/>
          <w:szCs w:val="24"/>
        </w:rPr>
        <w:t>tillvägagångssätt</w:t>
      </w:r>
      <w:r w:rsidR="00620D31" w:rsidRPr="0063632B">
        <w:rPr>
          <w:rFonts w:ascii="Calibri" w:hAnsi="Calibri"/>
          <w:sz w:val="24"/>
          <w:szCs w:val="24"/>
        </w:rPr>
        <w:t>en</w:t>
      </w:r>
      <w:r w:rsidR="00B75CCB" w:rsidRPr="0063632B">
        <w:rPr>
          <w:rFonts w:ascii="Calibri" w:hAnsi="Calibri"/>
          <w:sz w:val="24"/>
          <w:szCs w:val="24"/>
        </w:rPr>
        <w:t xml:space="preserve"> för</w:t>
      </w:r>
      <w:r w:rsidR="00E73930" w:rsidRPr="0063632B">
        <w:rPr>
          <w:rFonts w:ascii="Calibri" w:hAnsi="Calibri"/>
          <w:sz w:val="24"/>
          <w:szCs w:val="24"/>
        </w:rPr>
        <w:t xml:space="preserve"> </w:t>
      </w:r>
      <w:r w:rsidRPr="0063632B">
        <w:rPr>
          <w:rFonts w:ascii="Calibri" w:hAnsi="Calibri"/>
          <w:sz w:val="24"/>
          <w:szCs w:val="24"/>
        </w:rPr>
        <w:t>samarbet</w:t>
      </w:r>
      <w:r w:rsidR="0009794D" w:rsidRPr="0063632B">
        <w:rPr>
          <w:rFonts w:ascii="Calibri" w:hAnsi="Calibri"/>
          <w:sz w:val="24"/>
          <w:szCs w:val="24"/>
        </w:rPr>
        <w:t xml:space="preserve">e. Preciseringarna kan antecknas </w:t>
      </w:r>
      <w:r w:rsidRPr="0063632B">
        <w:rPr>
          <w:rFonts w:ascii="Calibri" w:hAnsi="Calibri"/>
          <w:sz w:val="24"/>
          <w:szCs w:val="24"/>
        </w:rPr>
        <w:t>i den lokala planen i enlighet med anordnarens beslut.</w:t>
      </w:r>
    </w:p>
    <w:p w14:paraId="717A67AE" w14:textId="77777777" w:rsidR="003D59B6" w:rsidRPr="0063632B" w:rsidRDefault="003D59B6">
      <w:pPr>
        <w:spacing w:after="200" w:line="276" w:lineRule="auto"/>
        <w:rPr>
          <w:rFonts w:ascii="Calibri" w:hAnsi="Calibri"/>
          <w:sz w:val="24"/>
          <w:szCs w:val="24"/>
        </w:rPr>
      </w:pPr>
      <w:r w:rsidRPr="0063632B">
        <w:rPr>
          <w:rFonts w:ascii="Calibri" w:hAnsi="Calibri"/>
          <w:sz w:val="24"/>
          <w:szCs w:val="24"/>
        </w:rPr>
        <w:br w:type="page"/>
      </w:r>
    </w:p>
    <w:p w14:paraId="4A35D23B" w14:textId="77777777" w:rsidR="006E3446" w:rsidRPr="0063632B" w:rsidRDefault="00654CD0" w:rsidP="001F44C2">
      <w:pPr>
        <w:pStyle w:val="Otsikko1"/>
        <w:numPr>
          <w:ilvl w:val="0"/>
          <w:numId w:val="16"/>
        </w:numPr>
        <w:spacing w:before="600" w:after="240" w:line="276" w:lineRule="auto"/>
        <w:rPr>
          <w:sz w:val="24"/>
        </w:rPr>
      </w:pPr>
      <w:bookmarkStart w:id="46" w:name="_Toc532227246"/>
      <w:r w:rsidRPr="0063632B">
        <w:rPr>
          <w:sz w:val="24"/>
        </w:rPr>
        <w:lastRenderedPageBreak/>
        <w:t>PLANERING</w:t>
      </w:r>
      <w:r w:rsidRPr="0063632B">
        <w:rPr>
          <w:color w:val="0070C0"/>
          <w:sz w:val="24"/>
        </w:rPr>
        <w:t xml:space="preserve"> </w:t>
      </w:r>
      <w:r w:rsidRPr="0063632B">
        <w:rPr>
          <w:sz w:val="24"/>
        </w:rPr>
        <w:t>OCH GENOMFÖRANDE AV DEN PEDAGOGISKA VERKSAMHETEN INOM SMÅBARNSPEDAGOGIKEN</w:t>
      </w:r>
      <w:bookmarkEnd w:id="46"/>
    </w:p>
    <w:p w14:paraId="49CEE657" w14:textId="211860BE" w:rsidR="001D1B13" w:rsidRPr="0063632B" w:rsidRDefault="001D1B13" w:rsidP="001F44C2">
      <w:pPr>
        <w:pStyle w:val="Otsikko2"/>
        <w:numPr>
          <w:ilvl w:val="1"/>
          <w:numId w:val="16"/>
        </w:numPr>
        <w:spacing w:before="600" w:after="240"/>
        <w:rPr>
          <w:sz w:val="24"/>
          <w:szCs w:val="24"/>
        </w:rPr>
      </w:pPr>
      <w:bookmarkStart w:id="47" w:name="_Toc532227247"/>
      <w:r w:rsidRPr="0063632B">
        <w:rPr>
          <w:sz w:val="24"/>
        </w:rPr>
        <w:t>Referensram för den pedagogiska verksamheten</w:t>
      </w:r>
      <w:bookmarkEnd w:id="47"/>
    </w:p>
    <w:p w14:paraId="25C6BE1F" w14:textId="7F1C1692" w:rsidR="003068E5" w:rsidRPr="0063632B" w:rsidRDefault="00654CD0" w:rsidP="009B3F0B">
      <w:pPr>
        <w:spacing w:line="276" w:lineRule="auto"/>
        <w:jc w:val="both"/>
        <w:rPr>
          <w:sz w:val="24"/>
          <w:szCs w:val="24"/>
        </w:rPr>
      </w:pPr>
      <w:r w:rsidRPr="0063632B">
        <w:rPr>
          <w:sz w:val="24"/>
          <w:szCs w:val="24"/>
        </w:rPr>
        <w:t xml:space="preserve">Den pedagogiska verksamheten inom småbarnspedagogiken </w:t>
      </w:r>
      <w:r w:rsidR="0009794D" w:rsidRPr="0063632B">
        <w:rPr>
          <w:sz w:val="24"/>
          <w:szCs w:val="24"/>
        </w:rPr>
        <w:t xml:space="preserve">ska </w:t>
      </w:r>
      <w:r w:rsidR="002D542B" w:rsidRPr="0063632B">
        <w:rPr>
          <w:sz w:val="24"/>
          <w:szCs w:val="24"/>
        </w:rPr>
        <w:t xml:space="preserve">präglas av </w:t>
      </w:r>
      <w:r w:rsidR="00340D30" w:rsidRPr="0063632B">
        <w:rPr>
          <w:sz w:val="24"/>
          <w:szCs w:val="24"/>
        </w:rPr>
        <w:t xml:space="preserve">ett </w:t>
      </w:r>
      <w:r w:rsidRPr="0063632B">
        <w:rPr>
          <w:sz w:val="24"/>
          <w:szCs w:val="24"/>
        </w:rPr>
        <w:t>helhetsskapande</w:t>
      </w:r>
      <w:r w:rsidR="00340D30" w:rsidRPr="0063632B">
        <w:rPr>
          <w:sz w:val="24"/>
          <w:szCs w:val="24"/>
        </w:rPr>
        <w:t xml:space="preserve"> angreppssätt</w:t>
      </w:r>
      <w:r w:rsidR="005F3DE8" w:rsidRPr="0063632B">
        <w:rPr>
          <w:sz w:val="24"/>
          <w:szCs w:val="24"/>
        </w:rPr>
        <w:t>. M</w:t>
      </w:r>
      <w:r w:rsidRPr="0063632B">
        <w:rPr>
          <w:sz w:val="24"/>
          <w:szCs w:val="24"/>
        </w:rPr>
        <w:t xml:space="preserve">ålet är att främja barnens </w:t>
      </w:r>
      <w:r w:rsidR="007C6BBF" w:rsidRPr="0063632B">
        <w:rPr>
          <w:sz w:val="24"/>
          <w:szCs w:val="24"/>
        </w:rPr>
        <w:t xml:space="preserve">lärande och </w:t>
      </w:r>
      <w:r w:rsidRPr="0063632B">
        <w:rPr>
          <w:sz w:val="24"/>
          <w:szCs w:val="24"/>
        </w:rPr>
        <w:t xml:space="preserve">välbefinnande </w:t>
      </w:r>
      <w:r w:rsidR="00877E87" w:rsidRPr="0063632B">
        <w:rPr>
          <w:sz w:val="24"/>
          <w:szCs w:val="24"/>
        </w:rPr>
        <w:t>samt mångsidiga kompetens</w:t>
      </w:r>
      <w:r w:rsidR="009B3F0B" w:rsidRPr="0063632B">
        <w:rPr>
          <w:sz w:val="24"/>
          <w:szCs w:val="24"/>
        </w:rPr>
        <w:t xml:space="preserve"> (figur</w:t>
      </w:r>
      <w:r w:rsidRPr="0063632B">
        <w:rPr>
          <w:sz w:val="24"/>
          <w:szCs w:val="24"/>
        </w:rPr>
        <w:t xml:space="preserve"> 1). D</w:t>
      </w:r>
      <w:r w:rsidR="005F3DE8" w:rsidRPr="0063632B">
        <w:rPr>
          <w:sz w:val="24"/>
          <w:szCs w:val="24"/>
        </w:rPr>
        <w:t xml:space="preserve">en pedagogiska verksamheten </w:t>
      </w:r>
      <w:r w:rsidR="00877E87" w:rsidRPr="0063632B">
        <w:rPr>
          <w:sz w:val="24"/>
          <w:szCs w:val="24"/>
        </w:rPr>
        <w:t>förverkligas i samverkan</w:t>
      </w:r>
      <w:r w:rsidR="00706B12" w:rsidRPr="0063632B">
        <w:rPr>
          <w:sz w:val="24"/>
          <w:szCs w:val="24"/>
        </w:rPr>
        <w:t xml:space="preserve"> </w:t>
      </w:r>
      <w:r w:rsidR="00877E87" w:rsidRPr="0063632B">
        <w:rPr>
          <w:sz w:val="24"/>
          <w:szCs w:val="24"/>
        </w:rPr>
        <w:t>mellan barnen och personalen och i de</w:t>
      </w:r>
      <w:r w:rsidR="009B3F0B" w:rsidRPr="0063632B">
        <w:rPr>
          <w:sz w:val="24"/>
          <w:szCs w:val="24"/>
        </w:rPr>
        <w:t>n</w:t>
      </w:r>
      <w:r w:rsidRPr="0063632B">
        <w:rPr>
          <w:sz w:val="24"/>
          <w:szCs w:val="24"/>
        </w:rPr>
        <w:t xml:space="preserve"> ge</w:t>
      </w:r>
      <w:r w:rsidR="005F3DE8" w:rsidRPr="0063632B">
        <w:rPr>
          <w:sz w:val="24"/>
          <w:szCs w:val="24"/>
        </w:rPr>
        <w:t xml:space="preserve">mensamma </w:t>
      </w:r>
      <w:r w:rsidR="009B3F0B" w:rsidRPr="0063632B">
        <w:rPr>
          <w:sz w:val="24"/>
          <w:szCs w:val="24"/>
        </w:rPr>
        <w:t>verksamheten</w:t>
      </w:r>
      <w:r w:rsidR="005F3DE8" w:rsidRPr="0063632B">
        <w:rPr>
          <w:sz w:val="24"/>
          <w:szCs w:val="24"/>
        </w:rPr>
        <w:t xml:space="preserve">. </w:t>
      </w:r>
      <w:r w:rsidR="009B3F0B" w:rsidRPr="0063632B">
        <w:rPr>
          <w:sz w:val="24"/>
          <w:szCs w:val="24"/>
        </w:rPr>
        <w:t>Barnens spontana verksamhet, p</w:t>
      </w:r>
      <w:r w:rsidR="00993CAD" w:rsidRPr="0063632B">
        <w:rPr>
          <w:sz w:val="24"/>
          <w:szCs w:val="24"/>
        </w:rPr>
        <w:t>ersonalens och barnens gemensamma idéer</w:t>
      </w:r>
      <w:r w:rsidR="009B3F0B" w:rsidRPr="0063632B">
        <w:rPr>
          <w:sz w:val="24"/>
          <w:szCs w:val="24"/>
        </w:rPr>
        <w:t xml:space="preserve"> </w:t>
      </w:r>
      <w:r w:rsidR="00993CAD" w:rsidRPr="0063632B">
        <w:rPr>
          <w:sz w:val="24"/>
          <w:szCs w:val="24"/>
        </w:rPr>
        <w:t xml:space="preserve">till </w:t>
      </w:r>
      <w:r w:rsidR="009B3F0B" w:rsidRPr="0063632B">
        <w:rPr>
          <w:sz w:val="24"/>
          <w:szCs w:val="24"/>
        </w:rPr>
        <w:t xml:space="preserve">verksamhet och verksamhet som planerats av personalen ska komplettera varandra. </w:t>
      </w:r>
      <w:r w:rsidRPr="0063632B">
        <w:rPr>
          <w:sz w:val="24"/>
          <w:szCs w:val="24"/>
        </w:rPr>
        <w:t>Den</w:t>
      </w:r>
      <w:r w:rsidR="00D8564E" w:rsidRPr="0063632B">
        <w:rPr>
          <w:sz w:val="24"/>
          <w:szCs w:val="24"/>
        </w:rPr>
        <w:t xml:space="preserve"> pedagogiska </w:t>
      </w:r>
      <w:r w:rsidRPr="0063632B">
        <w:rPr>
          <w:sz w:val="24"/>
          <w:szCs w:val="24"/>
        </w:rPr>
        <w:t>verksamheten</w:t>
      </w:r>
      <w:r w:rsidR="00D8564E" w:rsidRPr="0063632B">
        <w:rPr>
          <w:sz w:val="24"/>
          <w:szCs w:val="24"/>
        </w:rPr>
        <w:t xml:space="preserve"> inom småbarnspedagogiken</w:t>
      </w:r>
      <w:r w:rsidRPr="0063632B">
        <w:rPr>
          <w:sz w:val="24"/>
          <w:szCs w:val="24"/>
        </w:rPr>
        <w:t xml:space="preserve"> ska genomsyra den helhet som består av fostran, undervisning och vård.</w:t>
      </w:r>
    </w:p>
    <w:p w14:paraId="05AA756F" w14:textId="6A4882F7" w:rsidR="009B3F0B" w:rsidRPr="0063632B" w:rsidRDefault="00B973F3" w:rsidP="009B3F0B">
      <w:pPr>
        <w:keepNext/>
        <w:spacing w:line="276" w:lineRule="auto"/>
      </w:pPr>
      <w:r w:rsidRPr="0063632B">
        <w:rPr>
          <w:noProof/>
          <w:lang w:val="sv-SE" w:eastAsia="sv-SE" w:bidi="ar-SA"/>
        </w:rPr>
        <w:drawing>
          <wp:inline distT="0" distB="0" distL="0" distR="0" wp14:anchorId="5BB57DD9" wp14:editId="5F76C3F5">
            <wp:extent cx="4787900" cy="4318000"/>
            <wp:effectExtent l="0" t="0" r="0" b="6350"/>
            <wp:docPr id="2" name="Kuva 2" descr="C:\Users\ophlore\AppData\Local\Microsoft\Windows\Temporary Internet Files\Content.Outlook\D229FCUJ\Varhaiskasvatuksen_pedagoginen_toiminta_ruotsi_Figur-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hlore\AppData\Local\Microsoft\Windows\Temporary Internet Files\Content.Outlook\D229FCUJ\Varhaiskasvatuksen_pedagoginen_toiminta_ruotsi_Figur-1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7900" cy="4318000"/>
                    </a:xfrm>
                    <a:prstGeom prst="rect">
                      <a:avLst/>
                    </a:prstGeom>
                    <a:noFill/>
                    <a:ln>
                      <a:noFill/>
                    </a:ln>
                  </pic:spPr>
                </pic:pic>
              </a:graphicData>
            </a:graphic>
          </wp:inline>
        </w:drawing>
      </w:r>
    </w:p>
    <w:p w14:paraId="54785F09" w14:textId="5EFEBEE2" w:rsidR="00654CD0" w:rsidRPr="0063632B" w:rsidRDefault="009B3F0B" w:rsidP="009B3F0B">
      <w:pPr>
        <w:pStyle w:val="Kuvaotsikko"/>
        <w:rPr>
          <w:b w:val="0"/>
          <w:color w:val="auto"/>
          <w:sz w:val="22"/>
          <w:szCs w:val="22"/>
        </w:rPr>
      </w:pPr>
      <w:r w:rsidRPr="0063632B">
        <w:rPr>
          <w:b w:val="0"/>
          <w:color w:val="auto"/>
          <w:sz w:val="22"/>
          <w:szCs w:val="22"/>
        </w:rPr>
        <w:t xml:space="preserve">Figur </w:t>
      </w:r>
      <w:r w:rsidRPr="0063632B">
        <w:rPr>
          <w:b w:val="0"/>
          <w:color w:val="auto"/>
          <w:sz w:val="22"/>
          <w:szCs w:val="22"/>
        </w:rPr>
        <w:fldChar w:fldCharType="begin"/>
      </w:r>
      <w:r w:rsidRPr="0063632B">
        <w:rPr>
          <w:b w:val="0"/>
          <w:color w:val="auto"/>
          <w:sz w:val="22"/>
          <w:szCs w:val="22"/>
        </w:rPr>
        <w:instrText xml:space="preserve"> SEQ Figur \* ARABIC </w:instrText>
      </w:r>
      <w:r w:rsidRPr="0063632B">
        <w:rPr>
          <w:b w:val="0"/>
          <w:color w:val="auto"/>
          <w:sz w:val="22"/>
          <w:szCs w:val="22"/>
        </w:rPr>
        <w:fldChar w:fldCharType="separate"/>
      </w:r>
      <w:r w:rsidR="004B28ED">
        <w:rPr>
          <w:b w:val="0"/>
          <w:noProof/>
          <w:color w:val="auto"/>
          <w:sz w:val="22"/>
          <w:szCs w:val="22"/>
        </w:rPr>
        <w:t>1</w:t>
      </w:r>
      <w:r w:rsidRPr="0063632B">
        <w:rPr>
          <w:b w:val="0"/>
          <w:color w:val="auto"/>
          <w:sz w:val="22"/>
          <w:szCs w:val="22"/>
        </w:rPr>
        <w:fldChar w:fldCharType="end"/>
      </w:r>
      <w:r w:rsidR="00517179" w:rsidRPr="0063632B">
        <w:rPr>
          <w:b w:val="0"/>
          <w:color w:val="auto"/>
          <w:sz w:val="22"/>
          <w:szCs w:val="22"/>
        </w:rPr>
        <w:t>.</w:t>
      </w:r>
      <w:r w:rsidRPr="0063632B">
        <w:rPr>
          <w:b w:val="0"/>
          <w:color w:val="auto"/>
          <w:sz w:val="22"/>
          <w:szCs w:val="22"/>
        </w:rPr>
        <w:t xml:space="preserve"> Referensram för den pedagogiska verksamheten</w:t>
      </w:r>
      <w:r w:rsidR="00A95884" w:rsidRPr="0063632B">
        <w:rPr>
          <w:b w:val="0"/>
          <w:color w:val="auto"/>
          <w:sz w:val="22"/>
          <w:szCs w:val="22"/>
        </w:rPr>
        <w:t xml:space="preserve"> </w:t>
      </w:r>
    </w:p>
    <w:p w14:paraId="1F651FD5" w14:textId="56D9CA76" w:rsidR="00654CD0" w:rsidRPr="0063632B" w:rsidRDefault="00463F88" w:rsidP="00654CD0">
      <w:pPr>
        <w:spacing w:line="276" w:lineRule="auto"/>
        <w:jc w:val="both"/>
        <w:rPr>
          <w:sz w:val="24"/>
          <w:szCs w:val="24"/>
        </w:rPr>
      </w:pPr>
      <w:r w:rsidRPr="0063632B">
        <w:rPr>
          <w:sz w:val="24"/>
          <w:szCs w:val="24"/>
        </w:rPr>
        <w:t>E</w:t>
      </w:r>
      <w:r w:rsidR="00CE5473" w:rsidRPr="0063632B">
        <w:rPr>
          <w:sz w:val="24"/>
          <w:szCs w:val="24"/>
        </w:rPr>
        <w:t xml:space="preserve">n målinriktad verksamhet </w:t>
      </w:r>
      <w:r w:rsidRPr="0063632B">
        <w:rPr>
          <w:sz w:val="24"/>
          <w:szCs w:val="24"/>
        </w:rPr>
        <w:t>utgår från</w:t>
      </w:r>
      <w:r w:rsidR="00CE5473" w:rsidRPr="0063632B">
        <w:rPr>
          <w:sz w:val="24"/>
          <w:szCs w:val="24"/>
        </w:rPr>
        <w:t xml:space="preserve"> v</w:t>
      </w:r>
      <w:r w:rsidR="00654CD0" w:rsidRPr="0063632B">
        <w:rPr>
          <w:sz w:val="24"/>
          <w:szCs w:val="24"/>
        </w:rPr>
        <w:t>ärdegrunden (kapitel 2.4), synen på lärande (kapitel 2.5), en verksamhetskultur</w:t>
      </w:r>
      <w:r w:rsidR="00CE5473" w:rsidRPr="0063632B">
        <w:rPr>
          <w:sz w:val="24"/>
          <w:szCs w:val="24"/>
        </w:rPr>
        <w:t xml:space="preserve"> som stödjer värdegrunden och synen på lärande</w:t>
      </w:r>
      <w:r w:rsidR="009851B4" w:rsidRPr="0063632B">
        <w:rPr>
          <w:sz w:val="24"/>
          <w:szCs w:val="24"/>
        </w:rPr>
        <w:t xml:space="preserve"> (kapitel 3) samt</w:t>
      </w:r>
      <w:r w:rsidR="00654CD0" w:rsidRPr="0063632B">
        <w:rPr>
          <w:sz w:val="24"/>
          <w:szCs w:val="24"/>
        </w:rPr>
        <w:t xml:space="preserve"> mångsidiga lärmiljöer (kapitel 3.2)</w:t>
      </w:r>
      <w:r w:rsidR="00B03673" w:rsidRPr="0063632B">
        <w:rPr>
          <w:sz w:val="24"/>
          <w:szCs w:val="24"/>
        </w:rPr>
        <w:t>, samarbete (kapitel 3.3)</w:t>
      </w:r>
      <w:r w:rsidR="00654CD0" w:rsidRPr="0063632B">
        <w:rPr>
          <w:sz w:val="24"/>
          <w:szCs w:val="24"/>
        </w:rPr>
        <w:t xml:space="preserve"> oc</w:t>
      </w:r>
      <w:r w:rsidR="00CE5473" w:rsidRPr="0063632B">
        <w:rPr>
          <w:sz w:val="24"/>
          <w:szCs w:val="24"/>
        </w:rPr>
        <w:t>h arbetssätt (kapitel 4.3)</w:t>
      </w:r>
      <w:r w:rsidR="00654CD0" w:rsidRPr="0063632B">
        <w:rPr>
          <w:sz w:val="24"/>
          <w:szCs w:val="24"/>
        </w:rPr>
        <w:t>. Barnens intressen</w:t>
      </w:r>
      <w:r w:rsidR="003801F3" w:rsidRPr="0063632B">
        <w:rPr>
          <w:sz w:val="24"/>
          <w:szCs w:val="24"/>
        </w:rPr>
        <w:t xml:space="preserve"> och behov samt</w:t>
      </w:r>
      <w:r w:rsidR="00654CD0" w:rsidRPr="0063632B">
        <w:rPr>
          <w:sz w:val="24"/>
          <w:szCs w:val="24"/>
        </w:rPr>
        <w:t xml:space="preserve"> viktiga aspekter som anknyter till barnens uppväxtmiljö ska utgöra </w:t>
      </w:r>
      <w:r w:rsidR="0009794D" w:rsidRPr="0063632B">
        <w:rPr>
          <w:sz w:val="24"/>
          <w:szCs w:val="24"/>
        </w:rPr>
        <w:t>utgångspunkt</w:t>
      </w:r>
      <w:r w:rsidR="00D54670" w:rsidRPr="0063632B">
        <w:rPr>
          <w:sz w:val="24"/>
          <w:szCs w:val="24"/>
        </w:rPr>
        <w:t>er</w:t>
      </w:r>
      <w:r w:rsidR="00654CD0" w:rsidRPr="0063632B">
        <w:rPr>
          <w:sz w:val="24"/>
          <w:szCs w:val="24"/>
        </w:rPr>
        <w:t xml:space="preserve"> för planeringen av verksamheten. En annan utgångspunkt </w:t>
      </w:r>
      <w:r w:rsidR="00025FE8" w:rsidRPr="0063632B">
        <w:rPr>
          <w:sz w:val="24"/>
          <w:szCs w:val="24"/>
        </w:rPr>
        <w:t xml:space="preserve">är </w:t>
      </w:r>
      <w:proofErr w:type="spellStart"/>
      <w:r w:rsidR="00025FE8" w:rsidRPr="0063632B">
        <w:rPr>
          <w:sz w:val="24"/>
          <w:szCs w:val="24"/>
        </w:rPr>
        <w:t>lärområdena</w:t>
      </w:r>
      <w:proofErr w:type="spellEnd"/>
      <w:r w:rsidR="00654CD0" w:rsidRPr="0063632B">
        <w:rPr>
          <w:sz w:val="24"/>
          <w:szCs w:val="24"/>
        </w:rPr>
        <w:t xml:space="preserve"> som beskrivs i k</w:t>
      </w:r>
      <w:r w:rsidR="0009794D" w:rsidRPr="0063632B">
        <w:rPr>
          <w:sz w:val="24"/>
          <w:szCs w:val="24"/>
        </w:rPr>
        <w:t xml:space="preserve">apitel 4.5. En </w:t>
      </w:r>
      <w:r w:rsidR="009F2FEF" w:rsidRPr="0063632B">
        <w:rPr>
          <w:sz w:val="24"/>
          <w:szCs w:val="24"/>
        </w:rPr>
        <w:t xml:space="preserve">förutsättning för </w:t>
      </w:r>
      <w:r w:rsidR="00654CD0" w:rsidRPr="0063632B">
        <w:rPr>
          <w:sz w:val="24"/>
          <w:szCs w:val="24"/>
        </w:rPr>
        <w:t>k</w:t>
      </w:r>
      <w:r w:rsidR="009F2FEF" w:rsidRPr="0063632B">
        <w:rPr>
          <w:sz w:val="24"/>
          <w:szCs w:val="24"/>
        </w:rPr>
        <w:t>valitativ pedagogisk verksamhet är</w:t>
      </w:r>
      <w:r w:rsidR="00654CD0" w:rsidRPr="0063632B">
        <w:rPr>
          <w:sz w:val="24"/>
          <w:szCs w:val="24"/>
        </w:rPr>
        <w:t xml:space="preserve"> systematisk dokumentat</w:t>
      </w:r>
      <w:r w:rsidR="007C7FB0" w:rsidRPr="0063632B">
        <w:rPr>
          <w:sz w:val="24"/>
          <w:szCs w:val="24"/>
        </w:rPr>
        <w:t xml:space="preserve">ion, utvärdering och </w:t>
      </w:r>
      <w:r w:rsidR="007C7FB0" w:rsidRPr="0063632B">
        <w:rPr>
          <w:sz w:val="24"/>
          <w:szCs w:val="24"/>
        </w:rPr>
        <w:lastRenderedPageBreak/>
        <w:t xml:space="preserve">utveckling </w:t>
      </w:r>
      <w:r w:rsidR="00654CD0" w:rsidRPr="0063632B">
        <w:rPr>
          <w:sz w:val="24"/>
          <w:szCs w:val="24"/>
        </w:rPr>
        <w:t>(kapitel 4.2 och 7).</w:t>
      </w:r>
      <w:r w:rsidR="005F3DE8" w:rsidRPr="0063632B">
        <w:rPr>
          <w:color w:val="00B0F0"/>
          <w:sz w:val="24"/>
          <w:szCs w:val="24"/>
        </w:rPr>
        <w:t xml:space="preserve"> </w:t>
      </w:r>
      <w:r w:rsidR="009F2FEF" w:rsidRPr="0063632B">
        <w:rPr>
          <w:sz w:val="24"/>
          <w:szCs w:val="24"/>
        </w:rPr>
        <w:t>P</w:t>
      </w:r>
      <w:r w:rsidR="001742A8" w:rsidRPr="0063632B">
        <w:rPr>
          <w:sz w:val="24"/>
          <w:szCs w:val="24"/>
        </w:rPr>
        <w:t>laneringen av verksamheten</w:t>
      </w:r>
      <w:r w:rsidR="009F2FEF" w:rsidRPr="0063632B">
        <w:rPr>
          <w:sz w:val="24"/>
          <w:szCs w:val="24"/>
        </w:rPr>
        <w:t xml:space="preserve"> ska även styras av målen för mångsidig kompetens</w:t>
      </w:r>
      <w:r w:rsidR="00321A9C">
        <w:rPr>
          <w:sz w:val="24"/>
          <w:szCs w:val="24"/>
        </w:rPr>
        <w:t xml:space="preserve"> (kapitel 2.7)</w:t>
      </w:r>
      <w:r w:rsidR="003068E5" w:rsidRPr="0063632B">
        <w:rPr>
          <w:sz w:val="24"/>
          <w:szCs w:val="24"/>
        </w:rPr>
        <w:t>.</w:t>
      </w:r>
    </w:p>
    <w:p w14:paraId="0582FE1B" w14:textId="4C33B30A" w:rsidR="00654CD0" w:rsidRPr="0063632B" w:rsidRDefault="00654CD0" w:rsidP="00654CD0">
      <w:pPr>
        <w:spacing w:line="276" w:lineRule="auto"/>
        <w:jc w:val="both"/>
        <w:rPr>
          <w:sz w:val="24"/>
          <w:szCs w:val="24"/>
        </w:rPr>
      </w:pPr>
      <w:r w:rsidRPr="0063632B">
        <w:rPr>
          <w:sz w:val="24"/>
          <w:szCs w:val="24"/>
        </w:rPr>
        <w:t xml:space="preserve">Mål och </w:t>
      </w:r>
      <w:r w:rsidR="00B60C77" w:rsidRPr="0063632B">
        <w:rPr>
          <w:sz w:val="24"/>
          <w:szCs w:val="24"/>
        </w:rPr>
        <w:t>riktlinjer</w:t>
      </w:r>
      <w:r w:rsidRPr="0063632B">
        <w:rPr>
          <w:sz w:val="24"/>
          <w:szCs w:val="24"/>
        </w:rPr>
        <w:t xml:space="preserve"> för den pedagogiska verksamheten ska preciseras i de lokala planerna för småbarnspedagogik. Vid</w:t>
      </w:r>
      <w:r w:rsidRPr="0063632B">
        <w:rPr>
          <w:color w:val="00B050"/>
          <w:sz w:val="24"/>
          <w:szCs w:val="24"/>
        </w:rPr>
        <w:t xml:space="preserve"> </w:t>
      </w:r>
      <w:r w:rsidRPr="0063632B">
        <w:rPr>
          <w:sz w:val="24"/>
          <w:szCs w:val="24"/>
        </w:rPr>
        <w:t>preciseringen av målen ska man ta hänsyn till de olika verksamhetsformerna inom småbarnspedagogiken</w:t>
      </w:r>
      <w:r w:rsidR="001742A8" w:rsidRPr="0063632B">
        <w:rPr>
          <w:sz w:val="24"/>
          <w:szCs w:val="24"/>
        </w:rPr>
        <w:t>, personalstruktur</w:t>
      </w:r>
      <w:r w:rsidR="00EE5931" w:rsidRPr="0063632B">
        <w:rPr>
          <w:sz w:val="24"/>
          <w:szCs w:val="24"/>
        </w:rPr>
        <w:t>en</w:t>
      </w:r>
      <w:r w:rsidR="001742A8" w:rsidRPr="0063632B">
        <w:rPr>
          <w:sz w:val="24"/>
          <w:szCs w:val="24"/>
        </w:rPr>
        <w:t xml:space="preserve"> och andra</w:t>
      </w:r>
      <w:r w:rsidRPr="0063632B">
        <w:rPr>
          <w:sz w:val="24"/>
          <w:szCs w:val="24"/>
        </w:rPr>
        <w:t xml:space="preserve"> särdrag</w:t>
      </w:r>
      <w:r w:rsidR="001742A8" w:rsidRPr="0063632B">
        <w:rPr>
          <w:sz w:val="24"/>
          <w:szCs w:val="24"/>
        </w:rPr>
        <w:t>.</w:t>
      </w:r>
      <w:r w:rsidRPr="0063632B">
        <w:rPr>
          <w:sz w:val="24"/>
          <w:szCs w:val="24"/>
        </w:rPr>
        <w:t xml:space="preserve"> Den lokala planen för småbarnspedagogik och barnens planer</w:t>
      </w:r>
      <w:r w:rsidR="001D0992" w:rsidRPr="0063632B">
        <w:rPr>
          <w:sz w:val="24"/>
          <w:szCs w:val="24"/>
        </w:rPr>
        <w:t xml:space="preserve"> för småbarnspedagogik</w:t>
      </w:r>
      <w:r w:rsidR="004E5479" w:rsidRPr="0063632B">
        <w:rPr>
          <w:sz w:val="24"/>
          <w:szCs w:val="24"/>
        </w:rPr>
        <w:t xml:space="preserve"> </w:t>
      </w:r>
      <w:r w:rsidR="001742A8" w:rsidRPr="0063632B">
        <w:rPr>
          <w:sz w:val="24"/>
          <w:szCs w:val="24"/>
        </w:rPr>
        <w:t>(</w:t>
      </w:r>
      <w:r w:rsidR="009851B4" w:rsidRPr="0063632B">
        <w:rPr>
          <w:sz w:val="24"/>
          <w:szCs w:val="24"/>
        </w:rPr>
        <w:t xml:space="preserve">kapitel </w:t>
      </w:r>
      <w:r w:rsidR="001742A8" w:rsidRPr="0063632B">
        <w:rPr>
          <w:sz w:val="24"/>
          <w:szCs w:val="24"/>
        </w:rPr>
        <w:t xml:space="preserve">1.3) </w:t>
      </w:r>
      <w:r w:rsidRPr="0063632B">
        <w:rPr>
          <w:sz w:val="24"/>
          <w:szCs w:val="24"/>
        </w:rPr>
        <w:t xml:space="preserve">ska utgöra utgångspunkter för planeringen av verksamheten i barngruppen. </w:t>
      </w:r>
      <w:r w:rsidR="00D54670" w:rsidRPr="0063632B">
        <w:rPr>
          <w:sz w:val="24"/>
          <w:szCs w:val="24"/>
        </w:rPr>
        <w:t>Den småbarnspedagogiska verksamheten och förskoleundervisningen ska bilda en kontinuerlig helhet som är meningsfull för barnet och ger barnet möjlighet till framsteg i sitt lärande.</w:t>
      </w:r>
    </w:p>
    <w:p w14:paraId="6D0B9DD1" w14:textId="77777777" w:rsidR="003D59B6" w:rsidRPr="0063632B" w:rsidRDefault="003D59B6" w:rsidP="00654CD0">
      <w:pPr>
        <w:spacing w:line="276" w:lineRule="auto"/>
        <w:jc w:val="both"/>
        <w:rPr>
          <w:sz w:val="24"/>
          <w:szCs w:val="24"/>
        </w:rPr>
      </w:pPr>
    </w:p>
    <w:p w14:paraId="134044E9" w14:textId="5B44766B" w:rsidR="001D1B13" w:rsidRPr="0063632B" w:rsidRDefault="00654CD0" w:rsidP="00FC0F68">
      <w:pPr>
        <w:pStyle w:val="Otsikko2"/>
        <w:numPr>
          <w:ilvl w:val="1"/>
          <w:numId w:val="16"/>
        </w:numPr>
        <w:spacing w:after="240"/>
        <w:rPr>
          <w:sz w:val="24"/>
          <w:szCs w:val="24"/>
        </w:rPr>
      </w:pPr>
      <w:bookmarkStart w:id="48" w:name="_Toc532227248"/>
      <w:r w:rsidRPr="0063632B">
        <w:rPr>
          <w:sz w:val="24"/>
          <w:szCs w:val="24"/>
        </w:rPr>
        <w:t>Pedagogisk dokumentation</w:t>
      </w:r>
      <w:bookmarkEnd w:id="48"/>
    </w:p>
    <w:p w14:paraId="796D819A" w14:textId="4A8A7C27" w:rsidR="0044348E" w:rsidRPr="0063632B" w:rsidRDefault="000A4A4E" w:rsidP="0044348E">
      <w:pPr>
        <w:jc w:val="both"/>
        <w:rPr>
          <w:sz w:val="24"/>
          <w:szCs w:val="24"/>
        </w:rPr>
      </w:pPr>
      <w:r w:rsidRPr="0063632B">
        <w:rPr>
          <w:sz w:val="24"/>
          <w:szCs w:val="24"/>
        </w:rPr>
        <w:t xml:space="preserve">Pedagogisk dokumentation är en central arbetsmetod för att planera, genomföra, utvärdera och utveckla den småbarnspedagogiska verksamheten. </w:t>
      </w:r>
      <w:r w:rsidR="0044348E" w:rsidRPr="0063632B">
        <w:rPr>
          <w:sz w:val="24"/>
          <w:szCs w:val="24"/>
        </w:rPr>
        <w:t xml:space="preserve">Det är en kontinuerlig process </w:t>
      </w:r>
      <w:r w:rsidR="001E7B29" w:rsidRPr="0063632B">
        <w:rPr>
          <w:sz w:val="24"/>
          <w:szCs w:val="24"/>
        </w:rPr>
        <w:t>där observationer, dokument</w:t>
      </w:r>
      <w:r w:rsidR="0044348E" w:rsidRPr="0063632B">
        <w:rPr>
          <w:sz w:val="24"/>
          <w:szCs w:val="24"/>
        </w:rPr>
        <w:t xml:space="preserve"> och </w:t>
      </w:r>
      <w:r w:rsidRPr="0063632B">
        <w:rPr>
          <w:sz w:val="24"/>
          <w:szCs w:val="24"/>
        </w:rPr>
        <w:t>en gemensam tolkning</w:t>
      </w:r>
      <w:r w:rsidR="00A66698" w:rsidRPr="0063632B">
        <w:rPr>
          <w:sz w:val="24"/>
          <w:szCs w:val="24"/>
        </w:rPr>
        <w:t xml:space="preserve"> av dessa</w:t>
      </w:r>
      <w:r w:rsidR="0044348E" w:rsidRPr="0063632B">
        <w:rPr>
          <w:sz w:val="24"/>
          <w:szCs w:val="24"/>
        </w:rPr>
        <w:t xml:space="preserve"> skapar förståelse för </w:t>
      </w:r>
      <w:r w:rsidR="00A66698" w:rsidRPr="0063632B">
        <w:rPr>
          <w:sz w:val="24"/>
          <w:szCs w:val="24"/>
        </w:rPr>
        <w:t xml:space="preserve">den </w:t>
      </w:r>
      <w:r w:rsidR="0044348E" w:rsidRPr="0063632B">
        <w:rPr>
          <w:sz w:val="24"/>
          <w:szCs w:val="24"/>
        </w:rPr>
        <w:t>pedagogisk</w:t>
      </w:r>
      <w:r w:rsidR="00A66698" w:rsidRPr="0063632B">
        <w:rPr>
          <w:sz w:val="24"/>
          <w:szCs w:val="24"/>
        </w:rPr>
        <w:t>a</w:t>
      </w:r>
      <w:r w:rsidR="0044348E" w:rsidRPr="0063632B">
        <w:rPr>
          <w:sz w:val="24"/>
          <w:szCs w:val="24"/>
        </w:rPr>
        <w:t xml:space="preserve"> verksamhet</w:t>
      </w:r>
      <w:r w:rsidR="00A66698" w:rsidRPr="0063632B">
        <w:rPr>
          <w:sz w:val="24"/>
          <w:szCs w:val="24"/>
        </w:rPr>
        <w:t>en</w:t>
      </w:r>
      <w:r w:rsidR="00CF4CA2" w:rsidRPr="0063632B">
        <w:rPr>
          <w:sz w:val="24"/>
          <w:szCs w:val="24"/>
        </w:rPr>
        <w:t xml:space="preserve">. </w:t>
      </w:r>
      <w:r w:rsidR="009F2FEF" w:rsidRPr="0063632B">
        <w:rPr>
          <w:sz w:val="24"/>
          <w:szCs w:val="24"/>
        </w:rPr>
        <w:t>Den p</w:t>
      </w:r>
      <w:r w:rsidR="0044348E" w:rsidRPr="0063632B">
        <w:rPr>
          <w:sz w:val="24"/>
          <w:szCs w:val="24"/>
        </w:rPr>
        <w:t>edagogisk</w:t>
      </w:r>
      <w:r w:rsidR="009F2FEF" w:rsidRPr="0063632B">
        <w:rPr>
          <w:sz w:val="24"/>
          <w:szCs w:val="24"/>
        </w:rPr>
        <w:t>a</w:t>
      </w:r>
      <w:r w:rsidR="0044348E" w:rsidRPr="0063632B">
        <w:rPr>
          <w:sz w:val="24"/>
          <w:szCs w:val="24"/>
        </w:rPr>
        <w:t xml:space="preserve"> dokumentation</w:t>
      </w:r>
      <w:r w:rsidR="009F2FEF" w:rsidRPr="0063632B">
        <w:rPr>
          <w:sz w:val="24"/>
          <w:szCs w:val="24"/>
        </w:rPr>
        <w:t>en</w:t>
      </w:r>
      <w:r w:rsidR="0044348E" w:rsidRPr="0063632B">
        <w:rPr>
          <w:sz w:val="24"/>
          <w:szCs w:val="24"/>
        </w:rPr>
        <w:t xml:space="preserve"> möjl</w:t>
      </w:r>
      <w:r w:rsidR="001E7B29" w:rsidRPr="0063632B">
        <w:rPr>
          <w:sz w:val="24"/>
          <w:szCs w:val="24"/>
        </w:rPr>
        <w:t>iggör att barnen och vårdnadshavarna</w:t>
      </w:r>
      <w:r w:rsidR="0044348E" w:rsidRPr="0063632B">
        <w:rPr>
          <w:sz w:val="24"/>
          <w:szCs w:val="24"/>
        </w:rPr>
        <w:t xml:space="preserve"> kan delta i utvärdering</w:t>
      </w:r>
      <w:r w:rsidR="001E7B29" w:rsidRPr="0063632B">
        <w:rPr>
          <w:sz w:val="24"/>
          <w:szCs w:val="24"/>
        </w:rPr>
        <w:t>en</w:t>
      </w:r>
      <w:r w:rsidR="0044348E" w:rsidRPr="0063632B">
        <w:rPr>
          <w:sz w:val="24"/>
          <w:szCs w:val="24"/>
        </w:rPr>
        <w:t>, planering</w:t>
      </w:r>
      <w:r w:rsidR="001E7B29" w:rsidRPr="0063632B">
        <w:rPr>
          <w:sz w:val="24"/>
          <w:szCs w:val="24"/>
        </w:rPr>
        <w:t>en</w:t>
      </w:r>
      <w:r w:rsidR="0044348E" w:rsidRPr="0063632B">
        <w:rPr>
          <w:sz w:val="24"/>
          <w:szCs w:val="24"/>
        </w:rPr>
        <w:t xml:space="preserve"> och utveckling</w:t>
      </w:r>
      <w:r w:rsidR="001E7B29" w:rsidRPr="0063632B">
        <w:rPr>
          <w:sz w:val="24"/>
          <w:szCs w:val="24"/>
        </w:rPr>
        <w:t>en</w:t>
      </w:r>
      <w:r w:rsidR="0044348E" w:rsidRPr="0063632B">
        <w:rPr>
          <w:sz w:val="24"/>
          <w:szCs w:val="24"/>
        </w:rPr>
        <w:t xml:space="preserve"> av verksamheten.</w:t>
      </w:r>
    </w:p>
    <w:p w14:paraId="7911D951" w14:textId="4AA3A565" w:rsidR="0044348E" w:rsidRPr="0063632B" w:rsidRDefault="00EE5931" w:rsidP="0044348E">
      <w:pPr>
        <w:jc w:val="both"/>
        <w:rPr>
          <w:sz w:val="24"/>
          <w:szCs w:val="24"/>
        </w:rPr>
      </w:pPr>
      <w:r w:rsidRPr="0063632B">
        <w:rPr>
          <w:sz w:val="24"/>
          <w:szCs w:val="24"/>
        </w:rPr>
        <w:t>Den p</w:t>
      </w:r>
      <w:r w:rsidR="0044348E" w:rsidRPr="0063632B">
        <w:rPr>
          <w:sz w:val="24"/>
          <w:szCs w:val="24"/>
        </w:rPr>
        <w:t>edagogisk</w:t>
      </w:r>
      <w:r w:rsidRPr="0063632B">
        <w:rPr>
          <w:sz w:val="24"/>
          <w:szCs w:val="24"/>
        </w:rPr>
        <w:t>a</w:t>
      </w:r>
      <w:r w:rsidR="0044348E" w:rsidRPr="0063632B">
        <w:rPr>
          <w:sz w:val="24"/>
          <w:szCs w:val="24"/>
        </w:rPr>
        <w:t xml:space="preserve"> dokumentation</w:t>
      </w:r>
      <w:r w:rsidRPr="0063632B">
        <w:rPr>
          <w:sz w:val="24"/>
          <w:szCs w:val="24"/>
        </w:rPr>
        <w:t>en</w:t>
      </w:r>
      <w:r w:rsidR="0044348E" w:rsidRPr="0063632B">
        <w:rPr>
          <w:sz w:val="24"/>
          <w:szCs w:val="24"/>
        </w:rPr>
        <w:t xml:space="preserve"> ger information om barnens liv, utveckling, intressen, </w:t>
      </w:r>
      <w:r w:rsidR="004A6505" w:rsidRPr="0063632B">
        <w:rPr>
          <w:sz w:val="24"/>
          <w:szCs w:val="24"/>
        </w:rPr>
        <w:t>tankar, lärande och behov samt</w:t>
      </w:r>
      <w:r w:rsidR="0044348E" w:rsidRPr="0063632B">
        <w:rPr>
          <w:sz w:val="24"/>
          <w:szCs w:val="24"/>
        </w:rPr>
        <w:t xml:space="preserve"> om barngruppens verksamhet</w:t>
      </w:r>
      <w:r w:rsidRPr="0063632B">
        <w:rPr>
          <w:sz w:val="24"/>
          <w:szCs w:val="24"/>
        </w:rPr>
        <w:t>,</w:t>
      </w:r>
      <w:r w:rsidR="0044348E" w:rsidRPr="0063632B">
        <w:rPr>
          <w:sz w:val="24"/>
          <w:szCs w:val="24"/>
        </w:rPr>
        <w:t xml:space="preserve"> på ett konkret och mångsidigt sätt. Med hjälp av enskilda dokument, till exempel fotografier, teckningar eller personalens observationer</w:t>
      </w:r>
      <w:r w:rsidRPr="0063632B">
        <w:rPr>
          <w:sz w:val="24"/>
          <w:szCs w:val="24"/>
        </w:rPr>
        <w:t>,</w:t>
      </w:r>
      <w:r w:rsidR="00463F88" w:rsidRPr="0063632B">
        <w:rPr>
          <w:sz w:val="24"/>
          <w:szCs w:val="24"/>
        </w:rPr>
        <w:t xml:space="preserve"> kan man</w:t>
      </w:r>
      <w:r w:rsidR="0044348E" w:rsidRPr="0063632B">
        <w:rPr>
          <w:sz w:val="24"/>
          <w:szCs w:val="24"/>
        </w:rPr>
        <w:t xml:space="preserve"> tillsammans med barnen iaktta barnens</w:t>
      </w:r>
      <w:r w:rsidR="007C7FB0" w:rsidRPr="0063632B">
        <w:rPr>
          <w:sz w:val="24"/>
          <w:szCs w:val="24"/>
        </w:rPr>
        <w:t xml:space="preserve"> </w:t>
      </w:r>
      <w:r w:rsidR="0044348E" w:rsidRPr="0063632B">
        <w:rPr>
          <w:sz w:val="24"/>
          <w:szCs w:val="24"/>
        </w:rPr>
        <w:t xml:space="preserve">utveckling och lärande. Barnens kunskaper och färdigheter, intressen och behov blir synliga genom </w:t>
      </w:r>
      <w:r w:rsidR="009F2FEF" w:rsidRPr="0063632B">
        <w:rPr>
          <w:sz w:val="24"/>
          <w:szCs w:val="24"/>
        </w:rPr>
        <w:t xml:space="preserve">den </w:t>
      </w:r>
      <w:r w:rsidR="0044348E" w:rsidRPr="0063632B">
        <w:rPr>
          <w:sz w:val="24"/>
          <w:szCs w:val="24"/>
        </w:rPr>
        <w:t>pedagogisk</w:t>
      </w:r>
      <w:r w:rsidR="009F2FEF" w:rsidRPr="0063632B">
        <w:rPr>
          <w:sz w:val="24"/>
          <w:szCs w:val="24"/>
        </w:rPr>
        <w:t>a</w:t>
      </w:r>
      <w:r w:rsidR="0044348E" w:rsidRPr="0063632B">
        <w:rPr>
          <w:sz w:val="24"/>
          <w:szCs w:val="24"/>
        </w:rPr>
        <w:t xml:space="preserve"> dokumentation</w:t>
      </w:r>
      <w:r w:rsidR="009F2FEF" w:rsidRPr="0063632B">
        <w:rPr>
          <w:sz w:val="24"/>
          <w:szCs w:val="24"/>
        </w:rPr>
        <w:t xml:space="preserve">en </w:t>
      </w:r>
      <w:r w:rsidR="0044348E" w:rsidRPr="0063632B">
        <w:rPr>
          <w:sz w:val="24"/>
          <w:szCs w:val="24"/>
        </w:rPr>
        <w:t xml:space="preserve">och </w:t>
      </w:r>
      <w:r w:rsidR="009F2FEF" w:rsidRPr="0063632B">
        <w:rPr>
          <w:sz w:val="24"/>
          <w:szCs w:val="24"/>
        </w:rPr>
        <w:t xml:space="preserve">ska </w:t>
      </w:r>
      <w:r w:rsidR="0044348E" w:rsidRPr="0063632B">
        <w:rPr>
          <w:sz w:val="24"/>
          <w:szCs w:val="24"/>
        </w:rPr>
        <w:t>utgör</w:t>
      </w:r>
      <w:r w:rsidR="009F2FEF" w:rsidRPr="0063632B">
        <w:rPr>
          <w:sz w:val="24"/>
          <w:szCs w:val="24"/>
        </w:rPr>
        <w:t>a</w:t>
      </w:r>
      <w:r w:rsidR="0044348E" w:rsidRPr="0063632B">
        <w:rPr>
          <w:sz w:val="24"/>
          <w:szCs w:val="24"/>
        </w:rPr>
        <w:t xml:space="preserve"> grunden för planering</w:t>
      </w:r>
      <w:r w:rsidR="004A6505" w:rsidRPr="0063632B">
        <w:rPr>
          <w:sz w:val="24"/>
          <w:szCs w:val="24"/>
        </w:rPr>
        <w:t>en</w:t>
      </w:r>
      <w:r w:rsidR="001F44C2" w:rsidRPr="0063632B">
        <w:rPr>
          <w:sz w:val="24"/>
          <w:szCs w:val="24"/>
        </w:rPr>
        <w:t xml:space="preserve"> av verksamheten.</w:t>
      </w:r>
    </w:p>
    <w:p w14:paraId="3CCAF9AD" w14:textId="1B332BB0" w:rsidR="0044348E" w:rsidRPr="0063632B" w:rsidRDefault="0044348E" w:rsidP="0044348E">
      <w:pPr>
        <w:jc w:val="both"/>
        <w:rPr>
          <w:sz w:val="24"/>
          <w:szCs w:val="24"/>
        </w:rPr>
      </w:pPr>
      <w:r w:rsidRPr="0063632B">
        <w:rPr>
          <w:sz w:val="24"/>
          <w:szCs w:val="24"/>
        </w:rPr>
        <w:t xml:space="preserve">Målet med </w:t>
      </w:r>
      <w:r w:rsidR="009F2FEF" w:rsidRPr="0063632B">
        <w:rPr>
          <w:sz w:val="24"/>
          <w:szCs w:val="24"/>
        </w:rPr>
        <w:t xml:space="preserve">en </w:t>
      </w:r>
      <w:r w:rsidRPr="0063632B">
        <w:rPr>
          <w:sz w:val="24"/>
          <w:szCs w:val="24"/>
        </w:rPr>
        <w:t>systematisk dokumentation är att personalen</w:t>
      </w:r>
      <w:r w:rsidR="009F2FEF" w:rsidRPr="0063632B">
        <w:rPr>
          <w:sz w:val="24"/>
          <w:szCs w:val="24"/>
        </w:rPr>
        <w:t xml:space="preserve"> ska</w:t>
      </w:r>
      <w:r w:rsidRPr="0063632B">
        <w:rPr>
          <w:sz w:val="24"/>
          <w:szCs w:val="24"/>
        </w:rPr>
        <w:t xml:space="preserve"> lär</w:t>
      </w:r>
      <w:r w:rsidR="009F2FEF" w:rsidRPr="0063632B">
        <w:rPr>
          <w:sz w:val="24"/>
          <w:szCs w:val="24"/>
        </w:rPr>
        <w:t>a</w:t>
      </w:r>
      <w:r w:rsidRPr="0063632B">
        <w:rPr>
          <w:sz w:val="24"/>
          <w:szCs w:val="24"/>
        </w:rPr>
        <w:t xml:space="preserve"> kä</w:t>
      </w:r>
      <w:r w:rsidR="00864B8D" w:rsidRPr="0063632B">
        <w:rPr>
          <w:sz w:val="24"/>
          <w:szCs w:val="24"/>
        </w:rPr>
        <w:t>nna det enskilda barnet och</w:t>
      </w:r>
      <w:r w:rsidR="009F2FEF" w:rsidRPr="0063632B">
        <w:rPr>
          <w:sz w:val="24"/>
          <w:szCs w:val="24"/>
        </w:rPr>
        <w:t xml:space="preserve"> förstå</w:t>
      </w:r>
      <w:r w:rsidRPr="0063632B">
        <w:rPr>
          <w:sz w:val="24"/>
          <w:szCs w:val="24"/>
        </w:rPr>
        <w:t xml:space="preserve"> rela</w:t>
      </w:r>
      <w:r w:rsidR="007C6B29" w:rsidRPr="0063632B">
        <w:rPr>
          <w:sz w:val="24"/>
          <w:szCs w:val="24"/>
        </w:rPr>
        <w:t xml:space="preserve">tionerna barnen emellan </w:t>
      </w:r>
      <w:r w:rsidR="00864B8D" w:rsidRPr="0063632B">
        <w:rPr>
          <w:sz w:val="24"/>
          <w:szCs w:val="24"/>
        </w:rPr>
        <w:t>samt</w:t>
      </w:r>
      <w:r w:rsidR="009F2FEF" w:rsidRPr="0063632B">
        <w:rPr>
          <w:sz w:val="24"/>
          <w:szCs w:val="24"/>
        </w:rPr>
        <w:t xml:space="preserve"> </w:t>
      </w:r>
      <w:r w:rsidR="00D54670" w:rsidRPr="0063632B">
        <w:rPr>
          <w:sz w:val="24"/>
          <w:szCs w:val="24"/>
        </w:rPr>
        <w:t xml:space="preserve">förstå </w:t>
      </w:r>
      <w:r w:rsidR="007C6B29" w:rsidRPr="0063632B">
        <w:rPr>
          <w:sz w:val="24"/>
          <w:szCs w:val="24"/>
        </w:rPr>
        <w:t>på vilket sätt personalen och barnen i gruppen kommunicerar med varandra</w:t>
      </w:r>
      <w:r w:rsidR="009B3F0B" w:rsidRPr="0063632B">
        <w:rPr>
          <w:sz w:val="24"/>
          <w:szCs w:val="24"/>
        </w:rPr>
        <w:t>.</w:t>
      </w:r>
      <w:r w:rsidR="00C97831" w:rsidRPr="0063632B">
        <w:rPr>
          <w:sz w:val="24"/>
          <w:szCs w:val="24"/>
        </w:rPr>
        <w:t xml:space="preserve"> Syftet med</w:t>
      </w:r>
      <w:r w:rsidRPr="0063632B">
        <w:rPr>
          <w:sz w:val="24"/>
          <w:szCs w:val="24"/>
        </w:rPr>
        <w:t xml:space="preserve"> pedagogisk dokumentation är att förverkliga småbarns</w:t>
      </w:r>
      <w:r w:rsidR="00FE44C8" w:rsidRPr="0063632B">
        <w:rPr>
          <w:sz w:val="24"/>
          <w:szCs w:val="24"/>
        </w:rPr>
        <w:t xml:space="preserve">pedagogisk verksamhet utgående </w:t>
      </w:r>
      <w:r w:rsidRPr="0063632B">
        <w:rPr>
          <w:sz w:val="24"/>
          <w:szCs w:val="24"/>
        </w:rPr>
        <w:t xml:space="preserve">från barnen. </w:t>
      </w:r>
      <w:r w:rsidR="00897FF5" w:rsidRPr="0063632B">
        <w:rPr>
          <w:sz w:val="24"/>
          <w:szCs w:val="24"/>
        </w:rPr>
        <w:t>Den information</w:t>
      </w:r>
      <w:r w:rsidRPr="0063632B">
        <w:rPr>
          <w:sz w:val="24"/>
          <w:szCs w:val="24"/>
        </w:rPr>
        <w:t xml:space="preserve"> oc</w:t>
      </w:r>
      <w:r w:rsidR="00897FF5" w:rsidRPr="0063632B">
        <w:rPr>
          <w:sz w:val="24"/>
          <w:szCs w:val="24"/>
        </w:rPr>
        <w:t>h förståelse</w:t>
      </w:r>
      <w:r w:rsidRPr="0063632B">
        <w:rPr>
          <w:sz w:val="24"/>
          <w:szCs w:val="24"/>
        </w:rPr>
        <w:t xml:space="preserve"> som dokumentationen bidrar till ska användas till exempel </w:t>
      </w:r>
      <w:r w:rsidR="002041DD" w:rsidRPr="0063632B">
        <w:rPr>
          <w:sz w:val="24"/>
          <w:szCs w:val="24"/>
        </w:rPr>
        <w:t xml:space="preserve">för att </w:t>
      </w:r>
      <w:r w:rsidRPr="0063632B">
        <w:rPr>
          <w:sz w:val="24"/>
          <w:szCs w:val="24"/>
        </w:rPr>
        <w:t>arbetssätten, lärmiljöerna, verksamhetens mål, metoder</w:t>
      </w:r>
      <w:r w:rsidR="009B3F0B" w:rsidRPr="0063632B">
        <w:rPr>
          <w:sz w:val="24"/>
          <w:szCs w:val="24"/>
        </w:rPr>
        <w:t>na</w:t>
      </w:r>
      <w:r w:rsidRPr="0063632B">
        <w:rPr>
          <w:sz w:val="24"/>
          <w:szCs w:val="24"/>
        </w:rPr>
        <w:t xml:space="preserve"> och innehåll</w:t>
      </w:r>
      <w:r w:rsidR="009B3F0B" w:rsidRPr="0063632B">
        <w:rPr>
          <w:sz w:val="24"/>
          <w:szCs w:val="24"/>
        </w:rPr>
        <w:t>et</w:t>
      </w:r>
      <w:r w:rsidRPr="0063632B">
        <w:rPr>
          <w:sz w:val="24"/>
          <w:szCs w:val="24"/>
        </w:rPr>
        <w:t xml:space="preserve"> </w:t>
      </w:r>
      <w:r w:rsidR="002041DD" w:rsidRPr="0063632B">
        <w:rPr>
          <w:sz w:val="24"/>
          <w:szCs w:val="24"/>
        </w:rPr>
        <w:t xml:space="preserve">kontinuerligt ska kunna anpassas </w:t>
      </w:r>
      <w:r w:rsidR="009B3F0B" w:rsidRPr="0063632B">
        <w:rPr>
          <w:sz w:val="24"/>
          <w:szCs w:val="24"/>
        </w:rPr>
        <w:t>enligt</w:t>
      </w:r>
      <w:r w:rsidRPr="0063632B">
        <w:rPr>
          <w:sz w:val="24"/>
          <w:szCs w:val="24"/>
        </w:rPr>
        <w:t xml:space="preserve"> barnens intressen och behov. Barnets plan för småbarnspedagogik är en del av </w:t>
      </w:r>
      <w:r w:rsidR="003A7526" w:rsidRPr="0063632B">
        <w:rPr>
          <w:sz w:val="24"/>
          <w:szCs w:val="24"/>
        </w:rPr>
        <w:t xml:space="preserve">den </w:t>
      </w:r>
      <w:r w:rsidRPr="0063632B">
        <w:rPr>
          <w:sz w:val="24"/>
          <w:szCs w:val="24"/>
        </w:rPr>
        <w:t>pedagogisk</w:t>
      </w:r>
      <w:r w:rsidR="003A7526" w:rsidRPr="0063632B">
        <w:rPr>
          <w:sz w:val="24"/>
          <w:szCs w:val="24"/>
        </w:rPr>
        <w:t>a</w:t>
      </w:r>
      <w:r w:rsidR="009F2FEF" w:rsidRPr="0063632B">
        <w:rPr>
          <w:sz w:val="24"/>
          <w:szCs w:val="24"/>
        </w:rPr>
        <w:t xml:space="preserve"> dokumentationsprocessen</w:t>
      </w:r>
      <w:r w:rsidRPr="0063632B">
        <w:rPr>
          <w:sz w:val="24"/>
          <w:szCs w:val="24"/>
        </w:rPr>
        <w:t xml:space="preserve"> (kapitel 1.3). Systematisk dokumentation behövs också </w:t>
      </w:r>
      <w:r w:rsidR="00897FF5" w:rsidRPr="0063632B">
        <w:rPr>
          <w:sz w:val="24"/>
          <w:szCs w:val="24"/>
        </w:rPr>
        <w:t xml:space="preserve">då man bedömer </w:t>
      </w:r>
      <w:r w:rsidRPr="0063632B">
        <w:rPr>
          <w:sz w:val="24"/>
          <w:szCs w:val="24"/>
        </w:rPr>
        <w:t>barnens behov av stöd för utveckling och lärand</w:t>
      </w:r>
      <w:r w:rsidR="001F44C2" w:rsidRPr="0063632B">
        <w:rPr>
          <w:sz w:val="24"/>
          <w:szCs w:val="24"/>
        </w:rPr>
        <w:t>e (kapitel 5).</w:t>
      </w:r>
    </w:p>
    <w:p w14:paraId="51D9486C" w14:textId="77777777" w:rsidR="0044348E" w:rsidRPr="0063632B" w:rsidRDefault="0044348E" w:rsidP="0044348E">
      <w:pPr>
        <w:jc w:val="both"/>
        <w:rPr>
          <w:sz w:val="24"/>
          <w:szCs w:val="24"/>
        </w:rPr>
      </w:pPr>
      <w:r w:rsidRPr="0063632B">
        <w:rPr>
          <w:sz w:val="24"/>
          <w:szCs w:val="24"/>
        </w:rPr>
        <w:t>Dokumentation som har samlats in under en längre tid är en viktig del av utvärderingen av den pedagogiska verksamheten och personalens självvärdering av verksamheten (kapitel 7.1).</w:t>
      </w:r>
    </w:p>
    <w:p w14:paraId="5863B447" w14:textId="5E2CE3C5" w:rsidR="001D1B13" w:rsidRPr="0063632B" w:rsidRDefault="00654CD0" w:rsidP="001F44C2">
      <w:pPr>
        <w:pStyle w:val="Otsikko2"/>
        <w:numPr>
          <w:ilvl w:val="1"/>
          <w:numId w:val="16"/>
        </w:numPr>
        <w:spacing w:before="600" w:after="240"/>
        <w:rPr>
          <w:sz w:val="24"/>
          <w:szCs w:val="24"/>
        </w:rPr>
      </w:pPr>
      <w:bookmarkStart w:id="49" w:name="_Toc532227249"/>
      <w:r w:rsidRPr="0063632B">
        <w:rPr>
          <w:sz w:val="24"/>
          <w:szCs w:val="24"/>
        </w:rPr>
        <w:t>Mångsidiga arbetssätt</w:t>
      </w:r>
      <w:bookmarkEnd w:id="49"/>
    </w:p>
    <w:p w14:paraId="48CA2882" w14:textId="2FF559A0" w:rsidR="00654CD0" w:rsidRPr="0063632B" w:rsidRDefault="00654CD0" w:rsidP="00654CD0">
      <w:pPr>
        <w:spacing w:line="276" w:lineRule="auto"/>
        <w:jc w:val="both"/>
        <w:rPr>
          <w:rFonts w:ascii="Calibri" w:hAnsi="Calibri"/>
          <w:sz w:val="24"/>
          <w:szCs w:val="24"/>
        </w:rPr>
      </w:pPr>
      <w:r w:rsidRPr="0063632B">
        <w:rPr>
          <w:rFonts w:ascii="Calibri" w:hAnsi="Calibri"/>
          <w:sz w:val="24"/>
          <w:szCs w:val="24"/>
        </w:rPr>
        <w:t xml:space="preserve">Småbarnspedagogikens uppdrag och mål samt barnens ålder, behov, förutsättningar och intressen ska styra valet av arbetssätt. </w:t>
      </w:r>
      <w:r w:rsidRPr="0063632B">
        <w:rPr>
          <w:sz w:val="24"/>
          <w:szCs w:val="24"/>
          <w:lang w:val="sv-SE"/>
        </w:rPr>
        <w:t xml:space="preserve">Barn lär sig naturligt genom aktiverande arbetssätt som främjar </w:t>
      </w:r>
      <w:r w:rsidRPr="0063632B">
        <w:rPr>
          <w:sz w:val="24"/>
          <w:szCs w:val="24"/>
          <w:lang w:val="sv-SE"/>
        </w:rPr>
        <w:lastRenderedPageBreak/>
        <w:t xml:space="preserve">kreativitet och delaktighet. </w:t>
      </w:r>
      <w:r w:rsidR="001A77CE" w:rsidRPr="0063632B">
        <w:rPr>
          <w:sz w:val="24"/>
          <w:szCs w:val="24"/>
          <w:lang w:val="sv-SE"/>
        </w:rPr>
        <w:t>Exempel på detta är</w:t>
      </w:r>
      <w:r w:rsidRPr="0063632B">
        <w:rPr>
          <w:sz w:val="24"/>
          <w:szCs w:val="24"/>
          <w:lang w:val="sv-SE"/>
        </w:rPr>
        <w:t xml:space="preserve"> spontan och ledd lek, utforskande, fysisk aktivitet och att uppleva och uttrycka konst</w:t>
      </w:r>
      <w:r w:rsidR="0044348E" w:rsidRPr="0063632B">
        <w:rPr>
          <w:sz w:val="24"/>
          <w:szCs w:val="24"/>
          <w:lang w:val="sv-SE"/>
        </w:rPr>
        <w:t>.</w:t>
      </w:r>
      <w:r w:rsidRPr="0063632B">
        <w:rPr>
          <w:sz w:val="24"/>
          <w:szCs w:val="24"/>
          <w:lang w:val="sv-SE"/>
        </w:rPr>
        <w:t xml:space="preserve"> </w:t>
      </w:r>
      <w:r w:rsidR="00BE00C6" w:rsidRPr="0063632B">
        <w:rPr>
          <w:sz w:val="24"/>
          <w:szCs w:val="24"/>
          <w:lang w:val="sv-SE"/>
        </w:rPr>
        <w:t>Också i</w:t>
      </w:r>
      <w:r w:rsidRPr="0063632B">
        <w:rPr>
          <w:sz w:val="24"/>
          <w:szCs w:val="24"/>
          <w:lang w:val="sv-SE"/>
        </w:rPr>
        <w:t>nformations- och kommunikationstekn</w:t>
      </w:r>
      <w:r w:rsidR="007D07ED" w:rsidRPr="0063632B">
        <w:rPr>
          <w:sz w:val="24"/>
          <w:szCs w:val="24"/>
          <w:lang w:val="sv-SE"/>
        </w:rPr>
        <w:t>ik</w:t>
      </w:r>
      <w:r w:rsidRPr="0063632B">
        <w:rPr>
          <w:sz w:val="24"/>
          <w:szCs w:val="24"/>
          <w:lang w:val="sv-SE"/>
        </w:rPr>
        <w:t xml:space="preserve"> </w:t>
      </w:r>
      <w:r w:rsidR="003C63BB" w:rsidRPr="0063632B">
        <w:rPr>
          <w:sz w:val="24"/>
          <w:szCs w:val="24"/>
          <w:lang w:val="sv-SE"/>
        </w:rPr>
        <w:t>ska utnyttjas</w:t>
      </w:r>
      <w:r w:rsidRPr="0063632B">
        <w:rPr>
          <w:sz w:val="24"/>
          <w:szCs w:val="24"/>
          <w:lang w:val="sv-SE"/>
        </w:rPr>
        <w:t xml:space="preserve"> i verksamheten. </w:t>
      </w:r>
      <w:r w:rsidR="005356F1" w:rsidRPr="0063632B">
        <w:rPr>
          <w:sz w:val="24"/>
          <w:szCs w:val="24"/>
        </w:rPr>
        <w:t xml:space="preserve">Arbetssätten ska vara mångsidiga och de ska vara </w:t>
      </w:r>
      <w:r w:rsidRPr="0063632B">
        <w:rPr>
          <w:sz w:val="24"/>
          <w:szCs w:val="24"/>
        </w:rPr>
        <w:t>både verktyg och föremål för lärandet. Därför är det viktigt att personalen handleder barnen att pröva och använda olika arbetssätt både i mindre och större grupper och självständigt.</w:t>
      </w:r>
      <w:r w:rsidRPr="0063632B">
        <w:rPr>
          <w:rFonts w:ascii="Calibri" w:hAnsi="Calibri"/>
          <w:sz w:val="24"/>
          <w:szCs w:val="24"/>
        </w:rPr>
        <w:t xml:space="preserve"> Barnen ska uppmuntras </w:t>
      </w:r>
      <w:r w:rsidR="00AD0BE3" w:rsidRPr="0063632B">
        <w:rPr>
          <w:rFonts w:ascii="Calibri" w:hAnsi="Calibri"/>
          <w:sz w:val="24"/>
          <w:szCs w:val="24"/>
        </w:rPr>
        <w:t xml:space="preserve">att fråga och fundera </w:t>
      </w:r>
      <w:r w:rsidRPr="0063632B">
        <w:rPr>
          <w:rFonts w:ascii="Calibri" w:hAnsi="Calibri"/>
          <w:sz w:val="24"/>
          <w:szCs w:val="24"/>
        </w:rPr>
        <w:t>samt att dra slutsatse</w:t>
      </w:r>
      <w:r w:rsidR="001F44C2" w:rsidRPr="0063632B">
        <w:rPr>
          <w:rFonts w:ascii="Calibri" w:hAnsi="Calibri"/>
          <w:sz w:val="24"/>
          <w:szCs w:val="24"/>
        </w:rPr>
        <w:t>r och lösa problem tillsammans.</w:t>
      </w:r>
    </w:p>
    <w:p w14:paraId="0E80DE1E" w14:textId="6B7BE97D" w:rsidR="00654CD0" w:rsidRPr="0063632B" w:rsidRDefault="00654CD0" w:rsidP="00654CD0">
      <w:pPr>
        <w:spacing w:line="276" w:lineRule="auto"/>
        <w:jc w:val="both"/>
        <w:rPr>
          <w:sz w:val="24"/>
          <w:szCs w:val="24"/>
        </w:rPr>
      </w:pPr>
      <w:r w:rsidRPr="0063632B">
        <w:rPr>
          <w:rFonts w:ascii="Calibri" w:hAnsi="Calibri"/>
          <w:sz w:val="24"/>
          <w:szCs w:val="24"/>
        </w:rPr>
        <w:t>Personalen förutsätts ha yrkes</w:t>
      </w:r>
      <w:r w:rsidR="00E87576" w:rsidRPr="0063632B">
        <w:rPr>
          <w:rFonts w:ascii="Calibri" w:hAnsi="Calibri"/>
          <w:sz w:val="24"/>
          <w:szCs w:val="24"/>
        </w:rPr>
        <w:t>kompetens</w:t>
      </w:r>
      <w:r w:rsidR="0048410E" w:rsidRPr="0063632B">
        <w:rPr>
          <w:rFonts w:ascii="Calibri" w:hAnsi="Calibri"/>
          <w:sz w:val="24"/>
          <w:szCs w:val="24"/>
        </w:rPr>
        <w:t xml:space="preserve"> och sens</w:t>
      </w:r>
      <w:r w:rsidRPr="0063632B">
        <w:rPr>
          <w:rFonts w:ascii="Calibri" w:hAnsi="Calibri"/>
          <w:sz w:val="24"/>
          <w:szCs w:val="24"/>
        </w:rPr>
        <w:t>it</w:t>
      </w:r>
      <w:r w:rsidR="0048410E" w:rsidRPr="0063632B">
        <w:rPr>
          <w:rFonts w:ascii="Calibri" w:hAnsi="Calibri"/>
          <w:sz w:val="24"/>
          <w:szCs w:val="24"/>
        </w:rPr>
        <w:t>ivit</w:t>
      </w:r>
      <w:r w:rsidRPr="0063632B">
        <w:rPr>
          <w:rFonts w:ascii="Calibri" w:hAnsi="Calibri"/>
          <w:sz w:val="24"/>
          <w:szCs w:val="24"/>
        </w:rPr>
        <w:t xml:space="preserve">et att uppfatta pedagogiska möjligheter i olika situationer. Det innebär bland annat förmåga att lägga märke till barnens initiativ och känslotillstånd samt </w:t>
      </w:r>
      <w:r w:rsidR="005356F1" w:rsidRPr="0063632B">
        <w:rPr>
          <w:rFonts w:ascii="Calibri" w:hAnsi="Calibri"/>
          <w:sz w:val="24"/>
          <w:szCs w:val="24"/>
        </w:rPr>
        <w:t xml:space="preserve">att </w:t>
      </w:r>
      <w:r w:rsidRPr="0063632B">
        <w:rPr>
          <w:rFonts w:ascii="Calibri" w:hAnsi="Calibri"/>
          <w:sz w:val="24"/>
          <w:szCs w:val="24"/>
        </w:rPr>
        <w:t xml:space="preserve">förändra och anpassa sitt agerande enligt det. </w:t>
      </w:r>
      <w:r w:rsidRPr="0063632B">
        <w:rPr>
          <w:sz w:val="24"/>
          <w:szCs w:val="24"/>
        </w:rPr>
        <w:t>Yngre barns initiativ är ofta kroppsliga</w:t>
      </w:r>
      <w:r w:rsidR="00E507CE" w:rsidRPr="0063632B">
        <w:rPr>
          <w:sz w:val="24"/>
          <w:szCs w:val="24"/>
        </w:rPr>
        <w:t xml:space="preserve"> och non-verbala, vilket förutsätter </w:t>
      </w:r>
      <w:r w:rsidRPr="0063632B">
        <w:rPr>
          <w:sz w:val="24"/>
          <w:szCs w:val="24"/>
        </w:rPr>
        <w:t>sensitiv närvaro av personalen</w:t>
      </w:r>
      <w:r w:rsidR="003801F3" w:rsidRPr="0063632B">
        <w:rPr>
          <w:sz w:val="24"/>
          <w:szCs w:val="24"/>
        </w:rPr>
        <w:t xml:space="preserve"> och </w:t>
      </w:r>
      <w:r w:rsidR="00E507CE" w:rsidRPr="0063632B">
        <w:rPr>
          <w:sz w:val="24"/>
          <w:szCs w:val="24"/>
        </w:rPr>
        <w:t xml:space="preserve">en </w:t>
      </w:r>
      <w:r w:rsidR="003801F3" w:rsidRPr="0063632B">
        <w:rPr>
          <w:sz w:val="24"/>
          <w:szCs w:val="24"/>
        </w:rPr>
        <w:t>god kännedom</w:t>
      </w:r>
      <w:r w:rsidR="00E507CE" w:rsidRPr="0063632B">
        <w:rPr>
          <w:sz w:val="24"/>
          <w:szCs w:val="24"/>
        </w:rPr>
        <w:t xml:space="preserve"> om barnen</w:t>
      </w:r>
      <w:r w:rsidRPr="0063632B">
        <w:rPr>
          <w:sz w:val="24"/>
          <w:szCs w:val="24"/>
        </w:rPr>
        <w:t xml:space="preserve"> för at</w:t>
      </w:r>
      <w:r w:rsidR="001F44C2" w:rsidRPr="0063632B">
        <w:rPr>
          <w:sz w:val="24"/>
          <w:szCs w:val="24"/>
        </w:rPr>
        <w:t xml:space="preserve">t </w:t>
      </w:r>
      <w:r w:rsidR="00E507CE" w:rsidRPr="0063632B">
        <w:rPr>
          <w:sz w:val="24"/>
          <w:szCs w:val="24"/>
        </w:rPr>
        <w:t xml:space="preserve">personalen ska </w:t>
      </w:r>
      <w:r w:rsidR="009F2FEF" w:rsidRPr="0063632B">
        <w:rPr>
          <w:sz w:val="24"/>
          <w:szCs w:val="24"/>
        </w:rPr>
        <w:t>kunna förstå och bemöta</w:t>
      </w:r>
      <w:r w:rsidR="005356F1" w:rsidRPr="0063632B">
        <w:rPr>
          <w:sz w:val="24"/>
          <w:szCs w:val="24"/>
        </w:rPr>
        <w:t xml:space="preserve"> barnens initiativ</w:t>
      </w:r>
      <w:r w:rsidR="001F44C2" w:rsidRPr="0063632B">
        <w:rPr>
          <w:sz w:val="24"/>
          <w:szCs w:val="24"/>
        </w:rPr>
        <w:t>.</w:t>
      </w:r>
    </w:p>
    <w:p w14:paraId="00D5E50B" w14:textId="47F89999" w:rsidR="00654CD0" w:rsidRPr="0063632B" w:rsidRDefault="00654CD0" w:rsidP="00654CD0">
      <w:pPr>
        <w:spacing w:line="276" w:lineRule="auto"/>
        <w:jc w:val="both"/>
        <w:rPr>
          <w:rFonts w:ascii="Calibri" w:hAnsi="Calibri"/>
          <w:sz w:val="24"/>
          <w:szCs w:val="24"/>
        </w:rPr>
      </w:pPr>
      <w:r w:rsidRPr="0063632B">
        <w:rPr>
          <w:sz w:val="24"/>
          <w:szCs w:val="24"/>
        </w:rPr>
        <w:t xml:space="preserve">Barnen </w:t>
      </w:r>
      <w:r w:rsidR="00E84376" w:rsidRPr="0063632B">
        <w:rPr>
          <w:sz w:val="24"/>
          <w:szCs w:val="24"/>
        </w:rPr>
        <w:t xml:space="preserve">ska </w:t>
      </w:r>
      <w:r w:rsidRPr="0063632B">
        <w:rPr>
          <w:sz w:val="24"/>
          <w:szCs w:val="24"/>
        </w:rPr>
        <w:t>delta i planeringen och valet av arbetssätt enligt sina förutsättningar.</w:t>
      </w:r>
      <w:r w:rsidRPr="0063632B">
        <w:rPr>
          <w:rFonts w:ascii="Calibri" w:hAnsi="Calibri"/>
          <w:sz w:val="24"/>
          <w:szCs w:val="24"/>
        </w:rPr>
        <w:t xml:space="preserve"> </w:t>
      </w:r>
      <w:r w:rsidR="00E84376" w:rsidRPr="0063632B">
        <w:rPr>
          <w:sz w:val="24"/>
          <w:szCs w:val="24"/>
        </w:rPr>
        <w:t xml:space="preserve">De </w:t>
      </w:r>
      <w:r w:rsidRPr="0063632B">
        <w:rPr>
          <w:sz w:val="24"/>
          <w:szCs w:val="24"/>
        </w:rPr>
        <w:t>ska ha möjlighet att utforska världen med alla sina sinnen och hela kroppen och att pröva olika arbetssätt.</w:t>
      </w:r>
      <w:r w:rsidRPr="0063632B">
        <w:rPr>
          <w:rFonts w:ascii="Calibri" w:hAnsi="Calibri"/>
          <w:sz w:val="24"/>
          <w:szCs w:val="24"/>
        </w:rPr>
        <w:t xml:space="preserve"> </w:t>
      </w:r>
      <w:r w:rsidR="00E84376" w:rsidRPr="0063632B">
        <w:rPr>
          <w:rFonts w:ascii="Calibri" w:hAnsi="Calibri"/>
          <w:sz w:val="24"/>
          <w:szCs w:val="24"/>
        </w:rPr>
        <w:t>En v</w:t>
      </w:r>
      <w:r w:rsidRPr="0063632B">
        <w:rPr>
          <w:rFonts w:ascii="Calibri" w:hAnsi="Calibri"/>
          <w:sz w:val="24"/>
          <w:szCs w:val="24"/>
        </w:rPr>
        <w:t xml:space="preserve">ariation av arbetssätt ger barn i olika åldrar och barn som lär sig på olika sätt möjlighet att </w:t>
      </w:r>
      <w:r w:rsidR="00E84376" w:rsidRPr="0063632B">
        <w:rPr>
          <w:rFonts w:ascii="Calibri" w:hAnsi="Calibri"/>
          <w:sz w:val="24"/>
          <w:szCs w:val="24"/>
        </w:rPr>
        <w:t>uppleva</w:t>
      </w:r>
      <w:r w:rsidRPr="0063632B">
        <w:rPr>
          <w:rFonts w:ascii="Calibri" w:hAnsi="Calibri"/>
          <w:sz w:val="24"/>
          <w:szCs w:val="24"/>
        </w:rPr>
        <w:t xml:space="preserve"> att de lyckas. Mångsidiga arbetssätt förutsätter mångsidiga lärmiljöer.</w:t>
      </w:r>
      <w:r w:rsidR="00483358" w:rsidRPr="0063632B">
        <w:rPr>
          <w:rFonts w:ascii="Calibri" w:hAnsi="Calibri"/>
          <w:sz w:val="24"/>
          <w:szCs w:val="24"/>
        </w:rPr>
        <w:t xml:space="preserve"> P</w:t>
      </w:r>
      <w:r w:rsidRPr="0063632B">
        <w:rPr>
          <w:rFonts w:ascii="Calibri" w:hAnsi="Calibri"/>
          <w:sz w:val="24"/>
          <w:szCs w:val="24"/>
        </w:rPr>
        <w:t>ersonalens och bar</w:t>
      </w:r>
      <w:r w:rsidR="00483358" w:rsidRPr="0063632B">
        <w:rPr>
          <w:rFonts w:ascii="Calibri" w:hAnsi="Calibri"/>
          <w:sz w:val="24"/>
          <w:szCs w:val="24"/>
        </w:rPr>
        <w:t xml:space="preserve">nens kompetens ska tas till vara då man använder sig av olika arbetssätt och då man tillsammans </w:t>
      </w:r>
      <w:r w:rsidRPr="0063632B">
        <w:rPr>
          <w:rFonts w:ascii="Calibri" w:hAnsi="Calibri"/>
          <w:sz w:val="24"/>
          <w:szCs w:val="24"/>
        </w:rPr>
        <w:t>pröva</w:t>
      </w:r>
      <w:r w:rsidR="00483358" w:rsidRPr="0063632B">
        <w:rPr>
          <w:rFonts w:ascii="Calibri" w:hAnsi="Calibri"/>
          <w:sz w:val="24"/>
          <w:szCs w:val="24"/>
        </w:rPr>
        <w:t>r</w:t>
      </w:r>
      <w:r w:rsidRPr="0063632B">
        <w:rPr>
          <w:rFonts w:ascii="Calibri" w:hAnsi="Calibri"/>
          <w:sz w:val="24"/>
          <w:szCs w:val="24"/>
        </w:rPr>
        <w:t xml:space="preserve"> och utveckla</w:t>
      </w:r>
      <w:r w:rsidR="00483358" w:rsidRPr="0063632B">
        <w:rPr>
          <w:rFonts w:ascii="Calibri" w:hAnsi="Calibri"/>
          <w:sz w:val="24"/>
          <w:szCs w:val="24"/>
        </w:rPr>
        <w:t>r</w:t>
      </w:r>
      <w:r w:rsidRPr="0063632B">
        <w:rPr>
          <w:rFonts w:ascii="Calibri" w:hAnsi="Calibri"/>
          <w:sz w:val="24"/>
          <w:szCs w:val="24"/>
        </w:rPr>
        <w:t xml:space="preserve"> nya arbetssätt.</w:t>
      </w:r>
    </w:p>
    <w:p w14:paraId="709894C4" w14:textId="553CBE03" w:rsidR="001D1B13" w:rsidRPr="0063632B" w:rsidRDefault="00654CD0" w:rsidP="001F44C2">
      <w:pPr>
        <w:pStyle w:val="Otsikko2"/>
        <w:numPr>
          <w:ilvl w:val="1"/>
          <w:numId w:val="16"/>
        </w:numPr>
        <w:spacing w:before="600" w:after="240"/>
        <w:rPr>
          <w:sz w:val="24"/>
          <w:szCs w:val="24"/>
        </w:rPr>
      </w:pPr>
      <w:bookmarkStart w:id="50" w:name="_Toc532227250"/>
      <w:r w:rsidRPr="0063632B">
        <w:rPr>
          <w:sz w:val="24"/>
          <w:szCs w:val="24"/>
        </w:rPr>
        <w:t>Leken som grund för utveckling, lärande och välbefinnande</w:t>
      </w:r>
      <w:bookmarkEnd w:id="50"/>
    </w:p>
    <w:p w14:paraId="6FE6733E" w14:textId="77F3E253" w:rsidR="00654CD0" w:rsidRPr="0063632B" w:rsidRDefault="00730A9A" w:rsidP="00654CD0">
      <w:pPr>
        <w:spacing w:line="276" w:lineRule="auto"/>
        <w:jc w:val="both"/>
        <w:rPr>
          <w:rFonts w:ascii="Calibri" w:eastAsiaTheme="minorEastAsia" w:hAnsi="Calibri"/>
          <w:kern w:val="24"/>
          <w:sz w:val="24"/>
          <w:szCs w:val="24"/>
        </w:rPr>
      </w:pPr>
      <w:r w:rsidRPr="0063632B">
        <w:rPr>
          <w:rFonts w:ascii="Calibri" w:eastAsiaTheme="minorEastAsia" w:hAnsi="Calibri"/>
          <w:kern w:val="24"/>
          <w:sz w:val="24"/>
          <w:szCs w:val="24"/>
        </w:rPr>
        <w:t>Leken är central inom den småbarnspedagogiska verksamheten.</w:t>
      </w:r>
      <w:r w:rsidR="00923BA4" w:rsidRPr="0063632B">
        <w:rPr>
          <w:rFonts w:ascii="Calibri" w:eastAsiaTheme="minorEastAsia" w:hAnsi="Calibri"/>
          <w:kern w:val="24"/>
          <w:sz w:val="24"/>
          <w:szCs w:val="24"/>
        </w:rPr>
        <w:t xml:space="preserve"> </w:t>
      </w:r>
      <w:r w:rsidR="001A77CE" w:rsidRPr="0063632B">
        <w:rPr>
          <w:rFonts w:ascii="Calibri" w:eastAsiaTheme="minorEastAsia" w:hAnsi="Calibri"/>
          <w:kern w:val="24"/>
          <w:sz w:val="24"/>
          <w:szCs w:val="24"/>
        </w:rPr>
        <w:t xml:space="preserve">Småbarnspedagogiken har som uppdrag </w:t>
      </w:r>
      <w:r w:rsidR="00654CD0" w:rsidRPr="0063632B">
        <w:rPr>
          <w:rFonts w:ascii="Calibri" w:eastAsiaTheme="minorEastAsia" w:hAnsi="Calibri"/>
          <w:kern w:val="24"/>
          <w:sz w:val="24"/>
          <w:szCs w:val="24"/>
        </w:rPr>
        <w:t>att erbjuda barnen möjl</w:t>
      </w:r>
      <w:r w:rsidR="00BD0567" w:rsidRPr="0063632B">
        <w:rPr>
          <w:rFonts w:ascii="Calibri" w:eastAsiaTheme="minorEastAsia" w:hAnsi="Calibri"/>
          <w:kern w:val="24"/>
          <w:sz w:val="24"/>
          <w:szCs w:val="24"/>
        </w:rPr>
        <w:t xml:space="preserve">igheter till olika </w:t>
      </w:r>
      <w:r w:rsidR="001E0E36" w:rsidRPr="0063632B">
        <w:rPr>
          <w:rFonts w:ascii="Calibri" w:eastAsiaTheme="minorEastAsia" w:hAnsi="Calibri"/>
          <w:kern w:val="24"/>
          <w:sz w:val="24"/>
          <w:szCs w:val="24"/>
        </w:rPr>
        <w:t xml:space="preserve">slags </w:t>
      </w:r>
      <w:r w:rsidR="00BD0567" w:rsidRPr="0063632B">
        <w:rPr>
          <w:rFonts w:ascii="Calibri" w:eastAsiaTheme="minorEastAsia" w:hAnsi="Calibri"/>
          <w:kern w:val="24"/>
          <w:sz w:val="24"/>
          <w:szCs w:val="24"/>
        </w:rPr>
        <w:t xml:space="preserve">lekar. Leken </w:t>
      </w:r>
      <w:r w:rsidR="00654CD0" w:rsidRPr="0063632B">
        <w:rPr>
          <w:rFonts w:ascii="Calibri" w:eastAsiaTheme="minorEastAsia" w:hAnsi="Calibri"/>
          <w:kern w:val="24"/>
          <w:sz w:val="24"/>
          <w:szCs w:val="24"/>
        </w:rPr>
        <w:t>främja</w:t>
      </w:r>
      <w:r w:rsidR="006853EF" w:rsidRPr="0063632B">
        <w:rPr>
          <w:rFonts w:ascii="Calibri" w:eastAsiaTheme="minorEastAsia" w:hAnsi="Calibri"/>
          <w:kern w:val="24"/>
          <w:sz w:val="24"/>
          <w:szCs w:val="24"/>
        </w:rPr>
        <w:t>r</w:t>
      </w:r>
      <w:r w:rsidR="00654CD0" w:rsidRPr="0063632B">
        <w:rPr>
          <w:rFonts w:ascii="Calibri" w:eastAsiaTheme="minorEastAsia" w:hAnsi="Calibri"/>
          <w:kern w:val="24"/>
          <w:sz w:val="24"/>
          <w:szCs w:val="24"/>
        </w:rPr>
        <w:t xml:space="preserve"> barnets utveckling, lärande och välbefinnande. </w:t>
      </w:r>
      <w:r w:rsidRPr="0063632B">
        <w:rPr>
          <w:rFonts w:ascii="Calibri" w:eastAsiaTheme="minorEastAsia" w:hAnsi="Calibri"/>
          <w:kern w:val="24"/>
          <w:sz w:val="24"/>
          <w:szCs w:val="24"/>
        </w:rPr>
        <w:t>Ä</w:t>
      </w:r>
      <w:r w:rsidR="00654CD0" w:rsidRPr="0063632B">
        <w:rPr>
          <w:rFonts w:ascii="Calibri" w:eastAsiaTheme="minorEastAsia" w:hAnsi="Calibri"/>
          <w:kern w:val="24"/>
          <w:sz w:val="24"/>
          <w:szCs w:val="24"/>
        </w:rPr>
        <w:t>ven om barnet självt inte upplever leken som ett verktyg för lärande, uta</w:t>
      </w:r>
      <w:r w:rsidR="00D54670" w:rsidRPr="0063632B">
        <w:rPr>
          <w:rFonts w:ascii="Calibri" w:eastAsiaTheme="minorEastAsia" w:hAnsi="Calibri"/>
          <w:kern w:val="24"/>
          <w:sz w:val="24"/>
          <w:szCs w:val="24"/>
        </w:rPr>
        <w:t>n ett sätt att vara och leva samt</w:t>
      </w:r>
      <w:r w:rsidR="00654CD0" w:rsidRPr="0063632B">
        <w:rPr>
          <w:rFonts w:ascii="Calibri" w:eastAsiaTheme="minorEastAsia" w:hAnsi="Calibri"/>
          <w:kern w:val="24"/>
          <w:sz w:val="24"/>
          <w:szCs w:val="24"/>
        </w:rPr>
        <w:t xml:space="preserve"> gestalta världen</w:t>
      </w:r>
      <w:r w:rsidRPr="0063632B">
        <w:rPr>
          <w:rFonts w:ascii="Calibri" w:eastAsiaTheme="minorEastAsia" w:hAnsi="Calibri"/>
          <w:kern w:val="24"/>
          <w:sz w:val="24"/>
          <w:szCs w:val="24"/>
        </w:rPr>
        <w:t>, så lär sig barnet genom leken</w:t>
      </w:r>
      <w:r w:rsidR="00654CD0" w:rsidRPr="0063632B">
        <w:rPr>
          <w:rFonts w:ascii="Calibri" w:eastAsiaTheme="minorEastAsia" w:hAnsi="Calibri"/>
          <w:kern w:val="24"/>
          <w:sz w:val="24"/>
          <w:szCs w:val="24"/>
        </w:rPr>
        <w:t>. Upplevelser som väcker barnens känslor, nyfikenhet och intresse stimulerar till lek.</w:t>
      </w:r>
    </w:p>
    <w:p w14:paraId="76DFFEB1" w14:textId="6BF623A6" w:rsidR="00654CD0" w:rsidRPr="0063632B" w:rsidRDefault="00654CD0" w:rsidP="00654CD0">
      <w:pPr>
        <w:spacing w:line="276" w:lineRule="auto"/>
        <w:jc w:val="both"/>
        <w:rPr>
          <w:rFonts w:ascii="Calibri" w:eastAsiaTheme="minorEastAsia" w:hAnsi="Calibri"/>
          <w:kern w:val="24"/>
          <w:sz w:val="24"/>
          <w:szCs w:val="24"/>
        </w:rPr>
      </w:pPr>
      <w:r w:rsidRPr="0063632B">
        <w:rPr>
          <w:rFonts w:ascii="Calibri" w:hAnsi="Calibri"/>
          <w:kern w:val="24"/>
          <w:sz w:val="24"/>
          <w:szCs w:val="24"/>
          <w:u w:color="FF0000"/>
        </w:rPr>
        <w:t>För barnet är det leken i sig som är viktig.</w:t>
      </w:r>
      <w:r w:rsidRPr="0063632B">
        <w:rPr>
          <w:rFonts w:ascii="Calibri" w:eastAsiaTheme="minorEastAsia" w:hAnsi="Calibri"/>
          <w:kern w:val="24"/>
          <w:sz w:val="24"/>
          <w:szCs w:val="24"/>
        </w:rPr>
        <w:t xml:space="preserve"> Leken ger barnen glädje och välbehag. I leken är barnen aktiva aktörer</w:t>
      </w:r>
      <w:r w:rsidR="00990733" w:rsidRPr="0063632B">
        <w:rPr>
          <w:rFonts w:ascii="Calibri" w:eastAsiaTheme="minorEastAsia" w:hAnsi="Calibri"/>
          <w:kern w:val="24"/>
          <w:sz w:val="24"/>
          <w:szCs w:val="24"/>
        </w:rPr>
        <w:t>.</w:t>
      </w:r>
      <w:r w:rsidRPr="0063632B">
        <w:rPr>
          <w:rFonts w:ascii="Calibri" w:eastAsiaTheme="minorEastAsia" w:hAnsi="Calibri"/>
          <w:kern w:val="24"/>
          <w:sz w:val="24"/>
          <w:szCs w:val="24"/>
        </w:rPr>
        <w:t xml:space="preserve"> </w:t>
      </w:r>
      <w:r w:rsidR="00990733" w:rsidRPr="0063632B">
        <w:rPr>
          <w:rFonts w:ascii="Calibri" w:eastAsiaTheme="minorEastAsia" w:hAnsi="Calibri"/>
          <w:kern w:val="24"/>
          <w:sz w:val="24"/>
          <w:szCs w:val="24"/>
        </w:rPr>
        <w:t>D</w:t>
      </w:r>
      <w:r w:rsidRPr="0063632B">
        <w:rPr>
          <w:rFonts w:ascii="Calibri" w:eastAsiaTheme="minorEastAsia" w:hAnsi="Calibri"/>
          <w:kern w:val="24"/>
          <w:sz w:val="24"/>
          <w:szCs w:val="24"/>
        </w:rPr>
        <w:t xml:space="preserve">e strukturerar och utforskar världen omkring sig, utvecklar sociala relationer och </w:t>
      </w:r>
      <w:r w:rsidR="006B0475" w:rsidRPr="0063632B">
        <w:rPr>
          <w:rFonts w:ascii="Calibri" w:eastAsiaTheme="minorEastAsia" w:hAnsi="Calibri"/>
          <w:kern w:val="24"/>
          <w:sz w:val="24"/>
          <w:szCs w:val="24"/>
        </w:rPr>
        <w:t>skapar mening</w:t>
      </w:r>
      <w:r w:rsidRPr="0063632B">
        <w:rPr>
          <w:rFonts w:ascii="Calibri" w:eastAsiaTheme="minorEastAsia" w:hAnsi="Calibri"/>
          <w:kern w:val="24"/>
          <w:sz w:val="24"/>
          <w:szCs w:val="24"/>
        </w:rPr>
        <w:t xml:space="preserve"> utifrån sina erfarenheter. I leken bildar barnen</w:t>
      </w:r>
      <w:r w:rsidR="00E4462A" w:rsidRPr="0063632B">
        <w:rPr>
          <w:rFonts w:ascii="Calibri" w:eastAsiaTheme="minorEastAsia" w:hAnsi="Calibri"/>
          <w:kern w:val="24"/>
          <w:sz w:val="24"/>
          <w:szCs w:val="24"/>
        </w:rPr>
        <w:t xml:space="preserve"> sig</w:t>
      </w:r>
      <w:r w:rsidRPr="0063632B">
        <w:rPr>
          <w:rFonts w:ascii="Calibri" w:eastAsiaTheme="minorEastAsia" w:hAnsi="Calibri"/>
          <w:kern w:val="24"/>
          <w:sz w:val="24"/>
          <w:szCs w:val="24"/>
        </w:rPr>
        <w:t xml:space="preserve"> en uppfattning om sig själva o</w:t>
      </w:r>
      <w:r w:rsidR="00E4462A" w:rsidRPr="0063632B">
        <w:rPr>
          <w:rFonts w:ascii="Calibri" w:eastAsiaTheme="minorEastAsia" w:hAnsi="Calibri"/>
          <w:kern w:val="24"/>
          <w:sz w:val="24"/>
          <w:szCs w:val="24"/>
        </w:rPr>
        <w:t>ch andra människor. I leken</w:t>
      </w:r>
      <w:r w:rsidRPr="0063632B">
        <w:rPr>
          <w:rFonts w:ascii="Calibri" w:eastAsiaTheme="minorEastAsia" w:hAnsi="Calibri"/>
          <w:kern w:val="24"/>
          <w:sz w:val="24"/>
          <w:szCs w:val="24"/>
        </w:rPr>
        <w:t xml:space="preserve"> härmar barnen, skapar nytt och modifierar vad de ser</w:t>
      </w:r>
      <w:r w:rsidR="00BD0567" w:rsidRPr="0063632B">
        <w:rPr>
          <w:rFonts w:ascii="Calibri" w:eastAsiaTheme="minorEastAsia" w:hAnsi="Calibri"/>
          <w:kern w:val="24"/>
          <w:sz w:val="24"/>
          <w:szCs w:val="24"/>
        </w:rPr>
        <w:t xml:space="preserve">. Samtidigt gestaltar och testar de </w:t>
      </w:r>
      <w:r w:rsidRPr="0063632B">
        <w:rPr>
          <w:rFonts w:ascii="Calibri" w:eastAsiaTheme="minorEastAsia" w:hAnsi="Calibri"/>
          <w:kern w:val="24"/>
          <w:sz w:val="24"/>
          <w:szCs w:val="24"/>
        </w:rPr>
        <w:t>sina drömmar och önskningar</w:t>
      </w:r>
      <w:r w:rsidR="00BD0567" w:rsidRPr="0063632B">
        <w:rPr>
          <w:rFonts w:ascii="Calibri" w:eastAsiaTheme="minorEastAsia" w:hAnsi="Calibri"/>
          <w:kern w:val="24"/>
          <w:sz w:val="24"/>
          <w:szCs w:val="24"/>
        </w:rPr>
        <w:t xml:space="preserve">. Med fantasins hjälp kan barnen pröva olika roller och idéer som annars inte skulle gå att </w:t>
      </w:r>
      <w:r w:rsidR="0052737E" w:rsidRPr="0063632B">
        <w:rPr>
          <w:rFonts w:ascii="Calibri" w:eastAsiaTheme="minorEastAsia" w:hAnsi="Calibri"/>
          <w:kern w:val="24"/>
          <w:sz w:val="24"/>
          <w:szCs w:val="24"/>
        </w:rPr>
        <w:t xml:space="preserve">förverkliga. I leken kan barnen </w:t>
      </w:r>
      <w:r w:rsidR="006B0475" w:rsidRPr="0063632B">
        <w:rPr>
          <w:rFonts w:ascii="Calibri" w:eastAsiaTheme="minorEastAsia" w:hAnsi="Calibri"/>
          <w:kern w:val="24"/>
          <w:sz w:val="24"/>
          <w:szCs w:val="24"/>
        </w:rPr>
        <w:t xml:space="preserve">bearbeta svåra upplevelser och tryggt </w:t>
      </w:r>
      <w:r w:rsidR="00BD0567" w:rsidRPr="0063632B">
        <w:rPr>
          <w:rFonts w:ascii="Calibri" w:eastAsiaTheme="minorEastAsia" w:hAnsi="Calibri"/>
          <w:kern w:val="24"/>
          <w:sz w:val="24"/>
          <w:szCs w:val="24"/>
        </w:rPr>
        <w:t>pröva, försöka och göra misstag.</w:t>
      </w:r>
    </w:p>
    <w:p w14:paraId="0A3ABF2B" w14:textId="32187612" w:rsidR="00654CD0" w:rsidRPr="0063632B" w:rsidRDefault="002C204F" w:rsidP="00654CD0">
      <w:pPr>
        <w:spacing w:line="276" w:lineRule="auto"/>
        <w:jc w:val="both"/>
        <w:rPr>
          <w:rFonts w:ascii="Calibri" w:eastAsiaTheme="minorEastAsia" w:hAnsi="Calibri"/>
          <w:kern w:val="24"/>
          <w:sz w:val="24"/>
          <w:szCs w:val="24"/>
        </w:rPr>
      </w:pPr>
      <w:r w:rsidRPr="0063632B">
        <w:rPr>
          <w:rFonts w:ascii="Calibri" w:eastAsiaTheme="minorEastAsia" w:hAnsi="Calibri"/>
          <w:kern w:val="24"/>
          <w:sz w:val="24"/>
          <w:szCs w:val="24"/>
        </w:rPr>
        <w:t>I leken förenas centrala element som frä</w:t>
      </w:r>
      <w:r w:rsidR="00E27D2B" w:rsidRPr="0063632B">
        <w:rPr>
          <w:rFonts w:ascii="Calibri" w:eastAsiaTheme="minorEastAsia" w:hAnsi="Calibri"/>
          <w:kern w:val="24"/>
          <w:sz w:val="24"/>
          <w:szCs w:val="24"/>
        </w:rPr>
        <w:t>mjar lärandet: entusiasm</w:t>
      </w:r>
      <w:r w:rsidRPr="0063632B">
        <w:rPr>
          <w:rFonts w:ascii="Calibri" w:eastAsiaTheme="minorEastAsia" w:hAnsi="Calibri"/>
          <w:kern w:val="24"/>
          <w:sz w:val="24"/>
          <w:szCs w:val="24"/>
        </w:rPr>
        <w:t>, att göra tillsammans och att utmana de egna färdigheterna. Leken utvecklas och tar</w:t>
      </w:r>
      <w:r w:rsidR="005120C6" w:rsidRPr="0063632B">
        <w:rPr>
          <w:rFonts w:ascii="Calibri" w:eastAsiaTheme="minorEastAsia" w:hAnsi="Calibri"/>
          <w:kern w:val="24"/>
          <w:sz w:val="24"/>
          <w:szCs w:val="24"/>
        </w:rPr>
        <w:t xml:space="preserve"> sig olika former i takt med ökad erfarenhet av lek</w:t>
      </w:r>
      <w:r w:rsidRPr="0063632B">
        <w:rPr>
          <w:rFonts w:ascii="Calibri" w:eastAsiaTheme="minorEastAsia" w:hAnsi="Calibri"/>
          <w:kern w:val="24"/>
          <w:sz w:val="24"/>
          <w:szCs w:val="24"/>
        </w:rPr>
        <w:t>. Kommunikation</w:t>
      </w:r>
      <w:r w:rsidR="00E4462A" w:rsidRPr="0063632B">
        <w:rPr>
          <w:rFonts w:ascii="Calibri" w:eastAsiaTheme="minorEastAsia" w:hAnsi="Calibri"/>
          <w:kern w:val="24"/>
          <w:sz w:val="24"/>
          <w:szCs w:val="24"/>
        </w:rPr>
        <w:t>en</w:t>
      </w:r>
      <w:r w:rsidRPr="0063632B">
        <w:rPr>
          <w:rFonts w:ascii="Calibri" w:eastAsiaTheme="minorEastAsia" w:hAnsi="Calibri"/>
          <w:kern w:val="24"/>
          <w:sz w:val="24"/>
          <w:szCs w:val="24"/>
        </w:rPr>
        <w:t xml:space="preserve"> mellan personalen och barnen samt barnen emellan lägger grunden för barnens tanke- och språkutveckling och deras </w:t>
      </w:r>
      <w:r w:rsidR="000B104F" w:rsidRPr="0063632B">
        <w:rPr>
          <w:rFonts w:ascii="Calibri" w:eastAsiaTheme="minorEastAsia" w:hAnsi="Calibri"/>
          <w:kern w:val="24"/>
          <w:sz w:val="24"/>
          <w:szCs w:val="24"/>
        </w:rPr>
        <w:t xml:space="preserve">växande </w:t>
      </w:r>
      <w:r w:rsidRPr="0063632B">
        <w:rPr>
          <w:rFonts w:ascii="Calibri" w:eastAsiaTheme="minorEastAsia" w:hAnsi="Calibri"/>
          <w:kern w:val="24"/>
          <w:sz w:val="24"/>
          <w:szCs w:val="24"/>
        </w:rPr>
        <w:t>förmåga</w:t>
      </w:r>
      <w:r w:rsidR="000B104F" w:rsidRPr="0063632B">
        <w:rPr>
          <w:rFonts w:ascii="Calibri" w:eastAsiaTheme="minorEastAsia" w:hAnsi="Calibri"/>
          <w:kern w:val="24"/>
          <w:sz w:val="24"/>
          <w:szCs w:val="24"/>
        </w:rPr>
        <w:t xml:space="preserve"> att leka</w:t>
      </w:r>
      <w:r w:rsidRPr="0063632B">
        <w:rPr>
          <w:rFonts w:ascii="Calibri" w:eastAsiaTheme="minorEastAsia" w:hAnsi="Calibri"/>
          <w:kern w:val="24"/>
          <w:sz w:val="24"/>
          <w:szCs w:val="24"/>
        </w:rPr>
        <w:t xml:space="preserve">. </w:t>
      </w:r>
      <w:r w:rsidR="00654CD0" w:rsidRPr="0063632B">
        <w:rPr>
          <w:sz w:val="24"/>
          <w:szCs w:val="24"/>
        </w:rPr>
        <w:t xml:space="preserve">I leken </w:t>
      </w:r>
      <w:r w:rsidR="003837EA" w:rsidRPr="0063632B">
        <w:rPr>
          <w:sz w:val="24"/>
          <w:szCs w:val="24"/>
        </w:rPr>
        <w:t xml:space="preserve">iakttar, prövar och lär sig barnen gruppens regler. </w:t>
      </w:r>
      <w:r w:rsidR="00654CD0" w:rsidRPr="0063632B">
        <w:rPr>
          <w:rFonts w:ascii="Calibri" w:eastAsiaTheme="minorEastAsia" w:hAnsi="Calibri"/>
          <w:kern w:val="24"/>
          <w:sz w:val="24"/>
          <w:szCs w:val="24"/>
        </w:rPr>
        <w:t xml:space="preserve">Då barnen leker i grupp lär de sig att reglera sina känslor och sin vilja samt att ta andra människors perspektiv i beaktande. </w:t>
      </w:r>
      <w:r w:rsidR="00654CD0" w:rsidRPr="0063632B">
        <w:rPr>
          <w:sz w:val="24"/>
          <w:szCs w:val="24"/>
        </w:rPr>
        <w:t>Genom leken stärks ge</w:t>
      </w:r>
      <w:r w:rsidR="000B104F" w:rsidRPr="0063632B">
        <w:rPr>
          <w:sz w:val="24"/>
          <w:szCs w:val="24"/>
        </w:rPr>
        <w:t>menskapen och den positiva atmosfären</w:t>
      </w:r>
      <w:r w:rsidR="00654CD0" w:rsidRPr="0063632B">
        <w:rPr>
          <w:sz w:val="24"/>
          <w:szCs w:val="24"/>
        </w:rPr>
        <w:t>.</w:t>
      </w:r>
      <w:r w:rsidR="00654CD0" w:rsidRPr="0063632B">
        <w:rPr>
          <w:rFonts w:ascii="Calibri" w:eastAsiaTheme="minorEastAsia" w:hAnsi="Calibri"/>
          <w:kern w:val="24"/>
          <w:sz w:val="24"/>
          <w:szCs w:val="24"/>
        </w:rPr>
        <w:t xml:space="preserve"> </w:t>
      </w:r>
    </w:p>
    <w:p w14:paraId="0AC499A2" w14:textId="70AF90AE" w:rsidR="00654CD0" w:rsidRPr="0063632B" w:rsidRDefault="00654CD0" w:rsidP="00654CD0">
      <w:pPr>
        <w:spacing w:line="276" w:lineRule="auto"/>
        <w:jc w:val="both"/>
        <w:rPr>
          <w:rFonts w:ascii="Calibri" w:eastAsiaTheme="minorEastAsia" w:hAnsi="Calibri"/>
          <w:kern w:val="24"/>
          <w:sz w:val="24"/>
          <w:szCs w:val="24"/>
        </w:rPr>
      </w:pPr>
      <w:r w:rsidRPr="0063632B">
        <w:rPr>
          <w:rFonts w:ascii="Calibri" w:eastAsiaTheme="minorEastAsia" w:hAnsi="Calibri"/>
          <w:kern w:val="24"/>
          <w:sz w:val="24"/>
          <w:szCs w:val="24"/>
        </w:rPr>
        <w:lastRenderedPageBreak/>
        <w:t>Leken är ett centralt arbetssätt inom småbarnspedagogiken. I den pedagogiska verksamheten kan man kombinera till exempel drama, improvisation eller sagor för att utveckla lekens gång och bygga upp l</w:t>
      </w:r>
      <w:r w:rsidR="000B104F" w:rsidRPr="0063632B">
        <w:rPr>
          <w:rFonts w:ascii="Calibri" w:eastAsiaTheme="minorEastAsia" w:hAnsi="Calibri"/>
          <w:kern w:val="24"/>
          <w:sz w:val="24"/>
          <w:szCs w:val="24"/>
        </w:rPr>
        <w:t>ekvärldar. Personalen ska inse</w:t>
      </w:r>
      <w:r w:rsidRPr="0063632B">
        <w:rPr>
          <w:rFonts w:ascii="Calibri" w:eastAsiaTheme="minorEastAsia" w:hAnsi="Calibri"/>
          <w:kern w:val="24"/>
          <w:sz w:val="24"/>
          <w:szCs w:val="24"/>
        </w:rPr>
        <w:t xml:space="preserve"> vilken betydelse det har för barnens välbefinnande och lärande att de får koncentrera sig på att undersöka, uttrycka sig spontant och kreativt samt leka fartfyllda och aktiva rörelselekar. Olika situationer kan berikas genom lek. Ramsor, ordlekar, sånger och lekfull samvaro stärker en positiv atmosfär, vilket stödjer barnens lärand</w:t>
      </w:r>
      <w:r w:rsidR="001F44C2" w:rsidRPr="0063632B">
        <w:rPr>
          <w:rFonts w:ascii="Calibri" w:eastAsiaTheme="minorEastAsia" w:hAnsi="Calibri"/>
          <w:kern w:val="24"/>
          <w:sz w:val="24"/>
          <w:szCs w:val="24"/>
        </w:rPr>
        <w:t>e och välbefinnande.</w:t>
      </w:r>
    </w:p>
    <w:p w14:paraId="33469A7E" w14:textId="3D5417FF" w:rsidR="004C5E51" w:rsidRPr="0063632B" w:rsidRDefault="00654CD0" w:rsidP="00654CD0">
      <w:pPr>
        <w:spacing w:line="276" w:lineRule="auto"/>
        <w:jc w:val="both"/>
        <w:rPr>
          <w:rFonts w:ascii="Calibri" w:eastAsiaTheme="minorEastAsia" w:hAnsi="Calibri"/>
          <w:kern w:val="24"/>
          <w:sz w:val="24"/>
          <w:szCs w:val="24"/>
        </w:rPr>
      </w:pPr>
      <w:r w:rsidRPr="0063632B">
        <w:rPr>
          <w:rFonts w:ascii="Calibri" w:eastAsiaTheme="minorEastAsia" w:hAnsi="Calibri"/>
          <w:kern w:val="24"/>
          <w:sz w:val="24"/>
          <w:szCs w:val="24"/>
        </w:rPr>
        <w:t xml:space="preserve">Personalen ska trygga förutsättningarna för lek, handleda leken på ett lämpligt sätt och se till att alla barn har möjlighet att delta i gemensamma lekar utifrån sina förutsättningar och sin förmåga. </w:t>
      </w:r>
      <w:r w:rsidR="00C36EBA" w:rsidRPr="0063632B">
        <w:rPr>
          <w:rFonts w:ascii="Calibri" w:eastAsiaTheme="minorEastAsia" w:hAnsi="Calibri"/>
          <w:kern w:val="24"/>
          <w:sz w:val="24"/>
          <w:szCs w:val="24"/>
        </w:rPr>
        <w:t xml:space="preserve">Personalen ska systematiskt och målinriktat stödja barnens lek och handleda den antingen utanför leken eller genom att själv vara med i leken. </w:t>
      </w:r>
      <w:r w:rsidR="004C5E51" w:rsidRPr="0063632B">
        <w:rPr>
          <w:rFonts w:ascii="Calibri" w:eastAsiaTheme="minorEastAsia" w:hAnsi="Calibri"/>
          <w:kern w:val="24"/>
          <w:sz w:val="24"/>
          <w:szCs w:val="24"/>
        </w:rPr>
        <w:t>Personalens fysiska och psykiska närvaro stödjer kommunikationen mellan barnen och förebygger</w:t>
      </w:r>
      <w:r w:rsidR="001F44C2" w:rsidRPr="0063632B">
        <w:rPr>
          <w:rFonts w:ascii="Calibri" w:eastAsiaTheme="minorEastAsia" w:hAnsi="Calibri"/>
          <w:kern w:val="24"/>
          <w:sz w:val="24"/>
          <w:szCs w:val="24"/>
        </w:rPr>
        <w:t xml:space="preserve"> konfliktsituationer.</w:t>
      </w:r>
    </w:p>
    <w:p w14:paraId="36A1A7EB" w14:textId="66139E4B" w:rsidR="00FB70A0" w:rsidRPr="0063632B" w:rsidRDefault="00FB70A0" w:rsidP="00654CD0">
      <w:pPr>
        <w:spacing w:line="276" w:lineRule="auto"/>
        <w:jc w:val="both"/>
        <w:rPr>
          <w:rFonts w:ascii="Calibri" w:eastAsiaTheme="minorEastAsia" w:hAnsi="Calibri"/>
          <w:kern w:val="24"/>
          <w:sz w:val="24"/>
          <w:szCs w:val="24"/>
        </w:rPr>
      </w:pPr>
      <w:r w:rsidRPr="0063632B">
        <w:rPr>
          <w:rFonts w:ascii="Calibri" w:eastAsiaTheme="minorEastAsia" w:hAnsi="Calibri"/>
          <w:kern w:val="24"/>
          <w:sz w:val="24"/>
          <w:szCs w:val="24"/>
        </w:rPr>
        <w:t xml:space="preserve">Personalen ska </w:t>
      </w:r>
      <w:r w:rsidR="00990733" w:rsidRPr="0063632B">
        <w:rPr>
          <w:rFonts w:ascii="Calibri" w:eastAsiaTheme="minorEastAsia" w:hAnsi="Calibri"/>
          <w:kern w:val="24"/>
          <w:sz w:val="24"/>
          <w:szCs w:val="24"/>
        </w:rPr>
        <w:t xml:space="preserve">även </w:t>
      </w:r>
      <w:r w:rsidRPr="0063632B">
        <w:rPr>
          <w:rFonts w:ascii="Calibri" w:eastAsiaTheme="minorEastAsia" w:hAnsi="Calibri"/>
          <w:kern w:val="24"/>
          <w:sz w:val="24"/>
          <w:szCs w:val="24"/>
        </w:rPr>
        <w:t>iaktta</w:t>
      </w:r>
      <w:r w:rsidR="00923BA4" w:rsidRPr="0063632B">
        <w:rPr>
          <w:rFonts w:ascii="Calibri" w:eastAsiaTheme="minorEastAsia" w:hAnsi="Calibri"/>
          <w:kern w:val="24"/>
          <w:sz w:val="24"/>
          <w:szCs w:val="24"/>
        </w:rPr>
        <w:t xml:space="preserve"> och dokumentera</w:t>
      </w:r>
      <w:r w:rsidRPr="0063632B">
        <w:rPr>
          <w:rFonts w:ascii="Calibri" w:eastAsiaTheme="minorEastAsia" w:hAnsi="Calibri"/>
          <w:kern w:val="24"/>
          <w:sz w:val="24"/>
          <w:szCs w:val="24"/>
        </w:rPr>
        <w:t xml:space="preserve"> barnens lek. </w:t>
      </w:r>
      <w:r w:rsidR="00654CD0" w:rsidRPr="0063632B">
        <w:rPr>
          <w:rFonts w:ascii="Calibri" w:eastAsiaTheme="minorEastAsia" w:hAnsi="Calibri"/>
          <w:kern w:val="24"/>
          <w:sz w:val="24"/>
          <w:szCs w:val="24"/>
        </w:rPr>
        <w:t xml:space="preserve">Genom att observera leken får personalen insikt i barnens tänkande och intressen, deras känslor och upplevelser. Observationerna ska användas för att planera och handleda leken och den övriga verksamheten. Personalen ska vara </w:t>
      </w:r>
      <w:r w:rsidR="00C22BAF" w:rsidRPr="0063632B">
        <w:rPr>
          <w:rFonts w:ascii="Calibri" w:eastAsiaTheme="minorEastAsia" w:hAnsi="Calibri"/>
          <w:kern w:val="24"/>
          <w:sz w:val="24"/>
          <w:szCs w:val="24"/>
        </w:rPr>
        <w:t>lyhörd</w:t>
      </w:r>
      <w:r w:rsidR="000572BB" w:rsidRPr="0063632B">
        <w:rPr>
          <w:rFonts w:ascii="Calibri" w:eastAsiaTheme="minorEastAsia" w:hAnsi="Calibri"/>
          <w:kern w:val="24"/>
          <w:sz w:val="24"/>
          <w:szCs w:val="24"/>
        </w:rPr>
        <w:t>, ha yrkeskompetens och ett genuss</w:t>
      </w:r>
      <w:r w:rsidR="00654CD0" w:rsidRPr="0063632B">
        <w:rPr>
          <w:rFonts w:ascii="Calibri" w:eastAsiaTheme="minorEastAsia" w:hAnsi="Calibri"/>
          <w:kern w:val="24"/>
          <w:sz w:val="24"/>
          <w:szCs w:val="24"/>
        </w:rPr>
        <w:t>ensitivt förhållningss</w:t>
      </w:r>
      <w:r w:rsidR="002206F6" w:rsidRPr="0063632B">
        <w:rPr>
          <w:rFonts w:ascii="Calibri" w:eastAsiaTheme="minorEastAsia" w:hAnsi="Calibri"/>
          <w:kern w:val="24"/>
          <w:sz w:val="24"/>
          <w:szCs w:val="24"/>
        </w:rPr>
        <w:t xml:space="preserve">ätt för att upptäcka barnens </w:t>
      </w:r>
      <w:r w:rsidR="00654CD0" w:rsidRPr="0063632B">
        <w:rPr>
          <w:rFonts w:ascii="Calibri" w:eastAsiaTheme="minorEastAsia" w:hAnsi="Calibri"/>
          <w:kern w:val="24"/>
          <w:sz w:val="24"/>
          <w:szCs w:val="24"/>
        </w:rPr>
        <w:t>initiativ</w:t>
      </w:r>
      <w:r w:rsidR="002206F6" w:rsidRPr="0063632B">
        <w:rPr>
          <w:rFonts w:ascii="Calibri" w:eastAsiaTheme="minorEastAsia" w:hAnsi="Calibri"/>
          <w:kern w:val="24"/>
          <w:sz w:val="24"/>
          <w:szCs w:val="24"/>
        </w:rPr>
        <w:t xml:space="preserve"> till lek</w:t>
      </w:r>
      <w:r w:rsidR="00F8026B" w:rsidRPr="0063632B">
        <w:rPr>
          <w:rFonts w:ascii="Calibri" w:eastAsiaTheme="minorEastAsia" w:hAnsi="Calibri"/>
          <w:kern w:val="24"/>
          <w:sz w:val="24"/>
          <w:szCs w:val="24"/>
        </w:rPr>
        <w:t xml:space="preserve"> och kunna bemöta</w:t>
      </w:r>
      <w:r w:rsidR="001F44C2" w:rsidRPr="0063632B">
        <w:rPr>
          <w:rFonts w:ascii="Calibri" w:eastAsiaTheme="minorEastAsia" w:hAnsi="Calibri"/>
          <w:kern w:val="24"/>
          <w:sz w:val="24"/>
          <w:szCs w:val="24"/>
        </w:rPr>
        <w:t xml:space="preserve"> dem på ett lämpligt sätt.</w:t>
      </w:r>
    </w:p>
    <w:p w14:paraId="72B3BB88" w14:textId="262C416C" w:rsidR="00FB70A0" w:rsidRPr="0063632B" w:rsidRDefault="00FB70A0" w:rsidP="00FB70A0">
      <w:pPr>
        <w:spacing w:line="276" w:lineRule="auto"/>
        <w:jc w:val="both"/>
        <w:rPr>
          <w:rFonts w:ascii="Calibri" w:eastAsiaTheme="minorEastAsia" w:hAnsi="Calibri"/>
          <w:strike/>
          <w:kern w:val="24"/>
          <w:sz w:val="24"/>
          <w:szCs w:val="24"/>
        </w:rPr>
      </w:pPr>
      <w:r w:rsidRPr="0063632B">
        <w:rPr>
          <w:rFonts w:ascii="Calibri" w:eastAsiaTheme="minorEastAsia" w:hAnsi="Calibri"/>
          <w:kern w:val="24"/>
          <w:sz w:val="24"/>
          <w:szCs w:val="24"/>
        </w:rPr>
        <w:t>Långvarig lek kräver tid, utrymme, lugn och ro samt lämpliga lekredskap och material som är tillgängliga för barnen. Lärmiljöerna ska anpassas efter lek</w:t>
      </w:r>
      <w:r w:rsidR="00C22BAF" w:rsidRPr="0063632B">
        <w:rPr>
          <w:rFonts w:ascii="Calibri" w:eastAsiaTheme="minorEastAsia" w:hAnsi="Calibri"/>
          <w:kern w:val="24"/>
          <w:sz w:val="24"/>
          <w:szCs w:val="24"/>
        </w:rPr>
        <w:t>en</w:t>
      </w:r>
      <w:r w:rsidRPr="0063632B">
        <w:rPr>
          <w:rFonts w:ascii="Calibri" w:eastAsiaTheme="minorEastAsia" w:hAnsi="Calibri"/>
          <w:kern w:val="24"/>
          <w:sz w:val="24"/>
          <w:szCs w:val="24"/>
        </w:rPr>
        <w:t>, eftersom leken inte nödvändigtvis håller</w:t>
      </w:r>
      <w:r w:rsidR="002206F6" w:rsidRPr="0063632B">
        <w:rPr>
          <w:rFonts w:ascii="Calibri" w:eastAsiaTheme="minorEastAsia" w:hAnsi="Calibri"/>
          <w:kern w:val="24"/>
          <w:sz w:val="24"/>
          <w:szCs w:val="24"/>
        </w:rPr>
        <w:t xml:space="preserve"> sig inom det anvisade området.</w:t>
      </w:r>
    </w:p>
    <w:p w14:paraId="742E5673" w14:textId="57C05156" w:rsidR="00654CD0" w:rsidRPr="0063632B" w:rsidRDefault="00654CD0" w:rsidP="00654CD0">
      <w:pPr>
        <w:spacing w:line="276" w:lineRule="auto"/>
        <w:jc w:val="both"/>
        <w:rPr>
          <w:rFonts w:ascii="Calibri" w:eastAsiaTheme="minorEastAsia" w:hAnsi="Calibri"/>
          <w:kern w:val="24"/>
          <w:sz w:val="24"/>
          <w:szCs w:val="24"/>
        </w:rPr>
      </w:pPr>
      <w:r w:rsidRPr="0063632B">
        <w:rPr>
          <w:rFonts w:ascii="Calibri" w:eastAsiaTheme="minorEastAsia" w:hAnsi="Calibri"/>
          <w:kern w:val="24"/>
          <w:sz w:val="24"/>
          <w:szCs w:val="24"/>
        </w:rPr>
        <w:t xml:space="preserve">Kännedom om barnkultur och medier riktade till barn hjälper personalen att förstå barnens lekar. </w:t>
      </w:r>
      <w:r w:rsidR="00202DE0" w:rsidRPr="0063632B">
        <w:rPr>
          <w:rFonts w:ascii="Calibri" w:eastAsiaTheme="minorEastAsia" w:hAnsi="Calibri"/>
          <w:kern w:val="24"/>
          <w:sz w:val="24"/>
          <w:szCs w:val="24"/>
        </w:rPr>
        <w:t>Även olika spel och digitala verktyg erbjuder mång</w:t>
      </w:r>
      <w:r w:rsidR="00C22BAF" w:rsidRPr="0063632B">
        <w:rPr>
          <w:rFonts w:ascii="Calibri" w:eastAsiaTheme="minorEastAsia" w:hAnsi="Calibri"/>
          <w:kern w:val="24"/>
          <w:sz w:val="24"/>
          <w:szCs w:val="24"/>
        </w:rPr>
        <w:t xml:space="preserve">a slags möjligheter för barnens </w:t>
      </w:r>
      <w:r w:rsidR="00202DE0" w:rsidRPr="0063632B">
        <w:rPr>
          <w:rFonts w:ascii="Calibri" w:eastAsiaTheme="minorEastAsia" w:hAnsi="Calibri"/>
          <w:kern w:val="24"/>
          <w:sz w:val="24"/>
          <w:szCs w:val="24"/>
        </w:rPr>
        <w:t xml:space="preserve">lek. I en lärmiljö som uppmuntrar till lek lär sig även den vuxna. </w:t>
      </w:r>
      <w:r w:rsidR="00E4462A" w:rsidRPr="0063632B">
        <w:rPr>
          <w:rFonts w:ascii="Calibri" w:eastAsiaTheme="minorEastAsia" w:hAnsi="Calibri"/>
          <w:kern w:val="24"/>
          <w:sz w:val="24"/>
          <w:szCs w:val="24"/>
        </w:rPr>
        <w:t>Med vårdnadshavarna ska personalen diskutera</w:t>
      </w:r>
      <w:r w:rsidRPr="0063632B">
        <w:rPr>
          <w:rFonts w:ascii="Calibri" w:eastAsiaTheme="minorEastAsia" w:hAnsi="Calibri"/>
          <w:kern w:val="24"/>
          <w:sz w:val="24"/>
          <w:szCs w:val="24"/>
        </w:rPr>
        <w:t xml:space="preserve"> lekens</w:t>
      </w:r>
      <w:r w:rsidR="00990733" w:rsidRPr="0063632B">
        <w:rPr>
          <w:rFonts w:ascii="Calibri" w:eastAsiaTheme="minorEastAsia" w:hAnsi="Calibri"/>
          <w:kern w:val="24"/>
          <w:sz w:val="24"/>
          <w:szCs w:val="24"/>
        </w:rPr>
        <w:t xml:space="preserve"> betydelse och</w:t>
      </w:r>
      <w:r w:rsidR="00923BA4" w:rsidRPr="0063632B">
        <w:rPr>
          <w:rFonts w:ascii="Calibri" w:eastAsiaTheme="minorEastAsia" w:hAnsi="Calibri"/>
          <w:kern w:val="24"/>
          <w:sz w:val="24"/>
          <w:szCs w:val="24"/>
        </w:rPr>
        <w:t xml:space="preserve"> iakttagelser i anknytning till barnens lekar</w:t>
      </w:r>
      <w:r w:rsidRPr="0063632B">
        <w:rPr>
          <w:rFonts w:ascii="Calibri" w:eastAsiaTheme="minorEastAsia" w:hAnsi="Calibri"/>
          <w:kern w:val="24"/>
          <w:sz w:val="24"/>
          <w:szCs w:val="24"/>
        </w:rPr>
        <w:t xml:space="preserve">. På detta sätt kan man främja att leken fortsätter hemma eller i </w:t>
      </w:r>
      <w:r w:rsidR="00F8026B" w:rsidRPr="0063632B">
        <w:rPr>
          <w:rFonts w:ascii="Calibri" w:eastAsiaTheme="minorEastAsia" w:hAnsi="Calibri"/>
          <w:kern w:val="24"/>
          <w:sz w:val="24"/>
          <w:szCs w:val="24"/>
        </w:rPr>
        <w:t>den småbarnspedagogiska verksamheten</w:t>
      </w:r>
      <w:r w:rsidRPr="0063632B">
        <w:rPr>
          <w:rFonts w:ascii="Calibri" w:eastAsiaTheme="minorEastAsia" w:hAnsi="Calibri"/>
          <w:kern w:val="24"/>
          <w:sz w:val="24"/>
          <w:szCs w:val="24"/>
        </w:rPr>
        <w:t>.</w:t>
      </w:r>
    </w:p>
    <w:p w14:paraId="73835627" w14:textId="7B43F026" w:rsidR="001D1B13" w:rsidRPr="0063632B" w:rsidRDefault="00923BA4" w:rsidP="001F44C2">
      <w:pPr>
        <w:pStyle w:val="Otsikko2"/>
        <w:numPr>
          <w:ilvl w:val="1"/>
          <w:numId w:val="16"/>
        </w:numPr>
        <w:spacing w:before="600" w:after="240"/>
        <w:rPr>
          <w:sz w:val="24"/>
          <w:szCs w:val="24"/>
        </w:rPr>
      </w:pPr>
      <w:bookmarkStart w:id="51" w:name="_Toc532227251"/>
      <w:proofErr w:type="spellStart"/>
      <w:r w:rsidRPr="0063632B">
        <w:rPr>
          <w:sz w:val="24"/>
          <w:szCs w:val="24"/>
        </w:rPr>
        <w:t>Lärområden</w:t>
      </w:r>
      <w:bookmarkEnd w:id="51"/>
      <w:proofErr w:type="spellEnd"/>
    </w:p>
    <w:p w14:paraId="7A2C6839" w14:textId="7A5C5F7B" w:rsidR="00E71766" w:rsidRPr="0063632B" w:rsidRDefault="00923BA4" w:rsidP="00E71766">
      <w:pPr>
        <w:jc w:val="both"/>
        <w:rPr>
          <w:rFonts w:ascii="Calibri" w:hAnsi="Calibri"/>
          <w:sz w:val="24"/>
          <w:szCs w:val="24"/>
        </w:rPr>
      </w:pPr>
      <w:proofErr w:type="spellStart"/>
      <w:r w:rsidRPr="0063632B">
        <w:rPr>
          <w:rFonts w:ascii="Calibri" w:hAnsi="Calibri"/>
          <w:sz w:val="24"/>
          <w:szCs w:val="24"/>
        </w:rPr>
        <w:t>Lärområdena</w:t>
      </w:r>
      <w:proofErr w:type="spellEnd"/>
      <w:r w:rsidRPr="0063632B">
        <w:rPr>
          <w:rFonts w:ascii="Calibri" w:hAnsi="Calibri"/>
          <w:sz w:val="24"/>
          <w:szCs w:val="24"/>
        </w:rPr>
        <w:t xml:space="preserve"> beskriver</w:t>
      </w:r>
      <w:r w:rsidR="00F31FF7" w:rsidRPr="0063632B">
        <w:rPr>
          <w:rFonts w:ascii="Calibri" w:hAnsi="Calibri"/>
          <w:sz w:val="24"/>
          <w:szCs w:val="24"/>
        </w:rPr>
        <w:t xml:space="preserve"> den pedagogiska verksamhetens</w:t>
      </w:r>
      <w:r w:rsidR="00A24109" w:rsidRPr="0063632B">
        <w:rPr>
          <w:rFonts w:ascii="Calibri" w:hAnsi="Calibri"/>
          <w:sz w:val="24"/>
          <w:szCs w:val="24"/>
        </w:rPr>
        <w:t xml:space="preserve"> </w:t>
      </w:r>
      <w:r w:rsidR="00E71766" w:rsidRPr="0063632B">
        <w:rPr>
          <w:rFonts w:ascii="Calibri" w:hAnsi="Calibri"/>
          <w:sz w:val="24"/>
          <w:szCs w:val="24"/>
        </w:rPr>
        <w:t>centrala mål och innehåll.</w:t>
      </w:r>
      <w:r w:rsidR="004B5CA0" w:rsidRPr="0063632B">
        <w:rPr>
          <w:rFonts w:ascii="Calibri" w:hAnsi="Calibri"/>
          <w:sz w:val="24"/>
          <w:szCs w:val="24"/>
        </w:rPr>
        <w:t xml:space="preserve"> </w:t>
      </w:r>
      <w:proofErr w:type="spellStart"/>
      <w:r w:rsidR="004B5CA0" w:rsidRPr="0063632B">
        <w:rPr>
          <w:rFonts w:ascii="Calibri" w:hAnsi="Calibri"/>
          <w:sz w:val="24"/>
          <w:szCs w:val="24"/>
        </w:rPr>
        <w:t>Lärområdena</w:t>
      </w:r>
      <w:proofErr w:type="spellEnd"/>
      <w:r w:rsidR="004B5CA0" w:rsidRPr="0063632B">
        <w:rPr>
          <w:rFonts w:ascii="Calibri" w:hAnsi="Calibri"/>
          <w:sz w:val="24"/>
          <w:szCs w:val="24"/>
        </w:rPr>
        <w:t xml:space="preserve"> </w:t>
      </w:r>
      <w:r w:rsidR="00F31FF7" w:rsidRPr="0063632B">
        <w:rPr>
          <w:rFonts w:ascii="Calibri" w:hAnsi="Calibri"/>
          <w:sz w:val="24"/>
          <w:szCs w:val="24"/>
        </w:rPr>
        <w:t>styr</w:t>
      </w:r>
      <w:r w:rsidR="001773A7" w:rsidRPr="0063632B">
        <w:rPr>
          <w:rFonts w:ascii="Calibri" w:hAnsi="Calibri"/>
          <w:sz w:val="24"/>
          <w:szCs w:val="24"/>
        </w:rPr>
        <w:t xml:space="preserve"> </w:t>
      </w:r>
      <w:r w:rsidR="004B5CA0" w:rsidRPr="0063632B">
        <w:rPr>
          <w:rFonts w:ascii="Calibri" w:hAnsi="Calibri"/>
          <w:sz w:val="24"/>
          <w:szCs w:val="24"/>
        </w:rPr>
        <w:t xml:space="preserve">hur </w:t>
      </w:r>
      <w:r w:rsidR="00E71766" w:rsidRPr="0063632B">
        <w:rPr>
          <w:rFonts w:ascii="Calibri" w:hAnsi="Calibri"/>
          <w:sz w:val="24"/>
          <w:szCs w:val="24"/>
        </w:rPr>
        <w:t xml:space="preserve">personalen </w:t>
      </w:r>
      <w:r w:rsidR="004B5CA0" w:rsidRPr="0063632B">
        <w:rPr>
          <w:rFonts w:ascii="Calibri" w:hAnsi="Calibri"/>
          <w:sz w:val="24"/>
          <w:szCs w:val="24"/>
        </w:rPr>
        <w:t xml:space="preserve">tillsammans med barnen ska planera och genomföra en </w:t>
      </w:r>
      <w:r w:rsidR="00E71766" w:rsidRPr="0063632B">
        <w:rPr>
          <w:rFonts w:ascii="Calibri" w:hAnsi="Calibri"/>
          <w:sz w:val="24"/>
          <w:szCs w:val="24"/>
        </w:rPr>
        <w:t>mångsidig och helhetsskapande pedagogisk verksamhet. Barnen har rät</w:t>
      </w:r>
      <w:r w:rsidR="004B5CA0" w:rsidRPr="0063632B">
        <w:rPr>
          <w:rFonts w:ascii="Calibri" w:hAnsi="Calibri"/>
          <w:sz w:val="24"/>
          <w:szCs w:val="24"/>
        </w:rPr>
        <w:t xml:space="preserve">t att få mångsidiga upplevelser inom de </w:t>
      </w:r>
      <w:r w:rsidRPr="0063632B">
        <w:rPr>
          <w:rFonts w:ascii="Calibri" w:hAnsi="Calibri"/>
          <w:sz w:val="24"/>
          <w:szCs w:val="24"/>
        </w:rPr>
        <w:t xml:space="preserve">olika </w:t>
      </w:r>
      <w:proofErr w:type="spellStart"/>
      <w:r w:rsidRPr="0063632B">
        <w:rPr>
          <w:rFonts w:ascii="Calibri" w:hAnsi="Calibri"/>
          <w:sz w:val="24"/>
          <w:szCs w:val="24"/>
        </w:rPr>
        <w:t>lärområdena</w:t>
      </w:r>
      <w:proofErr w:type="spellEnd"/>
      <w:r w:rsidRPr="0063632B">
        <w:rPr>
          <w:rFonts w:ascii="Calibri" w:hAnsi="Calibri"/>
          <w:sz w:val="24"/>
          <w:szCs w:val="24"/>
        </w:rPr>
        <w:t xml:space="preserve">. </w:t>
      </w:r>
      <w:proofErr w:type="spellStart"/>
      <w:r w:rsidRPr="0063632B">
        <w:rPr>
          <w:rFonts w:ascii="Calibri" w:hAnsi="Calibri"/>
          <w:sz w:val="24"/>
          <w:szCs w:val="24"/>
        </w:rPr>
        <w:t>Lärområdena</w:t>
      </w:r>
      <w:proofErr w:type="spellEnd"/>
      <w:r w:rsidR="00E71766" w:rsidRPr="0063632B">
        <w:rPr>
          <w:rFonts w:ascii="Calibri" w:hAnsi="Calibri"/>
          <w:sz w:val="24"/>
          <w:szCs w:val="24"/>
        </w:rPr>
        <w:t xml:space="preserve"> ska inte genomföras som separata helheter, utan deras teman ska kombineras och anpassas utgående från ba</w:t>
      </w:r>
      <w:r w:rsidR="00AC138E" w:rsidRPr="0063632B">
        <w:rPr>
          <w:rFonts w:ascii="Calibri" w:hAnsi="Calibri"/>
          <w:sz w:val="24"/>
          <w:szCs w:val="24"/>
        </w:rPr>
        <w:t>rne</w:t>
      </w:r>
      <w:r w:rsidRPr="0063632B">
        <w:rPr>
          <w:rFonts w:ascii="Calibri" w:hAnsi="Calibri"/>
          <w:sz w:val="24"/>
          <w:szCs w:val="24"/>
        </w:rPr>
        <w:t xml:space="preserve">ns intressen och kompetens. </w:t>
      </w:r>
      <w:proofErr w:type="spellStart"/>
      <w:r w:rsidRPr="0063632B">
        <w:rPr>
          <w:rFonts w:ascii="Calibri" w:hAnsi="Calibri"/>
          <w:sz w:val="24"/>
          <w:szCs w:val="24"/>
        </w:rPr>
        <w:t>Lärområdena</w:t>
      </w:r>
      <w:proofErr w:type="spellEnd"/>
      <w:r w:rsidR="00E71766" w:rsidRPr="0063632B">
        <w:rPr>
          <w:rFonts w:ascii="Calibri" w:hAnsi="Calibri"/>
          <w:sz w:val="24"/>
          <w:szCs w:val="24"/>
        </w:rPr>
        <w:t xml:space="preserve"> är indelade i fem </w:t>
      </w:r>
      <w:r w:rsidR="00B6517F" w:rsidRPr="0063632B">
        <w:rPr>
          <w:rFonts w:ascii="Calibri" w:hAnsi="Calibri"/>
          <w:sz w:val="24"/>
          <w:szCs w:val="24"/>
        </w:rPr>
        <w:t xml:space="preserve">helheter </w:t>
      </w:r>
      <w:r w:rsidR="00E71766" w:rsidRPr="0063632B">
        <w:rPr>
          <w:rFonts w:ascii="Calibri" w:hAnsi="Calibri"/>
          <w:sz w:val="24"/>
          <w:szCs w:val="24"/>
        </w:rPr>
        <w:t>i enlighet med grunderna för förskoleundervisningens läroplan</w:t>
      </w:r>
      <w:r w:rsidR="004B5CA0" w:rsidRPr="0063632B">
        <w:rPr>
          <w:rFonts w:ascii="Calibri" w:hAnsi="Calibri"/>
          <w:sz w:val="24"/>
          <w:szCs w:val="24"/>
        </w:rPr>
        <w:t xml:space="preserve"> nämligen</w:t>
      </w:r>
      <w:r w:rsidR="00E71766" w:rsidRPr="0063632B">
        <w:rPr>
          <w:rFonts w:ascii="Calibri" w:hAnsi="Calibri"/>
          <w:sz w:val="24"/>
          <w:szCs w:val="24"/>
          <w:vertAlign w:val="superscript"/>
        </w:rPr>
        <w:footnoteReference w:id="86"/>
      </w:r>
      <w:r w:rsidR="00405123" w:rsidRPr="0063632B">
        <w:rPr>
          <w:rFonts w:ascii="Calibri" w:hAnsi="Calibri"/>
          <w:sz w:val="24"/>
          <w:szCs w:val="24"/>
        </w:rPr>
        <w:t>:</w:t>
      </w:r>
    </w:p>
    <w:p w14:paraId="14A73AEF" w14:textId="77777777" w:rsidR="00E71766" w:rsidRPr="0063632B" w:rsidRDefault="00E71766" w:rsidP="00FC0F68">
      <w:pPr>
        <w:numPr>
          <w:ilvl w:val="0"/>
          <w:numId w:val="9"/>
        </w:numPr>
        <w:jc w:val="both"/>
        <w:rPr>
          <w:rFonts w:ascii="Calibri" w:hAnsi="Calibri"/>
          <w:sz w:val="24"/>
          <w:szCs w:val="24"/>
        </w:rPr>
      </w:pPr>
      <w:r w:rsidRPr="0063632B">
        <w:rPr>
          <w:rFonts w:ascii="Calibri" w:hAnsi="Calibri"/>
          <w:sz w:val="24"/>
          <w:szCs w:val="24"/>
        </w:rPr>
        <w:t>Språkens rika värld</w:t>
      </w:r>
    </w:p>
    <w:p w14:paraId="6E8CAFC6" w14:textId="77777777" w:rsidR="00E71766" w:rsidRPr="0063632B" w:rsidRDefault="00E71766" w:rsidP="00FC0F68">
      <w:pPr>
        <w:numPr>
          <w:ilvl w:val="0"/>
          <w:numId w:val="9"/>
        </w:numPr>
        <w:jc w:val="both"/>
        <w:rPr>
          <w:rFonts w:ascii="Calibri" w:hAnsi="Calibri"/>
          <w:sz w:val="24"/>
          <w:szCs w:val="24"/>
        </w:rPr>
      </w:pPr>
      <w:r w:rsidRPr="0063632B">
        <w:rPr>
          <w:rFonts w:ascii="Calibri" w:hAnsi="Calibri"/>
          <w:sz w:val="24"/>
          <w:szCs w:val="24"/>
        </w:rPr>
        <w:t>Mina många uttrycksformer</w:t>
      </w:r>
    </w:p>
    <w:p w14:paraId="26402DAD" w14:textId="77777777" w:rsidR="00E71766" w:rsidRPr="0063632B" w:rsidRDefault="00E71766" w:rsidP="00FC0F68">
      <w:pPr>
        <w:numPr>
          <w:ilvl w:val="0"/>
          <w:numId w:val="9"/>
        </w:numPr>
        <w:jc w:val="both"/>
        <w:rPr>
          <w:rFonts w:ascii="Calibri" w:hAnsi="Calibri"/>
          <w:sz w:val="24"/>
          <w:szCs w:val="24"/>
        </w:rPr>
      </w:pPr>
      <w:r w:rsidRPr="0063632B">
        <w:rPr>
          <w:rFonts w:ascii="Calibri" w:hAnsi="Calibri"/>
          <w:sz w:val="24"/>
          <w:szCs w:val="24"/>
        </w:rPr>
        <w:t>Jag och vår gemenskap</w:t>
      </w:r>
    </w:p>
    <w:p w14:paraId="07250B4F" w14:textId="77777777" w:rsidR="00E71766" w:rsidRPr="0063632B" w:rsidRDefault="00E71766" w:rsidP="00FC0F68">
      <w:pPr>
        <w:numPr>
          <w:ilvl w:val="0"/>
          <w:numId w:val="9"/>
        </w:numPr>
        <w:jc w:val="both"/>
        <w:rPr>
          <w:rFonts w:ascii="Calibri" w:hAnsi="Calibri"/>
          <w:sz w:val="24"/>
          <w:szCs w:val="24"/>
        </w:rPr>
      </w:pPr>
      <w:r w:rsidRPr="0063632B">
        <w:rPr>
          <w:rFonts w:ascii="Calibri" w:hAnsi="Calibri"/>
          <w:sz w:val="24"/>
          <w:szCs w:val="24"/>
        </w:rPr>
        <w:lastRenderedPageBreak/>
        <w:t>Jag utforskar min omgivning</w:t>
      </w:r>
    </w:p>
    <w:p w14:paraId="332F97C9" w14:textId="77777777" w:rsidR="00E71766" w:rsidRPr="0063632B" w:rsidRDefault="00E71766" w:rsidP="00FC0F68">
      <w:pPr>
        <w:numPr>
          <w:ilvl w:val="0"/>
          <w:numId w:val="9"/>
        </w:numPr>
        <w:jc w:val="both"/>
        <w:rPr>
          <w:rFonts w:ascii="Calibri" w:hAnsi="Calibri"/>
          <w:sz w:val="24"/>
          <w:szCs w:val="24"/>
        </w:rPr>
      </w:pPr>
      <w:r w:rsidRPr="0063632B">
        <w:rPr>
          <w:rFonts w:ascii="Calibri" w:hAnsi="Calibri"/>
          <w:sz w:val="24"/>
          <w:szCs w:val="24"/>
        </w:rPr>
        <w:t>Jag växer, rör på mig och utvecklas.</w:t>
      </w:r>
    </w:p>
    <w:p w14:paraId="43DEDBCD" w14:textId="497059FB" w:rsidR="00E71766" w:rsidRPr="0063632B" w:rsidRDefault="00990733" w:rsidP="00E71766">
      <w:pPr>
        <w:jc w:val="both"/>
        <w:rPr>
          <w:rFonts w:ascii="Calibri" w:hAnsi="Calibri"/>
          <w:sz w:val="24"/>
          <w:szCs w:val="24"/>
        </w:rPr>
      </w:pPr>
      <w:r w:rsidRPr="0063632B">
        <w:rPr>
          <w:rFonts w:ascii="Calibri" w:hAnsi="Calibri"/>
          <w:sz w:val="24"/>
          <w:szCs w:val="24"/>
        </w:rPr>
        <w:t>En h</w:t>
      </w:r>
      <w:r w:rsidR="00E71766" w:rsidRPr="0063632B">
        <w:rPr>
          <w:rFonts w:ascii="Calibri" w:hAnsi="Calibri"/>
          <w:sz w:val="24"/>
          <w:szCs w:val="24"/>
        </w:rPr>
        <w:t>elhetsskapande pedagogisk verksamhet gör det möjligt att granska och undersöka olika</w:t>
      </w:r>
      <w:r w:rsidR="001D3085" w:rsidRPr="0063632B">
        <w:rPr>
          <w:rFonts w:ascii="Calibri" w:hAnsi="Calibri"/>
          <w:sz w:val="24"/>
          <w:szCs w:val="24"/>
        </w:rPr>
        <w:t xml:space="preserve"> företeelser och fenomen</w:t>
      </w:r>
      <w:r w:rsidR="00E71766" w:rsidRPr="0063632B">
        <w:rPr>
          <w:rFonts w:ascii="Calibri" w:hAnsi="Calibri"/>
          <w:sz w:val="24"/>
          <w:szCs w:val="24"/>
        </w:rPr>
        <w:t xml:space="preserve"> i ett brett perspektiv. </w:t>
      </w:r>
      <w:r w:rsidR="00244252" w:rsidRPr="0063632B">
        <w:rPr>
          <w:rFonts w:ascii="Calibri" w:hAnsi="Calibri"/>
          <w:sz w:val="24"/>
          <w:szCs w:val="24"/>
        </w:rPr>
        <w:t>Den centrala utgångspunkten för verksamheten är barnens frågor och intressen.</w:t>
      </w:r>
      <w:r w:rsidR="00E71766" w:rsidRPr="0063632B">
        <w:rPr>
          <w:rFonts w:ascii="Calibri" w:hAnsi="Calibri"/>
          <w:sz w:val="24"/>
          <w:szCs w:val="24"/>
        </w:rPr>
        <w:t xml:space="preserve"> T</w:t>
      </w:r>
      <w:r w:rsidR="00AF6401" w:rsidRPr="0063632B">
        <w:rPr>
          <w:rFonts w:ascii="Calibri" w:hAnsi="Calibri"/>
          <w:sz w:val="24"/>
          <w:szCs w:val="24"/>
        </w:rPr>
        <w:t xml:space="preserve">eman kan </w:t>
      </w:r>
      <w:r w:rsidR="00B67026" w:rsidRPr="0063632B">
        <w:rPr>
          <w:rFonts w:ascii="Calibri" w:hAnsi="Calibri"/>
          <w:sz w:val="24"/>
          <w:szCs w:val="24"/>
        </w:rPr>
        <w:t>t</w:t>
      </w:r>
      <w:r w:rsidR="002409D1" w:rsidRPr="0063632B">
        <w:rPr>
          <w:rFonts w:ascii="Calibri" w:hAnsi="Calibri"/>
          <w:sz w:val="24"/>
          <w:szCs w:val="24"/>
        </w:rPr>
        <w:t xml:space="preserve">ill exempel </w:t>
      </w:r>
      <w:r w:rsidR="00AF6401" w:rsidRPr="0063632B">
        <w:rPr>
          <w:rFonts w:ascii="Calibri" w:hAnsi="Calibri"/>
          <w:sz w:val="24"/>
          <w:szCs w:val="24"/>
        </w:rPr>
        <w:t xml:space="preserve">växa fram </w:t>
      </w:r>
      <w:r w:rsidR="002409D1" w:rsidRPr="0063632B">
        <w:rPr>
          <w:rFonts w:ascii="Calibri" w:hAnsi="Calibri"/>
          <w:sz w:val="24"/>
          <w:szCs w:val="24"/>
        </w:rPr>
        <w:t>i samband med</w:t>
      </w:r>
      <w:r w:rsidR="00B67026" w:rsidRPr="0063632B">
        <w:rPr>
          <w:rFonts w:ascii="Calibri" w:hAnsi="Calibri"/>
          <w:sz w:val="24"/>
          <w:szCs w:val="24"/>
        </w:rPr>
        <w:t xml:space="preserve"> </w:t>
      </w:r>
      <w:r w:rsidR="00E71766" w:rsidRPr="0063632B">
        <w:rPr>
          <w:rFonts w:ascii="Calibri" w:hAnsi="Calibri"/>
          <w:sz w:val="24"/>
          <w:szCs w:val="24"/>
        </w:rPr>
        <w:t>lekar, sagor, utflykter eller</w:t>
      </w:r>
      <w:r w:rsidR="00B07FBE" w:rsidRPr="0063632B">
        <w:rPr>
          <w:rFonts w:ascii="Calibri" w:hAnsi="Calibri"/>
          <w:sz w:val="24"/>
          <w:szCs w:val="24"/>
        </w:rPr>
        <w:t xml:space="preserve"> </w:t>
      </w:r>
      <w:r w:rsidR="009F27F8" w:rsidRPr="0063632B">
        <w:rPr>
          <w:rFonts w:ascii="Calibri" w:hAnsi="Calibri"/>
          <w:sz w:val="24"/>
          <w:szCs w:val="24"/>
        </w:rPr>
        <w:t xml:space="preserve">i </w:t>
      </w:r>
      <w:r w:rsidR="00E71766" w:rsidRPr="0063632B">
        <w:rPr>
          <w:rFonts w:ascii="Calibri" w:hAnsi="Calibri"/>
          <w:sz w:val="24"/>
          <w:szCs w:val="24"/>
        </w:rPr>
        <w:t>spontana kommunikationssituationer mellan barnen och personalen</w:t>
      </w:r>
      <w:r w:rsidR="00B07FBE" w:rsidRPr="0063632B">
        <w:rPr>
          <w:rFonts w:ascii="Calibri" w:hAnsi="Calibri"/>
          <w:sz w:val="24"/>
          <w:szCs w:val="24"/>
        </w:rPr>
        <w:t xml:space="preserve"> </w:t>
      </w:r>
      <w:r w:rsidR="00E608EA" w:rsidRPr="0063632B">
        <w:rPr>
          <w:rFonts w:ascii="Calibri" w:hAnsi="Calibri"/>
          <w:sz w:val="24"/>
          <w:szCs w:val="24"/>
        </w:rPr>
        <w:t>samt</w:t>
      </w:r>
      <w:r w:rsidR="00B07FBE" w:rsidRPr="0063632B">
        <w:rPr>
          <w:rFonts w:ascii="Calibri" w:hAnsi="Calibri"/>
          <w:sz w:val="24"/>
          <w:szCs w:val="24"/>
        </w:rPr>
        <w:t xml:space="preserve"> i kommunikationen </w:t>
      </w:r>
      <w:r w:rsidR="00585C79" w:rsidRPr="0063632B">
        <w:rPr>
          <w:rFonts w:ascii="Calibri" w:hAnsi="Calibri"/>
          <w:sz w:val="24"/>
          <w:szCs w:val="24"/>
        </w:rPr>
        <w:t>barnen</w:t>
      </w:r>
      <w:r w:rsidR="00B07FBE" w:rsidRPr="0063632B">
        <w:rPr>
          <w:rFonts w:ascii="Calibri" w:hAnsi="Calibri"/>
          <w:sz w:val="24"/>
          <w:szCs w:val="24"/>
        </w:rPr>
        <w:t xml:space="preserve"> emellan</w:t>
      </w:r>
      <w:r w:rsidR="00E71766" w:rsidRPr="0063632B">
        <w:rPr>
          <w:rFonts w:ascii="Calibri" w:hAnsi="Calibri"/>
          <w:sz w:val="24"/>
          <w:szCs w:val="24"/>
        </w:rPr>
        <w:t xml:space="preserve">. </w:t>
      </w:r>
      <w:r w:rsidR="004A495A" w:rsidRPr="0063632B">
        <w:rPr>
          <w:rFonts w:ascii="Calibri" w:hAnsi="Calibri"/>
          <w:sz w:val="24"/>
          <w:szCs w:val="24"/>
        </w:rPr>
        <w:t>Det sätt</w:t>
      </w:r>
      <w:r w:rsidR="00F31FF7" w:rsidRPr="0063632B">
        <w:rPr>
          <w:rFonts w:ascii="Calibri" w:hAnsi="Calibri"/>
          <w:sz w:val="24"/>
          <w:szCs w:val="24"/>
        </w:rPr>
        <w:t xml:space="preserve"> på vilket mål</w:t>
      </w:r>
      <w:r w:rsidR="00025FE8" w:rsidRPr="0063632B">
        <w:rPr>
          <w:rFonts w:ascii="Calibri" w:hAnsi="Calibri"/>
          <w:sz w:val="24"/>
          <w:szCs w:val="24"/>
        </w:rPr>
        <w:t xml:space="preserve">en för </w:t>
      </w:r>
      <w:proofErr w:type="spellStart"/>
      <w:r w:rsidR="00025FE8" w:rsidRPr="0063632B">
        <w:rPr>
          <w:rFonts w:ascii="Calibri" w:hAnsi="Calibri"/>
          <w:sz w:val="24"/>
          <w:szCs w:val="24"/>
        </w:rPr>
        <w:t>lärområdena</w:t>
      </w:r>
      <w:proofErr w:type="spellEnd"/>
      <w:r w:rsidR="00E608EA" w:rsidRPr="0063632B">
        <w:rPr>
          <w:rFonts w:ascii="Calibri" w:hAnsi="Calibri"/>
          <w:sz w:val="24"/>
          <w:szCs w:val="24"/>
        </w:rPr>
        <w:t xml:space="preserve"> </w:t>
      </w:r>
      <w:r w:rsidR="00AF6401" w:rsidRPr="0063632B">
        <w:rPr>
          <w:rFonts w:ascii="Calibri" w:hAnsi="Calibri"/>
          <w:sz w:val="24"/>
          <w:szCs w:val="24"/>
        </w:rPr>
        <w:t>förverkligas</w:t>
      </w:r>
      <w:r w:rsidR="00E608EA" w:rsidRPr="0063632B">
        <w:rPr>
          <w:rFonts w:ascii="Calibri" w:hAnsi="Calibri"/>
          <w:sz w:val="24"/>
          <w:szCs w:val="24"/>
        </w:rPr>
        <w:t xml:space="preserve"> varierar beroende på temat</w:t>
      </w:r>
      <w:r w:rsidR="00F31FF7" w:rsidRPr="0063632B">
        <w:rPr>
          <w:rFonts w:ascii="Calibri" w:hAnsi="Calibri"/>
          <w:sz w:val="24"/>
          <w:szCs w:val="24"/>
        </w:rPr>
        <w:t>, si</w:t>
      </w:r>
      <w:r w:rsidR="00E608EA" w:rsidRPr="0063632B">
        <w:rPr>
          <w:rFonts w:ascii="Calibri" w:hAnsi="Calibri"/>
          <w:sz w:val="24"/>
          <w:szCs w:val="24"/>
        </w:rPr>
        <w:t xml:space="preserve">tuationen och hur barnen lär sig. </w:t>
      </w:r>
      <w:r w:rsidR="00E71766" w:rsidRPr="0063632B">
        <w:rPr>
          <w:rFonts w:ascii="Calibri" w:hAnsi="Calibri"/>
          <w:sz w:val="24"/>
          <w:szCs w:val="24"/>
        </w:rPr>
        <w:t>Personalen ska se till att den pedagogiska verksamheten främjar utvecklingen och lä</w:t>
      </w:r>
      <w:r w:rsidR="001F44C2" w:rsidRPr="0063632B">
        <w:rPr>
          <w:rFonts w:ascii="Calibri" w:hAnsi="Calibri"/>
          <w:sz w:val="24"/>
          <w:szCs w:val="24"/>
        </w:rPr>
        <w:t>randet hos barn i olika åldrar.</w:t>
      </w:r>
    </w:p>
    <w:p w14:paraId="049FF4C6" w14:textId="7F394576" w:rsidR="00F3667F" w:rsidRPr="0063632B" w:rsidRDefault="00E71766" w:rsidP="00CA6664">
      <w:pPr>
        <w:pStyle w:val="Otsikko3"/>
        <w:spacing w:before="480" w:after="240"/>
        <w:rPr>
          <w:sz w:val="24"/>
          <w:szCs w:val="24"/>
        </w:rPr>
      </w:pPr>
      <w:bookmarkStart w:id="52" w:name="_Toc532227252"/>
      <w:r w:rsidRPr="0063632B">
        <w:rPr>
          <w:sz w:val="24"/>
          <w:szCs w:val="24"/>
        </w:rPr>
        <w:t>Språkens rika värld</w:t>
      </w:r>
      <w:bookmarkEnd w:id="52"/>
    </w:p>
    <w:p w14:paraId="0AF87465" w14:textId="4ADC1662" w:rsidR="007B0DFB" w:rsidRPr="0063632B" w:rsidRDefault="007B0DFB" w:rsidP="00F3667F">
      <w:pPr>
        <w:spacing w:before="240"/>
        <w:jc w:val="both"/>
        <w:rPr>
          <w:sz w:val="24"/>
          <w:szCs w:val="24"/>
        </w:rPr>
      </w:pPr>
      <w:r w:rsidRPr="0063632B">
        <w:rPr>
          <w:sz w:val="24"/>
          <w:szCs w:val="24"/>
        </w:rPr>
        <w:t xml:space="preserve">Småbarnspedagogiken </w:t>
      </w:r>
      <w:r w:rsidR="008B1AFC" w:rsidRPr="0063632B">
        <w:rPr>
          <w:sz w:val="24"/>
          <w:szCs w:val="24"/>
        </w:rPr>
        <w:t xml:space="preserve">har som uppdrag att </w:t>
      </w:r>
      <w:r w:rsidRPr="0063632B">
        <w:rPr>
          <w:sz w:val="24"/>
          <w:szCs w:val="24"/>
        </w:rPr>
        <w:t xml:space="preserve">stödja utvecklingen av barnens </w:t>
      </w:r>
      <w:r w:rsidRPr="0063632B">
        <w:rPr>
          <w:b/>
          <w:sz w:val="24"/>
          <w:szCs w:val="24"/>
        </w:rPr>
        <w:t>språkliga kunskaper och färdigheter</w:t>
      </w:r>
      <w:r w:rsidRPr="0063632B">
        <w:rPr>
          <w:sz w:val="24"/>
          <w:szCs w:val="24"/>
        </w:rPr>
        <w:t xml:space="preserve"> samt</w:t>
      </w:r>
      <w:r w:rsidR="00AF6401" w:rsidRPr="0063632B">
        <w:rPr>
          <w:sz w:val="24"/>
          <w:szCs w:val="24"/>
        </w:rPr>
        <w:t xml:space="preserve"> deras</w:t>
      </w:r>
      <w:r w:rsidRPr="0063632B">
        <w:rPr>
          <w:sz w:val="24"/>
          <w:szCs w:val="24"/>
        </w:rPr>
        <w:t xml:space="preserve"> </w:t>
      </w:r>
      <w:r w:rsidRPr="0063632B">
        <w:rPr>
          <w:b/>
          <w:sz w:val="24"/>
          <w:szCs w:val="24"/>
        </w:rPr>
        <w:t>språkliga identiteter</w:t>
      </w:r>
      <w:r w:rsidRPr="0063632B">
        <w:rPr>
          <w:sz w:val="24"/>
          <w:szCs w:val="24"/>
        </w:rPr>
        <w:t xml:space="preserve">. Barnens intresse och nyfikenhet för språk, texter och kulturer ska stärkas. </w:t>
      </w:r>
      <w:r w:rsidR="00AF6401" w:rsidRPr="0063632B">
        <w:rPr>
          <w:sz w:val="24"/>
          <w:szCs w:val="24"/>
        </w:rPr>
        <w:t xml:space="preserve">Då man stödjer språkutvecklingen utvecklas även barnets </w:t>
      </w:r>
      <w:proofErr w:type="spellStart"/>
      <w:r w:rsidR="00AF6401" w:rsidRPr="0063632B">
        <w:rPr>
          <w:sz w:val="24"/>
          <w:szCs w:val="24"/>
        </w:rPr>
        <w:t>multilitteracitet</w:t>
      </w:r>
      <w:proofErr w:type="spellEnd"/>
      <w:r w:rsidR="00AF6401" w:rsidRPr="0063632B">
        <w:rPr>
          <w:sz w:val="24"/>
          <w:szCs w:val="24"/>
        </w:rPr>
        <w:t xml:space="preserve"> </w:t>
      </w:r>
      <w:r w:rsidRPr="0063632B">
        <w:rPr>
          <w:rFonts w:ascii="Calibri" w:hAnsi="Calibri"/>
          <w:sz w:val="24"/>
          <w:szCs w:val="24"/>
        </w:rPr>
        <w:t xml:space="preserve">(kapitel 2.7). </w:t>
      </w:r>
      <w:r w:rsidR="00322A93" w:rsidRPr="0063632B">
        <w:rPr>
          <w:sz w:val="24"/>
          <w:szCs w:val="24"/>
        </w:rPr>
        <w:t>S</w:t>
      </w:r>
      <w:r w:rsidRPr="0063632B">
        <w:rPr>
          <w:sz w:val="24"/>
          <w:szCs w:val="24"/>
        </w:rPr>
        <w:t xml:space="preserve">pråkutvecklingen </w:t>
      </w:r>
      <w:r w:rsidR="00322A93" w:rsidRPr="0063632B">
        <w:rPr>
          <w:sz w:val="24"/>
          <w:szCs w:val="24"/>
        </w:rPr>
        <w:t xml:space="preserve">har också </w:t>
      </w:r>
      <w:r w:rsidRPr="0063632B">
        <w:rPr>
          <w:sz w:val="24"/>
          <w:szCs w:val="24"/>
        </w:rPr>
        <w:t>samba</w:t>
      </w:r>
      <w:r w:rsidR="00521D28" w:rsidRPr="0063632B">
        <w:rPr>
          <w:sz w:val="24"/>
          <w:szCs w:val="24"/>
        </w:rPr>
        <w:t xml:space="preserve">nd med </w:t>
      </w:r>
      <w:r w:rsidR="00322A93" w:rsidRPr="0063632B">
        <w:rPr>
          <w:sz w:val="24"/>
          <w:szCs w:val="24"/>
        </w:rPr>
        <w:t xml:space="preserve">andra delområden inom </w:t>
      </w:r>
      <w:r w:rsidR="00521D28" w:rsidRPr="0063632B">
        <w:rPr>
          <w:sz w:val="24"/>
          <w:szCs w:val="24"/>
        </w:rPr>
        <w:t>mångsidig kompetens</w:t>
      </w:r>
      <w:r w:rsidR="003E270B" w:rsidRPr="0063632B">
        <w:rPr>
          <w:sz w:val="24"/>
          <w:szCs w:val="24"/>
        </w:rPr>
        <w:t>,</w:t>
      </w:r>
      <w:r w:rsidR="00521D28" w:rsidRPr="0063632B">
        <w:rPr>
          <w:sz w:val="24"/>
          <w:szCs w:val="24"/>
        </w:rPr>
        <w:t xml:space="preserve"> bland annat</w:t>
      </w:r>
      <w:r w:rsidRPr="0063632B">
        <w:rPr>
          <w:sz w:val="24"/>
          <w:szCs w:val="24"/>
        </w:rPr>
        <w:t xml:space="preserve"> kulturell och kommunikativ kompetens. När</w:t>
      </w:r>
      <w:r w:rsidR="00771642" w:rsidRPr="0063632B">
        <w:rPr>
          <w:sz w:val="24"/>
          <w:szCs w:val="24"/>
        </w:rPr>
        <w:t xml:space="preserve"> barnen</w:t>
      </w:r>
      <w:r w:rsidRPr="0063632B">
        <w:rPr>
          <w:sz w:val="24"/>
          <w:szCs w:val="24"/>
        </w:rPr>
        <w:t>s språkliga färd</w:t>
      </w:r>
      <w:r w:rsidR="00771642" w:rsidRPr="0063632B">
        <w:rPr>
          <w:sz w:val="24"/>
          <w:szCs w:val="24"/>
        </w:rPr>
        <w:t>igheter utvecklas ger det barnen</w:t>
      </w:r>
      <w:r w:rsidRPr="0063632B">
        <w:rPr>
          <w:sz w:val="24"/>
          <w:szCs w:val="24"/>
        </w:rPr>
        <w:t xml:space="preserve"> nya möjligheter</w:t>
      </w:r>
      <w:r w:rsidR="00771642" w:rsidRPr="0063632B">
        <w:rPr>
          <w:sz w:val="24"/>
          <w:szCs w:val="24"/>
        </w:rPr>
        <w:t xml:space="preserve"> att påverka, delta och vara </w:t>
      </w:r>
      <w:r w:rsidRPr="0063632B">
        <w:rPr>
          <w:sz w:val="24"/>
          <w:szCs w:val="24"/>
        </w:rPr>
        <w:t>aktiv</w:t>
      </w:r>
      <w:r w:rsidR="00771642" w:rsidRPr="0063632B">
        <w:rPr>
          <w:sz w:val="24"/>
          <w:szCs w:val="24"/>
        </w:rPr>
        <w:t>a</w:t>
      </w:r>
      <w:r w:rsidRPr="0063632B">
        <w:rPr>
          <w:sz w:val="24"/>
          <w:szCs w:val="24"/>
        </w:rPr>
        <w:t xml:space="preserve"> aktör</w:t>
      </w:r>
      <w:r w:rsidR="00771642" w:rsidRPr="0063632B">
        <w:rPr>
          <w:sz w:val="24"/>
          <w:szCs w:val="24"/>
        </w:rPr>
        <w:t>er</w:t>
      </w:r>
      <w:r w:rsidRPr="0063632B">
        <w:rPr>
          <w:sz w:val="24"/>
          <w:szCs w:val="24"/>
        </w:rPr>
        <w:t>.</w:t>
      </w:r>
    </w:p>
    <w:p w14:paraId="7895F66B" w14:textId="6B4CD9C8" w:rsidR="007B0DFB" w:rsidRPr="0063632B" w:rsidRDefault="007B0DFB" w:rsidP="007B0DFB">
      <w:pPr>
        <w:jc w:val="both"/>
        <w:rPr>
          <w:sz w:val="24"/>
          <w:szCs w:val="24"/>
        </w:rPr>
      </w:pPr>
      <w:r w:rsidRPr="0063632B">
        <w:rPr>
          <w:sz w:val="24"/>
          <w:szCs w:val="24"/>
        </w:rPr>
        <w:t>För barnen är språk</w:t>
      </w:r>
      <w:r w:rsidR="00DA49CE" w:rsidRPr="0063632B">
        <w:rPr>
          <w:sz w:val="24"/>
          <w:szCs w:val="24"/>
        </w:rPr>
        <w:t>et</w:t>
      </w:r>
      <w:r w:rsidRPr="0063632B">
        <w:rPr>
          <w:sz w:val="24"/>
          <w:szCs w:val="24"/>
        </w:rPr>
        <w:t xml:space="preserve"> både ett föremål och ett verktyg för lärandet. Med hjälp av </w:t>
      </w:r>
      <w:r w:rsidR="00DA49CE" w:rsidRPr="0063632B">
        <w:rPr>
          <w:sz w:val="24"/>
          <w:szCs w:val="24"/>
        </w:rPr>
        <w:t xml:space="preserve">sin </w:t>
      </w:r>
      <w:r w:rsidRPr="0063632B">
        <w:rPr>
          <w:sz w:val="24"/>
          <w:szCs w:val="24"/>
        </w:rPr>
        <w:t>språk</w:t>
      </w:r>
      <w:r w:rsidR="00DA49CE" w:rsidRPr="0063632B">
        <w:rPr>
          <w:sz w:val="24"/>
          <w:szCs w:val="24"/>
        </w:rPr>
        <w:t>liga uttrycksförmåga</w:t>
      </w:r>
      <w:r w:rsidRPr="0063632B">
        <w:rPr>
          <w:sz w:val="24"/>
          <w:szCs w:val="24"/>
        </w:rPr>
        <w:t xml:space="preserve"> kan barnet hantera olika situationer och </w:t>
      </w:r>
      <w:r w:rsidR="00DA49CE" w:rsidRPr="0063632B">
        <w:rPr>
          <w:sz w:val="24"/>
          <w:szCs w:val="24"/>
        </w:rPr>
        <w:t>företeelser</w:t>
      </w:r>
      <w:r w:rsidRPr="0063632B">
        <w:rPr>
          <w:sz w:val="24"/>
          <w:szCs w:val="24"/>
        </w:rPr>
        <w:t>, kommunicera med andra, uttrycka</w:t>
      </w:r>
      <w:r w:rsidR="003E270B" w:rsidRPr="0063632B">
        <w:rPr>
          <w:sz w:val="24"/>
          <w:szCs w:val="24"/>
        </w:rPr>
        <w:t xml:space="preserve"> sig och skaffa information. En </w:t>
      </w:r>
      <w:r w:rsidRPr="0063632B">
        <w:rPr>
          <w:sz w:val="24"/>
          <w:szCs w:val="24"/>
        </w:rPr>
        <w:t xml:space="preserve">mångsidig språkmiljö och samarbete med vårdnadshavarna stödjer barnens språkliga utveckling. I </w:t>
      </w:r>
      <w:r w:rsidR="00124FCA" w:rsidRPr="0063632B">
        <w:rPr>
          <w:sz w:val="24"/>
          <w:szCs w:val="24"/>
        </w:rPr>
        <w:t>den småbarnspedagogiska verksamheten</w:t>
      </w:r>
      <w:r w:rsidRPr="0063632B">
        <w:rPr>
          <w:sz w:val="24"/>
          <w:szCs w:val="24"/>
        </w:rPr>
        <w:t xml:space="preserve"> ska barnen regelbundet få uppmuntrande respons på sin språkliga uttrycksförmåga och sina kommunikationsfärdigheter.</w:t>
      </w:r>
    </w:p>
    <w:p w14:paraId="2C1B5BC3" w14:textId="64D9616C" w:rsidR="007B0DFB" w:rsidRPr="0063632B" w:rsidRDefault="007B0DFB" w:rsidP="007B0DFB">
      <w:pPr>
        <w:jc w:val="both"/>
        <w:rPr>
          <w:sz w:val="24"/>
          <w:szCs w:val="24"/>
        </w:rPr>
      </w:pPr>
      <w:r w:rsidRPr="0063632B">
        <w:rPr>
          <w:sz w:val="24"/>
          <w:szCs w:val="24"/>
        </w:rPr>
        <w:t xml:space="preserve">Barnen kan lära sig flera språk samtidigt, </w:t>
      </w:r>
      <w:r w:rsidR="00DA49CE" w:rsidRPr="0063632B">
        <w:rPr>
          <w:sz w:val="24"/>
          <w:szCs w:val="24"/>
        </w:rPr>
        <w:t xml:space="preserve">till exempel </w:t>
      </w:r>
      <w:r w:rsidRPr="0063632B">
        <w:rPr>
          <w:sz w:val="24"/>
          <w:szCs w:val="24"/>
        </w:rPr>
        <w:t>så att språken utvecklas och används</w:t>
      </w:r>
      <w:r w:rsidR="00DA49CE" w:rsidRPr="0063632B">
        <w:rPr>
          <w:sz w:val="24"/>
          <w:szCs w:val="24"/>
        </w:rPr>
        <w:t xml:space="preserve"> på</w:t>
      </w:r>
      <w:r w:rsidRPr="0063632B">
        <w:rPr>
          <w:sz w:val="24"/>
          <w:szCs w:val="24"/>
        </w:rPr>
        <w:t xml:space="preserve"> varierande</w:t>
      </w:r>
      <w:r w:rsidR="00DA49CE" w:rsidRPr="0063632B">
        <w:rPr>
          <w:sz w:val="24"/>
          <w:szCs w:val="24"/>
        </w:rPr>
        <w:t xml:space="preserve"> sätt</w:t>
      </w:r>
      <w:r w:rsidRPr="0063632B">
        <w:rPr>
          <w:sz w:val="24"/>
          <w:szCs w:val="24"/>
        </w:rPr>
        <w:t xml:space="preserve"> i olika sammanhang. </w:t>
      </w:r>
      <w:r w:rsidR="00124FCA" w:rsidRPr="0063632B">
        <w:rPr>
          <w:sz w:val="24"/>
          <w:szCs w:val="24"/>
        </w:rPr>
        <w:t>Inom verksamheten</w:t>
      </w:r>
      <w:r w:rsidRPr="0063632B">
        <w:rPr>
          <w:sz w:val="24"/>
          <w:szCs w:val="24"/>
        </w:rPr>
        <w:t xml:space="preserve"> ska</w:t>
      </w:r>
      <w:r w:rsidR="00124FCA" w:rsidRPr="0063632B">
        <w:rPr>
          <w:sz w:val="24"/>
          <w:szCs w:val="24"/>
        </w:rPr>
        <w:t xml:space="preserve"> man</w:t>
      </w:r>
      <w:r w:rsidRPr="0063632B">
        <w:rPr>
          <w:sz w:val="24"/>
          <w:szCs w:val="24"/>
        </w:rPr>
        <w:t xml:space="preserve"> ta hänsyn till att barnen lever i olika språkliga miljöer. Språkbruket och sättet att kommunicera varierar mellan hemmen och i vissa hem talas det flera språk. I den småbarnspedagogiska verksamheten ska språklig och kulturell mångfald synliggöras i samarbete med vårdnadshavarna, vilket stödjer utvecklingen av barnens språkliga identiteter. </w:t>
      </w:r>
      <w:r w:rsidR="00F56DAB" w:rsidRPr="0063632B">
        <w:rPr>
          <w:sz w:val="24"/>
          <w:szCs w:val="24"/>
        </w:rPr>
        <w:t xml:space="preserve">Preciseringar gällande språk och kultur </w:t>
      </w:r>
      <w:r w:rsidRPr="0063632B">
        <w:rPr>
          <w:sz w:val="24"/>
          <w:szCs w:val="24"/>
        </w:rPr>
        <w:t>behandlas i kapitel 4.6.</w:t>
      </w:r>
    </w:p>
    <w:p w14:paraId="50C20BF8" w14:textId="3B9DC7A7" w:rsidR="00A80DAC" w:rsidRPr="0063632B" w:rsidRDefault="007B0DFB" w:rsidP="00517179">
      <w:pPr>
        <w:jc w:val="both"/>
        <w:rPr>
          <w:sz w:val="24"/>
          <w:szCs w:val="24"/>
        </w:rPr>
      </w:pPr>
      <w:r w:rsidRPr="0063632B">
        <w:rPr>
          <w:sz w:val="24"/>
          <w:szCs w:val="24"/>
        </w:rPr>
        <w:t xml:space="preserve">Med tanke på språkinlärningen är det viktigt att </w:t>
      </w:r>
      <w:r w:rsidR="008B1AFC" w:rsidRPr="0063632B">
        <w:rPr>
          <w:sz w:val="24"/>
          <w:szCs w:val="24"/>
        </w:rPr>
        <w:t xml:space="preserve">vara medveten om </w:t>
      </w:r>
      <w:r w:rsidRPr="0063632B">
        <w:rPr>
          <w:sz w:val="24"/>
          <w:szCs w:val="24"/>
        </w:rPr>
        <w:t xml:space="preserve">att barn i samma ålder kan befinna sig i olika skeden av språkutvecklingen inom olika delområden. </w:t>
      </w:r>
      <w:r w:rsidRPr="0063632B">
        <w:rPr>
          <w:b/>
          <w:sz w:val="24"/>
          <w:szCs w:val="24"/>
        </w:rPr>
        <w:t>De språkliga identiteterna utvecklas</w:t>
      </w:r>
      <w:r w:rsidRPr="0063632B">
        <w:rPr>
          <w:sz w:val="24"/>
          <w:szCs w:val="24"/>
        </w:rPr>
        <w:t xml:space="preserve"> när barnen får stöd och handledning inom de centrala delområdena för språkliga kunskaper och färdigheter. </w:t>
      </w:r>
      <w:r w:rsidR="00A80DAC" w:rsidRPr="0063632B">
        <w:rPr>
          <w:sz w:val="24"/>
          <w:szCs w:val="24"/>
        </w:rPr>
        <w:br w:type="page"/>
      </w:r>
    </w:p>
    <w:p w14:paraId="2A57BDFF" w14:textId="185340D1" w:rsidR="00A80DAC" w:rsidRPr="0063632B" w:rsidRDefault="00A80DAC" w:rsidP="007B0DFB">
      <w:pPr>
        <w:jc w:val="both"/>
        <w:rPr>
          <w:rFonts w:eastAsia="Times New Roman" w:cs="Arial"/>
          <w:sz w:val="24"/>
          <w:szCs w:val="24"/>
        </w:rPr>
      </w:pPr>
      <w:r w:rsidRPr="0063632B">
        <w:rPr>
          <w:rFonts w:eastAsia="Times New Roman" w:cs="Arial"/>
          <w:noProof/>
          <w:sz w:val="24"/>
          <w:szCs w:val="24"/>
          <w:lang w:val="sv-SE" w:eastAsia="sv-SE" w:bidi="ar-SA"/>
        </w:rPr>
        <w:lastRenderedPageBreak/>
        <w:drawing>
          <wp:inline distT="0" distB="0" distL="0" distR="0" wp14:anchorId="314D4467" wp14:editId="35DA71F9">
            <wp:extent cx="4787900" cy="1149350"/>
            <wp:effectExtent l="0" t="0" r="0" b="0"/>
            <wp:docPr id="3" name="Kuva 3" descr="C:\Users\ophlore\AppData\Local\Microsoft\Windows\Temporary Internet Files\Content.Outlook\D229FCUJ\Varhaiskasvatuksen_pedagoginen_toiminta_ruotsi_Figur-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phlore\AppData\Local\Microsoft\Windows\Temporary Internet Files\Content.Outlook\D229FCUJ\Varhaiskasvatuksen_pedagoginen_toiminta_ruotsi_Figur-2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87900" cy="1149350"/>
                    </a:xfrm>
                    <a:prstGeom prst="rect">
                      <a:avLst/>
                    </a:prstGeom>
                    <a:noFill/>
                    <a:ln>
                      <a:noFill/>
                    </a:ln>
                  </pic:spPr>
                </pic:pic>
              </a:graphicData>
            </a:graphic>
          </wp:inline>
        </w:drawing>
      </w:r>
    </w:p>
    <w:p w14:paraId="66846C33" w14:textId="41BDEB14" w:rsidR="007B0DFB" w:rsidRPr="0063632B" w:rsidRDefault="007B0DFB" w:rsidP="007B0DFB">
      <w:pPr>
        <w:pStyle w:val="Kuvaotsikko"/>
        <w:rPr>
          <w:b w:val="0"/>
          <w:color w:val="auto"/>
          <w:sz w:val="22"/>
          <w:szCs w:val="22"/>
        </w:rPr>
      </w:pPr>
      <w:r w:rsidRPr="0063632B">
        <w:rPr>
          <w:b w:val="0"/>
          <w:color w:val="auto"/>
          <w:sz w:val="22"/>
          <w:szCs w:val="22"/>
        </w:rPr>
        <w:t xml:space="preserve">Figur </w:t>
      </w:r>
      <w:r w:rsidRPr="0063632B">
        <w:rPr>
          <w:b w:val="0"/>
          <w:color w:val="auto"/>
          <w:sz w:val="22"/>
          <w:szCs w:val="22"/>
        </w:rPr>
        <w:fldChar w:fldCharType="begin"/>
      </w:r>
      <w:r w:rsidRPr="0063632B">
        <w:rPr>
          <w:b w:val="0"/>
          <w:color w:val="auto"/>
          <w:sz w:val="22"/>
          <w:szCs w:val="22"/>
        </w:rPr>
        <w:instrText xml:space="preserve"> SEQ Figur \* ARABIC </w:instrText>
      </w:r>
      <w:r w:rsidRPr="0063632B">
        <w:rPr>
          <w:b w:val="0"/>
          <w:color w:val="auto"/>
          <w:sz w:val="22"/>
          <w:szCs w:val="22"/>
        </w:rPr>
        <w:fldChar w:fldCharType="separate"/>
      </w:r>
      <w:r w:rsidR="004B28ED">
        <w:rPr>
          <w:b w:val="0"/>
          <w:noProof/>
          <w:color w:val="auto"/>
          <w:sz w:val="22"/>
          <w:szCs w:val="22"/>
        </w:rPr>
        <w:t>2</w:t>
      </w:r>
      <w:r w:rsidRPr="0063632B">
        <w:rPr>
          <w:b w:val="0"/>
          <w:color w:val="auto"/>
          <w:sz w:val="22"/>
          <w:szCs w:val="22"/>
        </w:rPr>
        <w:fldChar w:fldCharType="end"/>
      </w:r>
      <w:r w:rsidR="002F5925" w:rsidRPr="0063632B">
        <w:rPr>
          <w:b w:val="0"/>
          <w:color w:val="auto"/>
          <w:sz w:val="22"/>
          <w:szCs w:val="22"/>
        </w:rPr>
        <w:t>.</w:t>
      </w:r>
      <w:r w:rsidRPr="0063632B">
        <w:rPr>
          <w:b w:val="0"/>
          <w:color w:val="auto"/>
          <w:sz w:val="22"/>
          <w:szCs w:val="22"/>
        </w:rPr>
        <w:t xml:space="preserve"> Språkutvecklingens centrala delområden inom småbarnspedagogiken</w:t>
      </w:r>
    </w:p>
    <w:p w14:paraId="0137BDF8" w14:textId="476CE653" w:rsidR="007B0DFB" w:rsidRPr="0063632B" w:rsidRDefault="00A80DAC" w:rsidP="007B0DFB">
      <w:pPr>
        <w:jc w:val="both"/>
        <w:rPr>
          <w:sz w:val="24"/>
          <w:szCs w:val="24"/>
        </w:rPr>
      </w:pPr>
      <w:r w:rsidRPr="0063632B">
        <w:rPr>
          <w:sz w:val="24"/>
          <w:szCs w:val="24"/>
        </w:rPr>
        <w:br/>
      </w:r>
      <w:r w:rsidR="007B0DFB" w:rsidRPr="0063632B">
        <w:rPr>
          <w:sz w:val="24"/>
          <w:szCs w:val="24"/>
        </w:rPr>
        <w:t>Med tanke på utvecklingen av</w:t>
      </w:r>
      <w:r w:rsidR="007B0DFB" w:rsidRPr="0063632B">
        <w:rPr>
          <w:color w:val="00B050"/>
          <w:sz w:val="24"/>
          <w:szCs w:val="24"/>
        </w:rPr>
        <w:t xml:space="preserve"> </w:t>
      </w:r>
      <w:r w:rsidR="007B0DFB" w:rsidRPr="0063632B">
        <w:rPr>
          <w:b/>
          <w:sz w:val="24"/>
          <w:szCs w:val="24"/>
        </w:rPr>
        <w:t>kommunikationsfärdigheter</w:t>
      </w:r>
      <w:r w:rsidR="007B0DFB" w:rsidRPr="0063632B">
        <w:rPr>
          <w:sz w:val="24"/>
          <w:szCs w:val="24"/>
        </w:rPr>
        <w:t xml:space="preserve"> är det viktigt att barnen upplever att de blir hörda och at</w:t>
      </w:r>
      <w:r w:rsidR="00FA21A9" w:rsidRPr="0063632B">
        <w:rPr>
          <w:sz w:val="24"/>
          <w:szCs w:val="24"/>
        </w:rPr>
        <w:t>t deras initiativ blir bemötta</w:t>
      </w:r>
      <w:r w:rsidR="007B0DFB" w:rsidRPr="0063632B">
        <w:rPr>
          <w:sz w:val="24"/>
          <w:szCs w:val="24"/>
        </w:rPr>
        <w:t xml:space="preserve">. Det är centralt att </w:t>
      </w:r>
      <w:r w:rsidR="006C42BD" w:rsidRPr="0063632B">
        <w:rPr>
          <w:sz w:val="24"/>
          <w:szCs w:val="24"/>
        </w:rPr>
        <w:t>personalen är sensitiv</w:t>
      </w:r>
      <w:r w:rsidR="007B0DFB" w:rsidRPr="0063632B">
        <w:rPr>
          <w:sz w:val="24"/>
          <w:szCs w:val="24"/>
        </w:rPr>
        <w:t xml:space="preserve"> för och reagerar </w:t>
      </w:r>
      <w:r w:rsidR="00DA5599" w:rsidRPr="0063632B">
        <w:rPr>
          <w:sz w:val="24"/>
          <w:szCs w:val="24"/>
        </w:rPr>
        <w:t xml:space="preserve">även </w:t>
      </w:r>
      <w:r w:rsidR="007B0DFB" w:rsidRPr="0063632B">
        <w:rPr>
          <w:sz w:val="24"/>
          <w:szCs w:val="24"/>
        </w:rPr>
        <w:t>på barnens non</w:t>
      </w:r>
      <w:r w:rsidR="00F94049" w:rsidRPr="0063632B">
        <w:rPr>
          <w:sz w:val="24"/>
          <w:szCs w:val="24"/>
        </w:rPr>
        <w:t>-</w:t>
      </w:r>
      <w:r w:rsidR="007B0DFB" w:rsidRPr="0063632B">
        <w:rPr>
          <w:sz w:val="24"/>
          <w:szCs w:val="24"/>
        </w:rPr>
        <w:t>verbala budskap. Utvecklingen av kommunikationsfärdigheter stöds genom att barnen uppmuntras att kommunicera med personalen och med varandra.</w:t>
      </w:r>
    </w:p>
    <w:p w14:paraId="527F739D" w14:textId="41ED5946" w:rsidR="007B0DFB" w:rsidRPr="0063632B" w:rsidRDefault="00DA49CE" w:rsidP="007B0DFB">
      <w:pPr>
        <w:jc w:val="both"/>
        <w:rPr>
          <w:sz w:val="24"/>
          <w:szCs w:val="24"/>
        </w:rPr>
      </w:pPr>
      <w:r w:rsidRPr="0063632B">
        <w:rPr>
          <w:sz w:val="24"/>
          <w:szCs w:val="24"/>
        </w:rPr>
        <w:t xml:space="preserve">Genom en mångfald av språkliga modeller stödjer man barnens </w:t>
      </w:r>
      <w:r w:rsidR="007B0DFB" w:rsidRPr="0063632B">
        <w:rPr>
          <w:b/>
          <w:sz w:val="24"/>
          <w:szCs w:val="24"/>
        </w:rPr>
        <w:t>språkförståelse</w:t>
      </w:r>
      <w:r w:rsidR="007B0DFB" w:rsidRPr="0063632B">
        <w:rPr>
          <w:sz w:val="24"/>
          <w:szCs w:val="24"/>
        </w:rPr>
        <w:t xml:space="preserve">. Genom att systematiskt verbalisera och diskutera med barnen stöds utvecklingen av barnens ordförråd. I den </w:t>
      </w:r>
      <w:r w:rsidR="00DA5599" w:rsidRPr="0063632B">
        <w:rPr>
          <w:sz w:val="24"/>
          <w:szCs w:val="24"/>
        </w:rPr>
        <w:t>småbarnspedagogi</w:t>
      </w:r>
      <w:r w:rsidR="007B0DFB" w:rsidRPr="0063632B">
        <w:rPr>
          <w:sz w:val="24"/>
          <w:szCs w:val="24"/>
        </w:rPr>
        <w:t xml:space="preserve">ska verksamheten ska språkbruket vara beskrivande och exakt. Barnets språkförståelse ska vid behov stödjas med hjälp </w:t>
      </w:r>
      <w:r w:rsidR="004872A5" w:rsidRPr="0063632B">
        <w:rPr>
          <w:sz w:val="24"/>
          <w:szCs w:val="24"/>
        </w:rPr>
        <w:t xml:space="preserve">av </w:t>
      </w:r>
      <w:r w:rsidR="007B0DFB" w:rsidRPr="0063632B">
        <w:rPr>
          <w:sz w:val="24"/>
          <w:szCs w:val="24"/>
        </w:rPr>
        <w:t>bilder, föremål och tecken.</w:t>
      </w:r>
    </w:p>
    <w:p w14:paraId="7E83216E" w14:textId="58E73A38" w:rsidR="007B0DFB" w:rsidRPr="0063632B" w:rsidRDefault="007B0DFB" w:rsidP="007B0DFB">
      <w:pPr>
        <w:jc w:val="both"/>
        <w:rPr>
          <w:sz w:val="24"/>
          <w:szCs w:val="24"/>
        </w:rPr>
      </w:pPr>
      <w:r w:rsidRPr="0063632B">
        <w:rPr>
          <w:sz w:val="24"/>
          <w:szCs w:val="24"/>
        </w:rPr>
        <w:t xml:space="preserve">Utvecklingen av barnens </w:t>
      </w:r>
      <w:r w:rsidRPr="0063632B">
        <w:rPr>
          <w:b/>
          <w:sz w:val="24"/>
          <w:szCs w:val="24"/>
        </w:rPr>
        <w:t xml:space="preserve">muntliga språkfärdighet </w:t>
      </w:r>
      <w:r w:rsidRPr="0063632B">
        <w:rPr>
          <w:sz w:val="24"/>
          <w:szCs w:val="24"/>
        </w:rPr>
        <w:t xml:space="preserve">ska följas upp och handledas. Barnen ska uppmuntras att tala i olika situationer både med vuxna och med varandra, vilket främjar förmågan att använda och förstå talat språk. </w:t>
      </w:r>
      <w:r w:rsidR="00AF6401" w:rsidRPr="0063632B">
        <w:rPr>
          <w:sz w:val="24"/>
          <w:szCs w:val="24"/>
        </w:rPr>
        <w:t xml:space="preserve">Tillsammans med barnen </w:t>
      </w:r>
      <w:r w:rsidR="00303BD9" w:rsidRPr="0063632B">
        <w:rPr>
          <w:sz w:val="24"/>
          <w:szCs w:val="24"/>
        </w:rPr>
        <w:t>ska</w:t>
      </w:r>
      <w:r w:rsidR="00AF6401" w:rsidRPr="0063632B">
        <w:rPr>
          <w:sz w:val="24"/>
          <w:szCs w:val="24"/>
        </w:rPr>
        <w:t xml:space="preserve"> man också </w:t>
      </w:r>
      <w:r w:rsidR="00303BD9" w:rsidRPr="0063632B">
        <w:rPr>
          <w:sz w:val="24"/>
          <w:szCs w:val="24"/>
        </w:rPr>
        <w:t>iaktta</w:t>
      </w:r>
      <w:r w:rsidRPr="0063632B">
        <w:rPr>
          <w:sz w:val="24"/>
          <w:szCs w:val="24"/>
        </w:rPr>
        <w:t xml:space="preserve"> tonfall och betoningar.</w:t>
      </w:r>
    </w:p>
    <w:p w14:paraId="07A664A3" w14:textId="116D16E8" w:rsidR="007B0DFB" w:rsidRPr="0063632B" w:rsidRDefault="00AF6401" w:rsidP="007B0DFB">
      <w:pPr>
        <w:jc w:val="both"/>
        <w:rPr>
          <w:sz w:val="24"/>
          <w:szCs w:val="24"/>
        </w:rPr>
      </w:pPr>
      <w:r w:rsidRPr="0063632B">
        <w:rPr>
          <w:sz w:val="24"/>
          <w:szCs w:val="24"/>
        </w:rPr>
        <w:t xml:space="preserve">Den </w:t>
      </w:r>
      <w:r w:rsidRPr="0063632B">
        <w:rPr>
          <w:b/>
          <w:sz w:val="24"/>
          <w:szCs w:val="24"/>
        </w:rPr>
        <w:t>språkliga uttrycksförmågan</w:t>
      </w:r>
      <w:r w:rsidRPr="0063632B">
        <w:rPr>
          <w:sz w:val="24"/>
          <w:szCs w:val="24"/>
        </w:rPr>
        <w:t xml:space="preserve"> ska stimuleras och barnen</w:t>
      </w:r>
      <w:r w:rsidR="007B0DFB" w:rsidRPr="0063632B">
        <w:rPr>
          <w:sz w:val="24"/>
          <w:szCs w:val="24"/>
        </w:rPr>
        <w:t xml:space="preserve"> </w:t>
      </w:r>
      <w:r w:rsidRPr="0063632B">
        <w:rPr>
          <w:sz w:val="24"/>
          <w:szCs w:val="24"/>
        </w:rPr>
        <w:t>och</w:t>
      </w:r>
      <w:r w:rsidRPr="0063632B">
        <w:rPr>
          <w:b/>
          <w:sz w:val="24"/>
          <w:szCs w:val="24"/>
        </w:rPr>
        <w:t xml:space="preserve"> </w:t>
      </w:r>
      <w:r w:rsidR="007B0DFB" w:rsidRPr="0063632B">
        <w:rPr>
          <w:sz w:val="24"/>
          <w:szCs w:val="24"/>
        </w:rPr>
        <w:t>perso</w:t>
      </w:r>
      <w:r w:rsidRPr="0063632B">
        <w:rPr>
          <w:sz w:val="24"/>
          <w:szCs w:val="24"/>
        </w:rPr>
        <w:t>nalen ska tillsammans</w:t>
      </w:r>
      <w:r w:rsidR="007B0DFB" w:rsidRPr="0063632B">
        <w:rPr>
          <w:sz w:val="24"/>
          <w:szCs w:val="24"/>
        </w:rPr>
        <w:t xml:space="preserve"> fundera över användningen av språk i olika situationer. Syftet är att stärka förmågan att anpassa språket enligt situationen. Barnen ska få öva sig i att berätta, förklara och diskutera. När barnen får leva sig in i olika situationer, använda humor och lära sig goda vanor stärks de</w:t>
      </w:r>
      <w:r w:rsidR="004872A5" w:rsidRPr="0063632B">
        <w:rPr>
          <w:sz w:val="24"/>
          <w:szCs w:val="24"/>
        </w:rPr>
        <w:t xml:space="preserve">ras språkliga uttrycksförmåga. </w:t>
      </w:r>
      <w:r w:rsidR="007B0DFB" w:rsidRPr="0063632B">
        <w:rPr>
          <w:sz w:val="24"/>
          <w:szCs w:val="24"/>
        </w:rPr>
        <w:t xml:space="preserve">Genom att barnen bekantar sig med olika typer av texter utvecklas </w:t>
      </w:r>
      <w:r w:rsidR="005624BE" w:rsidRPr="0063632B">
        <w:rPr>
          <w:sz w:val="24"/>
          <w:szCs w:val="24"/>
        </w:rPr>
        <w:t xml:space="preserve">den </w:t>
      </w:r>
      <w:r w:rsidR="007B0DFB" w:rsidRPr="0063632B">
        <w:rPr>
          <w:sz w:val="24"/>
          <w:szCs w:val="24"/>
        </w:rPr>
        <w:t xml:space="preserve">språkliga uttrycksförmågan och förmågan att skilja på talat och skrivet språk. </w:t>
      </w:r>
    </w:p>
    <w:p w14:paraId="156F7571" w14:textId="6CD7298E" w:rsidR="007B0DFB" w:rsidRPr="0063632B" w:rsidRDefault="007B0DFB" w:rsidP="007B0DFB">
      <w:pPr>
        <w:jc w:val="both"/>
        <w:rPr>
          <w:sz w:val="24"/>
          <w:szCs w:val="24"/>
        </w:rPr>
      </w:pPr>
      <w:r w:rsidRPr="0063632B">
        <w:rPr>
          <w:sz w:val="24"/>
          <w:szCs w:val="24"/>
        </w:rPr>
        <w:t xml:space="preserve">Barnens språkliga uttryck berikas då deras </w:t>
      </w:r>
      <w:r w:rsidRPr="0063632B">
        <w:rPr>
          <w:b/>
          <w:sz w:val="24"/>
          <w:szCs w:val="24"/>
        </w:rPr>
        <w:t xml:space="preserve">verbala arbetsminne och ordförråd </w:t>
      </w:r>
      <w:r w:rsidRPr="0063632B">
        <w:rPr>
          <w:sz w:val="24"/>
          <w:szCs w:val="24"/>
        </w:rPr>
        <w:t>utökas. Till personalens uppgift hör att medvetet stödja denna utveckling. För att stödja utvecklingen av det verbala arbetsminnet kan t.ex. ramsor och sånglekar användas. Att leka med språket, benämna och att använda</w:t>
      </w:r>
      <w:r w:rsidR="00B46B30" w:rsidRPr="0063632B">
        <w:rPr>
          <w:sz w:val="24"/>
          <w:szCs w:val="24"/>
        </w:rPr>
        <w:t xml:space="preserve"> beskrivande ord främjar</w:t>
      </w:r>
      <w:r w:rsidRPr="0063632B">
        <w:rPr>
          <w:sz w:val="24"/>
          <w:szCs w:val="24"/>
        </w:rPr>
        <w:t xml:space="preserve"> utvecklingen av barnens verbala arbetsminne och ordförråd. En rofylld tid för diskussioner, läsning och berättelser ger barnen möjlighet att fundera över ords och texters betydelser och </w:t>
      </w:r>
      <w:r w:rsidR="00C7763E" w:rsidRPr="0063632B">
        <w:rPr>
          <w:sz w:val="24"/>
          <w:szCs w:val="24"/>
        </w:rPr>
        <w:t xml:space="preserve">att </w:t>
      </w:r>
      <w:r w:rsidRPr="0063632B">
        <w:rPr>
          <w:sz w:val="24"/>
          <w:szCs w:val="24"/>
        </w:rPr>
        <w:t>lära sig nya begrepp i olika kontexter.</w:t>
      </w:r>
    </w:p>
    <w:p w14:paraId="6FF93AAD" w14:textId="08640CC4" w:rsidR="007B0DFB" w:rsidRPr="0063632B" w:rsidRDefault="007B0DFB" w:rsidP="007B0DFB">
      <w:pPr>
        <w:jc w:val="both"/>
        <w:rPr>
          <w:sz w:val="24"/>
          <w:szCs w:val="24"/>
        </w:rPr>
      </w:pPr>
      <w:r w:rsidRPr="0063632B">
        <w:rPr>
          <w:sz w:val="24"/>
          <w:szCs w:val="24"/>
        </w:rPr>
        <w:t>Att iaktta olika språk i närmiljön stödjer utvecklingen av barnens</w:t>
      </w:r>
      <w:r w:rsidRPr="0063632B">
        <w:rPr>
          <w:b/>
          <w:sz w:val="24"/>
          <w:szCs w:val="24"/>
        </w:rPr>
        <w:t xml:space="preserve"> språkliga medvetenhet</w:t>
      </w:r>
      <w:r w:rsidRPr="0063632B">
        <w:rPr>
          <w:sz w:val="24"/>
          <w:szCs w:val="24"/>
        </w:rPr>
        <w:t xml:space="preserve">. Personalen ska väcka och öka barnens intresse för talat och skrivet språk och småningom också för att läsa och skriva. Genom att iaktta och undersöka språk styrs barnens uppmärksamhet från ordens betydelse till språkets former och strukturer, bland annat </w:t>
      </w:r>
      <w:r w:rsidR="005624BE" w:rsidRPr="0063632B">
        <w:rPr>
          <w:sz w:val="24"/>
          <w:szCs w:val="24"/>
        </w:rPr>
        <w:t xml:space="preserve">till </w:t>
      </w:r>
      <w:r w:rsidRPr="0063632B">
        <w:rPr>
          <w:sz w:val="24"/>
          <w:szCs w:val="24"/>
        </w:rPr>
        <w:t xml:space="preserve">ord, stavelser och ljud. Barnen ska uppmuntras att </w:t>
      </w:r>
      <w:proofErr w:type="spellStart"/>
      <w:r w:rsidR="00AF6401" w:rsidRPr="0063632B">
        <w:rPr>
          <w:sz w:val="24"/>
          <w:szCs w:val="24"/>
        </w:rPr>
        <w:t>lek</w:t>
      </w:r>
      <w:r w:rsidRPr="0063632B">
        <w:rPr>
          <w:sz w:val="24"/>
          <w:szCs w:val="24"/>
        </w:rPr>
        <w:t>skriva</w:t>
      </w:r>
      <w:proofErr w:type="spellEnd"/>
      <w:r w:rsidRPr="0063632B">
        <w:rPr>
          <w:sz w:val="24"/>
          <w:szCs w:val="24"/>
        </w:rPr>
        <w:t xml:space="preserve"> och</w:t>
      </w:r>
      <w:r w:rsidR="00AF6401" w:rsidRPr="0063632B">
        <w:rPr>
          <w:sz w:val="24"/>
          <w:szCs w:val="24"/>
        </w:rPr>
        <w:t xml:space="preserve"> </w:t>
      </w:r>
      <w:proofErr w:type="spellStart"/>
      <w:r w:rsidR="00AF6401" w:rsidRPr="0063632B">
        <w:rPr>
          <w:sz w:val="24"/>
          <w:szCs w:val="24"/>
        </w:rPr>
        <w:t>lek</w:t>
      </w:r>
      <w:r w:rsidRPr="0063632B">
        <w:rPr>
          <w:sz w:val="24"/>
          <w:szCs w:val="24"/>
        </w:rPr>
        <w:t>läsa</w:t>
      </w:r>
      <w:proofErr w:type="spellEnd"/>
      <w:r w:rsidRPr="0063632B">
        <w:rPr>
          <w:sz w:val="24"/>
          <w:szCs w:val="24"/>
        </w:rPr>
        <w:t>.</w:t>
      </w:r>
    </w:p>
    <w:p w14:paraId="474CFBC1" w14:textId="252AF412" w:rsidR="007B0DFB" w:rsidRPr="0063632B" w:rsidRDefault="007B0DFB" w:rsidP="007B0DFB">
      <w:pPr>
        <w:jc w:val="both"/>
        <w:rPr>
          <w:rFonts w:eastAsia="Times New Roman" w:cs="Arial"/>
          <w:sz w:val="24"/>
          <w:szCs w:val="24"/>
        </w:rPr>
      </w:pPr>
      <w:r w:rsidRPr="0063632B">
        <w:rPr>
          <w:sz w:val="24"/>
          <w:szCs w:val="24"/>
        </w:rPr>
        <w:t xml:space="preserve">I småbarnspedagogiken </w:t>
      </w:r>
      <w:r w:rsidR="00FA21A9" w:rsidRPr="0063632B">
        <w:rPr>
          <w:sz w:val="24"/>
          <w:szCs w:val="24"/>
        </w:rPr>
        <w:t xml:space="preserve">ska </w:t>
      </w:r>
      <w:r w:rsidRPr="0063632B">
        <w:rPr>
          <w:sz w:val="24"/>
          <w:szCs w:val="24"/>
        </w:rPr>
        <w:t>rika och varierande texter</w:t>
      </w:r>
      <w:r w:rsidR="00FA21A9" w:rsidRPr="0063632B">
        <w:rPr>
          <w:sz w:val="24"/>
          <w:szCs w:val="24"/>
        </w:rPr>
        <w:t xml:space="preserve"> användas</w:t>
      </w:r>
      <w:r w:rsidRPr="0063632B">
        <w:rPr>
          <w:sz w:val="24"/>
          <w:szCs w:val="24"/>
        </w:rPr>
        <w:t xml:space="preserve">. Personalen ska tillsammans med barnen </w:t>
      </w:r>
      <w:r w:rsidR="00594D69" w:rsidRPr="0063632B">
        <w:rPr>
          <w:sz w:val="24"/>
          <w:szCs w:val="24"/>
        </w:rPr>
        <w:t xml:space="preserve">bekanta sig </w:t>
      </w:r>
      <w:r w:rsidRPr="0063632B">
        <w:rPr>
          <w:sz w:val="24"/>
          <w:szCs w:val="24"/>
        </w:rPr>
        <w:t xml:space="preserve">med </w:t>
      </w:r>
      <w:r w:rsidR="00594D69" w:rsidRPr="0063632B">
        <w:rPr>
          <w:sz w:val="24"/>
          <w:szCs w:val="24"/>
        </w:rPr>
        <w:t>barn</w:t>
      </w:r>
      <w:r w:rsidRPr="0063632B">
        <w:rPr>
          <w:sz w:val="24"/>
          <w:szCs w:val="24"/>
        </w:rPr>
        <w:t>litteratur på ett mångsidigt sätt. Barnen ska få höra berättelser och de ska uppmuntras att hitta på egna</w:t>
      </w:r>
      <w:r w:rsidR="005624BE" w:rsidRPr="0063632B">
        <w:rPr>
          <w:sz w:val="24"/>
          <w:szCs w:val="24"/>
        </w:rPr>
        <w:t xml:space="preserve"> berättelser</w:t>
      </w:r>
      <w:r w:rsidRPr="0063632B">
        <w:rPr>
          <w:sz w:val="24"/>
          <w:szCs w:val="24"/>
        </w:rPr>
        <w:t xml:space="preserve">. Barnens berättelser, ramsor och verbala budskap ska </w:t>
      </w:r>
      <w:r w:rsidRPr="0063632B">
        <w:rPr>
          <w:sz w:val="24"/>
          <w:szCs w:val="24"/>
        </w:rPr>
        <w:lastRenderedPageBreak/>
        <w:t xml:space="preserve">dokumenteras. </w:t>
      </w:r>
      <w:r w:rsidR="00FA21A9" w:rsidRPr="0063632B">
        <w:rPr>
          <w:sz w:val="24"/>
          <w:szCs w:val="24"/>
        </w:rPr>
        <w:t xml:space="preserve">För att stödja </w:t>
      </w:r>
      <w:proofErr w:type="spellStart"/>
      <w:r w:rsidR="00FA21A9" w:rsidRPr="0063632B">
        <w:rPr>
          <w:sz w:val="24"/>
          <w:szCs w:val="24"/>
        </w:rPr>
        <w:t>multilitteraciteten</w:t>
      </w:r>
      <w:proofErr w:type="spellEnd"/>
      <w:r w:rsidR="00FA21A9" w:rsidRPr="0063632B">
        <w:rPr>
          <w:sz w:val="24"/>
          <w:szCs w:val="24"/>
        </w:rPr>
        <w:t xml:space="preserve"> inom</w:t>
      </w:r>
      <w:r w:rsidRPr="0063632B">
        <w:rPr>
          <w:sz w:val="24"/>
          <w:szCs w:val="24"/>
        </w:rPr>
        <w:t xml:space="preserve"> </w:t>
      </w:r>
      <w:r w:rsidR="00FA21A9" w:rsidRPr="0063632B">
        <w:rPr>
          <w:sz w:val="24"/>
          <w:szCs w:val="24"/>
        </w:rPr>
        <w:t>d</w:t>
      </w:r>
      <w:r w:rsidR="00594D69" w:rsidRPr="0063632B">
        <w:rPr>
          <w:sz w:val="24"/>
          <w:szCs w:val="24"/>
        </w:rPr>
        <w:t>en småbarnspedagogisk</w:t>
      </w:r>
      <w:r w:rsidR="00FA21A9" w:rsidRPr="0063632B">
        <w:rPr>
          <w:sz w:val="24"/>
          <w:szCs w:val="24"/>
        </w:rPr>
        <w:t>a</w:t>
      </w:r>
      <w:r w:rsidR="00594D69" w:rsidRPr="0063632B">
        <w:rPr>
          <w:sz w:val="24"/>
          <w:szCs w:val="24"/>
        </w:rPr>
        <w:t xml:space="preserve"> verksamhet</w:t>
      </w:r>
      <w:r w:rsidR="00FA21A9" w:rsidRPr="0063632B">
        <w:rPr>
          <w:sz w:val="24"/>
          <w:szCs w:val="24"/>
        </w:rPr>
        <w:t>en</w:t>
      </w:r>
      <w:r w:rsidRPr="0063632B">
        <w:rPr>
          <w:sz w:val="24"/>
          <w:szCs w:val="24"/>
        </w:rPr>
        <w:t xml:space="preserve"> ska vid sidan om talat språk också bland annat visuella, auditiva och audiovisuella meddelanden och texter användas.</w:t>
      </w:r>
    </w:p>
    <w:p w14:paraId="077E1504" w14:textId="222CBEEC" w:rsidR="00F3667F" w:rsidRPr="0063632B" w:rsidRDefault="00E71766" w:rsidP="00CA6664">
      <w:pPr>
        <w:pStyle w:val="Otsikko3"/>
        <w:spacing w:before="480" w:after="240"/>
        <w:rPr>
          <w:sz w:val="24"/>
          <w:szCs w:val="24"/>
        </w:rPr>
      </w:pPr>
      <w:bookmarkStart w:id="53" w:name="_Toc532227253"/>
      <w:r w:rsidRPr="0063632B">
        <w:rPr>
          <w:sz w:val="24"/>
          <w:szCs w:val="24"/>
        </w:rPr>
        <w:t>Mina många uttrycksformer</w:t>
      </w:r>
      <w:bookmarkEnd w:id="53"/>
    </w:p>
    <w:p w14:paraId="413113C3" w14:textId="3D8352CF" w:rsidR="0028212F" w:rsidRPr="0063632B" w:rsidRDefault="0028212F" w:rsidP="00F3667F">
      <w:pPr>
        <w:spacing w:before="240"/>
        <w:jc w:val="both"/>
        <w:rPr>
          <w:sz w:val="24"/>
          <w:szCs w:val="24"/>
        </w:rPr>
      </w:pPr>
      <w:r w:rsidRPr="0063632B">
        <w:rPr>
          <w:sz w:val="24"/>
          <w:szCs w:val="24"/>
        </w:rPr>
        <w:t xml:space="preserve">Småbarnspedagogiken har som uppdrag att </w:t>
      </w:r>
      <w:r w:rsidR="005624BE" w:rsidRPr="0063632B">
        <w:rPr>
          <w:sz w:val="24"/>
          <w:szCs w:val="24"/>
        </w:rPr>
        <w:t xml:space="preserve">på ett </w:t>
      </w:r>
      <w:r w:rsidRPr="0063632B">
        <w:rPr>
          <w:sz w:val="24"/>
          <w:szCs w:val="24"/>
        </w:rPr>
        <w:t>målinriktat</w:t>
      </w:r>
      <w:r w:rsidR="005624BE" w:rsidRPr="0063632B">
        <w:rPr>
          <w:sz w:val="24"/>
          <w:szCs w:val="24"/>
        </w:rPr>
        <w:t xml:space="preserve"> sätt</w:t>
      </w:r>
      <w:r w:rsidRPr="0063632B">
        <w:rPr>
          <w:sz w:val="24"/>
          <w:szCs w:val="24"/>
        </w:rPr>
        <w:t xml:space="preserve"> stödja utvecklingen av barnens </w:t>
      </w:r>
      <w:r w:rsidRPr="0063632B">
        <w:rPr>
          <w:b/>
          <w:sz w:val="24"/>
          <w:szCs w:val="24"/>
        </w:rPr>
        <w:t xml:space="preserve">musikaliska, visuella, verbala och kroppsliga uttrycksförmåga </w:t>
      </w:r>
      <w:r w:rsidRPr="0063632B">
        <w:rPr>
          <w:sz w:val="24"/>
          <w:szCs w:val="24"/>
        </w:rPr>
        <w:t xml:space="preserve">och </w:t>
      </w:r>
      <w:r w:rsidR="005624BE" w:rsidRPr="0063632B">
        <w:rPr>
          <w:sz w:val="24"/>
          <w:szCs w:val="24"/>
        </w:rPr>
        <w:t xml:space="preserve">att </w:t>
      </w:r>
      <w:r w:rsidRPr="0063632B">
        <w:rPr>
          <w:sz w:val="24"/>
          <w:szCs w:val="24"/>
        </w:rPr>
        <w:t xml:space="preserve">låta barnen bekanta sig med </w:t>
      </w:r>
      <w:r w:rsidR="005624BE" w:rsidRPr="0063632B">
        <w:rPr>
          <w:sz w:val="24"/>
          <w:szCs w:val="24"/>
        </w:rPr>
        <w:t xml:space="preserve">kulturarvet och </w:t>
      </w:r>
      <w:r w:rsidRPr="0063632B">
        <w:rPr>
          <w:sz w:val="24"/>
          <w:szCs w:val="24"/>
        </w:rPr>
        <w:t xml:space="preserve">olika konstarter. Barn uttrycker sig ofta på ett </w:t>
      </w:r>
      <w:proofErr w:type="spellStart"/>
      <w:r w:rsidRPr="0063632B">
        <w:rPr>
          <w:sz w:val="24"/>
          <w:szCs w:val="24"/>
        </w:rPr>
        <w:t>helhetsbetonat</w:t>
      </w:r>
      <w:proofErr w:type="spellEnd"/>
      <w:r w:rsidRPr="0063632B">
        <w:rPr>
          <w:sz w:val="24"/>
          <w:szCs w:val="24"/>
        </w:rPr>
        <w:t xml:space="preserve"> sätt och kombinerar olika uttrycksformer</w:t>
      </w:r>
      <w:r w:rsidR="005624BE" w:rsidRPr="0063632B">
        <w:rPr>
          <w:sz w:val="24"/>
          <w:szCs w:val="24"/>
        </w:rPr>
        <w:t xml:space="preserve"> på ett kreativt sätt</w:t>
      </w:r>
      <w:r w:rsidRPr="0063632B">
        <w:rPr>
          <w:sz w:val="24"/>
          <w:szCs w:val="24"/>
        </w:rPr>
        <w:t>. Att uppleva och uttrycka konst främjar barnens förutsättningar för lärande, deras sociala färdigheter, positiva självbild och förmåga att förstå och strukturera sin omvärld. Förmågan att tänka och lära sig utvecklas då barnen undersök</w:t>
      </w:r>
      <w:r w:rsidR="0099081D" w:rsidRPr="0063632B">
        <w:rPr>
          <w:sz w:val="24"/>
          <w:szCs w:val="24"/>
        </w:rPr>
        <w:t>er, tolkar och skapar mening</w:t>
      </w:r>
      <w:r w:rsidRPr="0063632B">
        <w:rPr>
          <w:sz w:val="24"/>
          <w:szCs w:val="24"/>
        </w:rPr>
        <w:t xml:space="preserve"> </w:t>
      </w:r>
      <w:r w:rsidR="0099081D" w:rsidRPr="0063632B">
        <w:rPr>
          <w:sz w:val="24"/>
          <w:szCs w:val="24"/>
        </w:rPr>
        <w:t>genom att öva</w:t>
      </w:r>
      <w:r w:rsidRPr="0063632B">
        <w:rPr>
          <w:sz w:val="24"/>
          <w:szCs w:val="24"/>
        </w:rPr>
        <w:t xml:space="preserve"> att uttrycka sig på olika sätt. </w:t>
      </w:r>
      <w:r w:rsidR="008D0256" w:rsidRPr="0063632B">
        <w:rPr>
          <w:sz w:val="24"/>
          <w:szCs w:val="24"/>
        </w:rPr>
        <w:t>Förm</w:t>
      </w:r>
      <w:r w:rsidR="00937890" w:rsidRPr="0063632B">
        <w:rPr>
          <w:sz w:val="24"/>
          <w:szCs w:val="24"/>
        </w:rPr>
        <w:t>åga</w:t>
      </w:r>
      <w:r w:rsidR="005624BE" w:rsidRPr="0063632B">
        <w:rPr>
          <w:sz w:val="24"/>
          <w:szCs w:val="24"/>
        </w:rPr>
        <w:t>n</w:t>
      </w:r>
      <w:r w:rsidR="00C70954" w:rsidRPr="0063632B">
        <w:rPr>
          <w:sz w:val="24"/>
          <w:szCs w:val="24"/>
        </w:rPr>
        <w:t xml:space="preserve"> </w:t>
      </w:r>
      <w:r w:rsidR="00937890" w:rsidRPr="0063632B">
        <w:rPr>
          <w:sz w:val="24"/>
          <w:szCs w:val="24"/>
        </w:rPr>
        <w:t xml:space="preserve">att fantisera och </w:t>
      </w:r>
      <w:r w:rsidR="00C24E60" w:rsidRPr="0063632B">
        <w:rPr>
          <w:sz w:val="24"/>
          <w:szCs w:val="24"/>
        </w:rPr>
        <w:t>föreställa sig</w:t>
      </w:r>
      <w:r w:rsidR="00937890" w:rsidRPr="0063632B">
        <w:rPr>
          <w:sz w:val="24"/>
          <w:szCs w:val="24"/>
        </w:rPr>
        <w:t xml:space="preserve"> </w:t>
      </w:r>
      <w:r w:rsidR="00C24E60" w:rsidRPr="0063632B">
        <w:rPr>
          <w:sz w:val="24"/>
          <w:szCs w:val="24"/>
        </w:rPr>
        <w:t xml:space="preserve">olika saker </w:t>
      </w:r>
      <w:r w:rsidR="00937890" w:rsidRPr="0063632B">
        <w:rPr>
          <w:sz w:val="24"/>
          <w:szCs w:val="24"/>
        </w:rPr>
        <w:t xml:space="preserve">är central också </w:t>
      </w:r>
      <w:r w:rsidR="005624BE" w:rsidRPr="0063632B">
        <w:rPr>
          <w:sz w:val="24"/>
          <w:szCs w:val="24"/>
        </w:rPr>
        <w:t xml:space="preserve">då </w:t>
      </w:r>
      <w:r w:rsidR="00937890" w:rsidRPr="0063632B">
        <w:rPr>
          <w:sz w:val="24"/>
          <w:szCs w:val="24"/>
        </w:rPr>
        <w:t>barnets etiska tänkande</w:t>
      </w:r>
      <w:r w:rsidR="005624BE" w:rsidRPr="0063632B">
        <w:rPr>
          <w:sz w:val="24"/>
          <w:szCs w:val="24"/>
        </w:rPr>
        <w:t xml:space="preserve"> utvecklas</w:t>
      </w:r>
      <w:r w:rsidR="00937890" w:rsidRPr="0063632B">
        <w:rPr>
          <w:sz w:val="24"/>
          <w:szCs w:val="24"/>
        </w:rPr>
        <w:t>.</w:t>
      </w:r>
      <w:r w:rsidR="008D0256" w:rsidRPr="0063632B">
        <w:rPr>
          <w:sz w:val="24"/>
          <w:szCs w:val="24"/>
        </w:rPr>
        <w:t xml:space="preserve"> </w:t>
      </w:r>
      <w:r w:rsidRPr="0063632B">
        <w:rPr>
          <w:sz w:val="24"/>
          <w:szCs w:val="24"/>
        </w:rPr>
        <w:t>Att bekanta sig med kulturarvet, konst och olika uttrycksformer stärker</w:t>
      </w:r>
      <w:r w:rsidR="00C83B37" w:rsidRPr="0063632B">
        <w:rPr>
          <w:sz w:val="24"/>
          <w:szCs w:val="24"/>
        </w:rPr>
        <w:t xml:space="preserve"> barnens </w:t>
      </w:r>
      <w:r w:rsidR="00385F6A" w:rsidRPr="0063632B">
        <w:rPr>
          <w:sz w:val="24"/>
          <w:szCs w:val="24"/>
        </w:rPr>
        <w:t xml:space="preserve">mångsidiga </w:t>
      </w:r>
      <w:r w:rsidR="00C83B37" w:rsidRPr="0063632B">
        <w:rPr>
          <w:sz w:val="24"/>
          <w:szCs w:val="24"/>
        </w:rPr>
        <w:t>kompetens</w:t>
      </w:r>
      <w:r w:rsidR="00385F6A" w:rsidRPr="0063632B">
        <w:rPr>
          <w:sz w:val="24"/>
          <w:szCs w:val="24"/>
        </w:rPr>
        <w:t>er</w:t>
      </w:r>
      <w:r w:rsidR="00C83B37" w:rsidRPr="0063632B">
        <w:rPr>
          <w:sz w:val="24"/>
          <w:szCs w:val="24"/>
        </w:rPr>
        <w:t xml:space="preserve"> också när det gäller delområdena</w:t>
      </w:r>
      <w:r w:rsidRPr="0063632B">
        <w:rPr>
          <w:sz w:val="24"/>
          <w:szCs w:val="24"/>
        </w:rPr>
        <w:t xml:space="preserve"> </w:t>
      </w:r>
      <w:proofErr w:type="spellStart"/>
      <w:r w:rsidRPr="0063632B">
        <w:rPr>
          <w:sz w:val="24"/>
          <w:szCs w:val="24"/>
        </w:rPr>
        <w:t>m</w:t>
      </w:r>
      <w:r w:rsidR="00C83B37" w:rsidRPr="0063632B">
        <w:rPr>
          <w:sz w:val="24"/>
          <w:szCs w:val="24"/>
        </w:rPr>
        <w:t>ultilitteracitet</w:t>
      </w:r>
      <w:proofErr w:type="spellEnd"/>
      <w:r w:rsidR="00C83B37" w:rsidRPr="0063632B">
        <w:rPr>
          <w:sz w:val="24"/>
          <w:szCs w:val="24"/>
        </w:rPr>
        <w:t xml:space="preserve"> och </w:t>
      </w:r>
      <w:r w:rsidRPr="0063632B">
        <w:rPr>
          <w:sz w:val="24"/>
          <w:szCs w:val="24"/>
        </w:rPr>
        <w:t>förmåga att delta och påverka</w:t>
      </w:r>
      <w:r w:rsidR="00044B9F" w:rsidRPr="0063632B">
        <w:rPr>
          <w:sz w:val="24"/>
          <w:szCs w:val="24"/>
        </w:rPr>
        <w:t xml:space="preserve"> (kapitel 2.7)</w:t>
      </w:r>
      <w:r w:rsidRPr="0063632B">
        <w:rPr>
          <w:sz w:val="24"/>
          <w:szCs w:val="24"/>
        </w:rPr>
        <w:t>.</w:t>
      </w:r>
    </w:p>
    <w:p w14:paraId="12CFFFFA" w14:textId="443F95A5" w:rsidR="0028212F" w:rsidRPr="0063632B" w:rsidRDefault="0028212F" w:rsidP="0028212F">
      <w:pPr>
        <w:jc w:val="both"/>
        <w:rPr>
          <w:sz w:val="24"/>
          <w:szCs w:val="24"/>
        </w:rPr>
      </w:pPr>
      <w:r w:rsidRPr="0063632B">
        <w:rPr>
          <w:sz w:val="24"/>
          <w:szCs w:val="24"/>
        </w:rPr>
        <w:t xml:space="preserve">Kulturen är en viktig del av barnets identitet. Småbarnspedagogiken ska ge barnen möjligheter att se och uppleva konst och </w:t>
      </w:r>
      <w:r w:rsidR="00C63177" w:rsidRPr="0063632B">
        <w:rPr>
          <w:sz w:val="24"/>
          <w:szCs w:val="24"/>
        </w:rPr>
        <w:t xml:space="preserve">annan </w:t>
      </w:r>
      <w:r w:rsidRPr="0063632B">
        <w:rPr>
          <w:sz w:val="24"/>
          <w:szCs w:val="24"/>
        </w:rPr>
        <w:t>kultur på ett mångsidigt sätt. Upplevelser av konst och kultur stärker barnens förmåga att ta till sig, ta del av och skapa kultur. Samtidigt lär sig barnen att förstå konstens och ku</w:t>
      </w:r>
      <w:r w:rsidR="001F44C2" w:rsidRPr="0063632B">
        <w:rPr>
          <w:sz w:val="24"/>
          <w:szCs w:val="24"/>
        </w:rPr>
        <w:t>lturarvets betydelse och värde.</w:t>
      </w:r>
    </w:p>
    <w:p w14:paraId="509BCF05" w14:textId="474E9964" w:rsidR="0028212F" w:rsidRPr="0063632B" w:rsidRDefault="0028212F" w:rsidP="0028212F">
      <w:pPr>
        <w:jc w:val="both"/>
        <w:rPr>
          <w:sz w:val="24"/>
          <w:szCs w:val="24"/>
        </w:rPr>
      </w:pPr>
      <w:r w:rsidRPr="0063632B">
        <w:rPr>
          <w:sz w:val="24"/>
          <w:szCs w:val="24"/>
        </w:rPr>
        <w:t>Genom att</w:t>
      </w:r>
      <w:r w:rsidR="00385F6A" w:rsidRPr="0063632B">
        <w:rPr>
          <w:sz w:val="24"/>
          <w:szCs w:val="24"/>
        </w:rPr>
        <w:t xml:space="preserve"> uttrycka sig på olika sätt upplever och gestaltar </w:t>
      </w:r>
      <w:r w:rsidRPr="0063632B">
        <w:rPr>
          <w:sz w:val="24"/>
          <w:szCs w:val="24"/>
        </w:rPr>
        <w:t xml:space="preserve">barnen världen på ett sätt som tilltalar och inspirerar dem. Konstnärliga uttrycksformer uppmuntrar barnen att synliggöra sina iakttagelser, känslor och kreativa tankar. Olika </w:t>
      </w:r>
      <w:r w:rsidR="00385F6A" w:rsidRPr="0063632B">
        <w:rPr>
          <w:sz w:val="24"/>
          <w:szCs w:val="24"/>
        </w:rPr>
        <w:t>uttrycksformer ska</w:t>
      </w:r>
      <w:r w:rsidR="005624BE" w:rsidRPr="0063632B">
        <w:rPr>
          <w:sz w:val="24"/>
          <w:szCs w:val="24"/>
        </w:rPr>
        <w:t xml:space="preserve"> </w:t>
      </w:r>
      <w:r w:rsidRPr="0063632B">
        <w:rPr>
          <w:sz w:val="24"/>
          <w:szCs w:val="24"/>
        </w:rPr>
        <w:t>utforskas med hjälp av olika sinnen, arbetssätt, lärmiljöer och genom att ta vara på kulturutbudet i närmiljön.</w:t>
      </w:r>
      <w:r w:rsidRPr="0063632B">
        <w:rPr>
          <w:color w:val="00B050"/>
          <w:sz w:val="24"/>
          <w:szCs w:val="24"/>
        </w:rPr>
        <w:t xml:space="preserve"> </w:t>
      </w:r>
      <w:r w:rsidRPr="0063632B">
        <w:rPr>
          <w:sz w:val="24"/>
          <w:szCs w:val="24"/>
        </w:rPr>
        <w:t>Estetiska och inspirerande lärmiljöer, tillgång till mångsidiga redskap och material samt tillräcklig handledning h</w:t>
      </w:r>
      <w:r w:rsidR="00385F6A" w:rsidRPr="0063632B">
        <w:rPr>
          <w:sz w:val="24"/>
          <w:szCs w:val="24"/>
        </w:rPr>
        <w:t xml:space="preserve">ar stor betydelse då barnen </w:t>
      </w:r>
      <w:r w:rsidRPr="0063632B">
        <w:rPr>
          <w:sz w:val="24"/>
          <w:szCs w:val="24"/>
        </w:rPr>
        <w:t>bekanta</w:t>
      </w:r>
      <w:r w:rsidR="00385F6A" w:rsidRPr="0063632B">
        <w:rPr>
          <w:sz w:val="24"/>
          <w:szCs w:val="24"/>
        </w:rPr>
        <w:t>r</w:t>
      </w:r>
      <w:r w:rsidRPr="0063632B">
        <w:rPr>
          <w:sz w:val="24"/>
          <w:szCs w:val="24"/>
        </w:rPr>
        <w:t xml:space="preserve"> sig med olika uttrycksformer.</w:t>
      </w:r>
    </w:p>
    <w:p w14:paraId="0461CB50" w14:textId="4C3ED859" w:rsidR="0028212F" w:rsidRPr="0063632B" w:rsidRDefault="0028212F" w:rsidP="0028212F">
      <w:pPr>
        <w:jc w:val="both"/>
        <w:rPr>
          <w:sz w:val="24"/>
          <w:szCs w:val="24"/>
        </w:rPr>
      </w:pPr>
      <w:r w:rsidRPr="0063632B">
        <w:rPr>
          <w:sz w:val="24"/>
          <w:szCs w:val="24"/>
        </w:rPr>
        <w:t xml:space="preserve">Konstfostran omfattar både spontan och på förhand planerad verksamhet. I skapande och lärande processer betonas att barnen </w:t>
      </w:r>
      <w:r w:rsidR="005624BE" w:rsidRPr="0063632B">
        <w:rPr>
          <w:sz w:val="24"/>
          <w:szCs w:val="24"/>
        </w:rPr>
        <w:t xml:space="preserve">ska </w:t>
      </w:r>
      <w:r w:rsidR="00E96C30" w:rsidRPr="0063632B">
        <w:rPr>
          <w:sz w:val="24"/>
          <w:szCs w:val="24"/>
        </w:rPr>
        <w:t xml:space="preserve">få möjligheter att försöka och undersöka samt </w:t>
      </w:r>
      <w:r w:rsidRPr="0063632B">
        <w:rPr>
          <w:sz w:val="24"/>
          <w:szCs w:val="24"/>
        </w:rPr>
        <w:t xml:space="preserve">öva olika </w:t>
      </w:r>
      <w:proofErr w:type="spellStart"/>
      <w:r w:rsidRPr="0063632B">
        <w:rPr>
          <w:sz w:val="24"/>
          <w:szCs w:val="24"/>
        </w:rPr>
        <w:t>arbetsfaser</w:t>
      </w:r>
      <w:proofErr w:type="spellEnd"/>
      <w:r w:rsidRPr="0063632B">
        <w:rPr>
          <w:sz w:val="24"/>
          <w:szCs w:val="24"/>
        </w:rPr>
        <w:t xml:space="preserve"> och dokumentera dem. Varje barns individuella sätt att uttrycka sig ska stödjas och barnens gemensamma kreativa processer ska ges tillräckligt med tid och utrymme. Att utnyttja personalens, barnens och samarbetspartnernas specialkompetens berikar konstfostran.</w:t>
      </w:r>
    </w:p>
    <w:p w14:paraId="36C15D08" w14:textId="05F3E16A" w:rsidR="0028212F" w:rsidRPr="0063632B" w:rsidRDefault="0028212F" w:rsidP="0028212F">
      <w:pPr>
        <w:jc w:val="both"/>
        <w:rPr>
          <w:sz w:val="24"/>
          <w:szCs w:val="24"/>
        </w:rPr>
      </w:pPr>
      <w:r w:rsidRPr="0063632B">
        <w:rPr>
          <w:sz w:val="24"/>
          <w:szCs w:val="24"/>
        </w:rPr>
        <w:t>Inom småbarnspedagogiken är målet att utveckla barnens förmåga att</w:t>
      </w:r>
      <w:r w:rsidRPr="0063632B">
        <w:rPr>
          <w:b/>
          <w:sz w:val="24"/>
          <w:szCs w:val="24"/>
        </w:rPr>
        <w:t xml:space="preserve"> uttrycka sig musikaliskt</w:t>
      </w:r>
      <w:r w:rsidRPr="0063632B">
        <w:rPr>
          <w:sz w:val="24"/>
          <w:szCs w:val="24"/>
        </w:rPr>
        <w:t xml:space="preserve"> genom att ge barnen musikaliska upplevelser och stärka deras intresse och förhållande till musiken.</w:t>
      </w:r>
      <w:r w:rsidRPr="0063632B">
        <w:rPr>
          <w:b/>
          <w:sz w:val="24"/>
          <w:szCs w:val="24"/>
        </w:rPr>
        <w:t xml:space="preserve"> </w:t>
      </w:r>
      <w:r w:rsidRPr="0063632B">
        <w:rPr>
          <w:sz w:val="24"/>
          <w:szCs w:val="24"/>
        </w:rPr>
        <w:t xml:space="preserve">Barnen </w:t>
      </w:r>
      <w:r w:rsidR="002C2349" w:rsidRPr="0063632B">
        <w:rPr>
          <w:sz w:val="24"/>
          <w:szCs w:val="24"/>
        </w:rPr>
        <w:t xml:space="preserve">ska </w:t>
      </w:r>
      <w:r w:rsidRPr="0063632B">
        <w:rPr>
          <w:sz w:val="24"/>
          <w:szCs w:val="24"/>
        </w:rPr>
        <w:t xml:space="preserve">uppmuntras att lyssna till och uppleva musik och att iaktta ljudmiljön. Barnens förmåga att uppfatta musik, ljudlängd, ljudnivå, ljudstyrka och klangfärger utvecklas genom lekfull musikalisk verksamhet. Man sjunger och </w:t>
      </w:r>
      <w:r w:rsidR="009A13CC" w:rsidRPr="0063632B">
        <w:rPr>
          <w:sz w:val="24"/>
          <w:szCs w:val="24"/>
        </w:rPr>
        <w:t xml:space="preserve">säger </w:t>
      </w:r>
      <w:r w:rsidRPr="0063632B">
        <w:rPr>
          <w:sz w:val="24"/>
          <w:szCs w:val="24"/>
        </w:rPr>
        <w:t>r</w:t>
      </w:r>
      <w:r w:rsidR="009A13CC" w:rsidRPr="0063632B">
        <w:rPr>
          <w:sz w:val="24"/>
          <w:szCs w:val="24"/>
        </w:rPr>
        <w:t>amso</w:t>
      </w:r>
      <w:r w:rsidRPr="0063632B">
        <w:rPr>
          <w:sz w:val="24"/>
          <w:szCs w:val="24"/>
        </w:rPr>
        <w:t xml:space="preserve">r tillsammans, prövar olika instrument, lyssnar till musik och rör sig till musik. Barnen </w:t>
      </w:r>
      <w:r w:rsidR="002C2349" w:rsidRPr="0063632B">
        <w:rPr>
          <w:sz w:val="24"/>
          <w:szCs w:val="24"/>
        </w:rPr>
        <w:t>ska få</w:t>
      </w:r>
      <w:r w:rsidRPr="0063632B">
        <w:rPr>
          <w:sz w:val="24"/>
          <w:szCs w:val="24"/>
        </w:rPr>
        <w:t xml:space="preserve"> erfarenheter av grundrytm, </w:t>
      </w:r>
      <w:proofErr w:type="spellStart"/>
      <w:r w:rsidRPr="0063632B">
        <w:rPr>
          <w:sz w:val="24"/>
          <w:szCs w:val="24"/>
        </w:rPr>
        <w:t>ordrytm</w:t>
      </w:r>
      <w:proofErr w:type="spellEnd"/>
      <w:r w:rsidRPr="0063632B">
        <w:rPr>
          <w:sz w:val="24"/>
          <w:szCs w:val="24"/>
        </w:rPr>
        <w:t xml:space="preserve"> och av att använda kroppen som instrument. Barnen </w:t>
      </w:r>
      <w:r w:rsidR="002C2349" w:rsidRPr="0063632B">
        <w:rPr>
          <w:sz w:val="24"/>
          <w:szCs w:val="24"/>
        </w:rPr>
        <w:t xml:space="preserve">ska </w:t>
      </w:r>
      <w:r w:rsidRPr="0063632B">
        <w:rPr>
          <w:sz w:val="24"/>
          <w:szCs w:val="24"/>
        </w:rPr>
        <w:t xml:space="preserve">uppmuntras att använda sin fantasi och att uttrycka tankar och känslor som musiken väcker, till exempel </w:t>
      </w:r>
      <w:r w:rsidR="00BE15D5" w:rsidRPr="0063632B">
        <w:rPr>
          <w:sz w:val="24"/>
          <w:szCs w:val="24"/>
        </w:rPr>
        <w:t xml:space="preserve">i bilder eller </w:t>
      </w:r>
      <w:r w:rsidRPr="0063632B">
        <w:rPr>
          <w:sz w:val="24"/>
          <w:szCs w:val="24"/>
        </w:rPr>
        <w:t>genom att berätta</w:t>
      </w:r>
      <w:r w:rsidR="00BE15D5" w:rsidRPr="0063632B">
        <w:rPr>
          <w:sz w:val="24"/>
          <w:szCs w:val="24"/>
        </w:rPr>
        <w:t xml:space="preserve"> och </w:t>
      </w:r>
      <w:r w:rsidR="00FD0C59" w:rsidRPr="0063632B">
        <w:rPr>
          <w:sz w:val="24"/>
          <w:szCs w:val="24"/>
        </w:rPr>
        <w:t>dansa</w:t>
      </w:r>
      <w:r w:rsidRPr="0063632B">
        <w:rPr>
          <w:sz w:val="24"/>
          <w:szCs w:val="24"/>
        </w:rPr>
        <w:t>. Barnen ska också få erfarenheter av att skapa musik tillsammans och öva inför mindre musikframföranden samt uppleva glädjen över att lyckas i ett framförande.</w:t>
      </w:r>
    </w:p>
    <w:p w14:paraId="331AD2C0" w14:textId="501AAA83" w:rsidR="0028212F" w:rsidRPr="0063632B" w:rsidRDefault="0028212F" w:rsidP="0028212F">
      <w:pPr>
        <w:jc w:val="both"/>
        <w:rPr>
          <w:sz w:val="24"/>
          <w:szCs w:val="24"/>
        </w:rPr>
      </w:pPr>
      <w:r w:rsidRPr="0063632B">
        <w:rPr>
          <w:sz w:val="24"/>
          <w:szCs w:val="24"/>
        </w:rPr>
        <w:lastRenderedPageBreak/>
        <w:t xml:space="preserve">När det gäller den </w:t>
      </w:r>
      <w:r w:rsidRPr="0063632B">
        <w:rPr>
          <w:b/>
          <w:sz w:val="24"/>
          <w:szCs w:val="24"/>
        </w:rPr>
        <w:t>visuella uttrycksförmågan</w:t>
      </w:r>
      <w:r w:rsidRPr="0063632B">
        <w:rPr>
          <w:sz w:val="24"/>
          <w:szCs w:val="24"/>
        </w:rPr>
        <w:t xml:space="preserve"> är målet att utveckla barnens förhållande till bildkonst, annan visuell kultur och kulturarvet. Barnen ska ges möjligheter att njuta av att skapa bilder och få estetiska upplevelser och erfarenheter av konst. Barnen </w:t>
      </w:r>
      <w:r w:rsidR="001B71DE" w:rsidRPr="0063632B">
        <w:rPr>
          <w:sz w:val="24"/>
          <w:szCs w:val="24"/>
        </w:rPr>
        <w:t xml:space="preserve">ska </w:t>
      </w:r>
      <w:r w:rsidRPr="0063632B">
        <w:rPr>
          <w:sz w:val="24"/>
          <w:szCs w:val="24"/>
        </w:rPr>
        <w:t>träna sitt visuella tänkande och sin förmåga att iaktta och tolka bilder genom att uttrycka sig</w:t>
      </w:r>
      <w:r w:rsidR="00BE15D5" w:rsidRPr="0063632B">
        <w:rPr>
          <w:sz w:val="24"/>
          <w:szCs w:val="24"/>
        </w:rPr>
        <w:t xml:space="preserve"> </w:t>
      </w:r>
      <w:r w:rsidR="001B71DE" w:rsidRPr="0063632B">
        <w:rPr>
          <w:sz w:val="24"/>
          <w:szCs w:val="24"/>
        </w:rPr>
        <w:t>visuellt på flera olika sätt</w:t>
      </w:r>
      <w:r w:rsidRPr="0063632B">
        <w:rPr>
          <w:sz w:val="24"/>
          <w:szCs w:val="24"/>
        </w:rPr>
        <w:t xml:space="preserve">. Förmågan att skapa bilder utvecklas med hjälp av olika sinnen och genom att skapa samband med andra uttrycksformer. Barnen </w:t>
      </w:r>
      <w:r w:rsidR="00C079FB" w:rsidRPr="0063632B">
        <w:rPr>
          <w:sz w:val="24"/>
          <w:szCs w:val="24"/>
        </w:rPr>
        <w:t>ska få</w:t>
      </w:r>
      <w:r w:rsidRPr="0063632B">
        <w:rPr>
          <w:sz w:val="24"/>
          <w:szCs w:val="24"/>
        </w:rPr>
        <w:t xml:space="preserve"> pröva att skapa bilder på olika sätt och med olika verktyg och material, till exempel genom att måla, rita, bygga och skapa mediepresentationer. </w:t>
      </w:r>
      <w:r w:rsidR="001B71DE" w:rsidRPr="0063632B">
        <w:rPr>
          <w:sz w:val="24"/>
          <w:szCs w:val="24"/>
        </w:rPr>
        <w:t>T</w:t>
      </w:r>
      <w:r w:rsidRPr="0063632B">
        <w:rPr>
          <w:sz w:val="24"/>
          <w:szCs w:val="24"/>
        </w:rPr>
        <w:t>illsammans</w:t>
      </w:r>
      <w:r w:rsidR="001B71DE" w:rsidRPr="0063632B">
        <w:rPr>
          <w:sz w:val="24"/>
          <w:szCs w:val="24"/>
        </w:rPr>
        <w:t xml:space="preserve"> med barnen </w:t>
      </w:r>
      <w:r w:rsidR="00C7763E" w:rsidRPr="0063632B">
        <w:rPr>
          <w:sz w:val="24"/>
          <w:szCs w:val="24"/>
        </w:rPr>
        <w:t xml:space="preserve">ska man iaktta och analysera </w:t>
      </w:r>
      <w:r w:rsidRPr="0063632B">
        <w:rPr>
          <w:sz w:val="24"/>
          <w:szCs w:val="24"/>
        </w:rPr>
        <w:t xml:space="preserve">bilder, konstverk, medieinnehåll och föremål </w:t>
      </w:r>
      <w:r w:rsidR="008534D0" w:rsidRPr="0063632B">
        <w:rPr>
          <w:sz w:val="24"/>
          <w:szCs w:val="24"/>
        </w:rPr>
        <w:t>som</w:t>
      </w:r>
      <w:r w:rsidRPr="0063632B">
        <w:rPr>
          <w:sz w:val="24"/>
          <w:szCs w:val="24"/>
        </w:rPr>
        <w:t xml:space="preserve"> barnen själva producerat och olika objekt i naturen och den byggda miljön.</w:t>
      </w:r>
      <w:r w:rsidRPr="0063632B">
        <w:rPr>
          <w:b/>
          <w:sz w:val="24"/>
          <w:szCs w:val="24"/>
        </w:rPr>
        <w:t xml:space="preserve"> </w:t>
      </w:r>
      <w:r w:rsidR="00AC138E" w:rsidRPr="0063632B">
        <w:rPr>
          <w:sz w:val="24"/>
          <w:szCs w:val="24"/>
        </w:rPr>
        <w:t xml:space="preserve">Barnen ska </w:t>
      </w:r>
      <w:r w:rsidR="008534D0" w:rsidRPr="0063632B">
        <w:rPr>
          <w:sz w:val="24"/>
          <w:szCs w:val="24"/>
        </w:rPr>
        <w:t>handled</w:t>
      </w:r>
      <w:r w:rsidR="00E17D68" w:rsidRPr="0063632B">
        <w:rPr>
          <w:sz w:val="24"/>
          <w:szCs w:val="24"/>
        </w:rPr>
        <w:t>a</w:t>
      </w:r>
      <w:r w:rsidR="008534D0" w:rsidRPr="0063632B">
        <w:rPr>
          <w:sz w:val="24"/>
          <w:szCs w:val="24"/>
        </w:rPr>
        <w:t>s</w:t>
      </w:r>
      <w:r w:rsidRPr="0063632B">
        <w:rPr>
          <w:sz w:val="24"/>
          <w:szCs w:val="24"/>
        </w:rPr>
        <w:t xml:space="preserve"> att tolka oc</w:t>
      </w:r>
      <w:r w:rsidR="00C7763E" w:rsidRPr="0063632B">
        <w:rPr>
          <w:sz w:val="24"/>
          <w:szCs w:val="24"/>
        </w:rPr>
        <w:t>h beskriva sina tankar om budskapet i bilderna</w:t>
      </w:r>
      <w:r w:rsidR="00BE15D5" w:rsidRPr="0063632B">
        <w:rPr>
          <w:sz w:val="24"/>
          <w:szCs w:val="24"/>
        </w:rPr>
        <w:t xml:space="preserve">. Bilder </w:t>
      </w:r>
      <w:r w:rsidR="00C079FB" w:rsidRPr="0063632B">
        <w:rPr>
          <w:sz w:val="24"/>
          <w:szCs w:val="24"/>
        </w:rPr>
        <w:t xml:space="preserve">ska </w:t>
      </w:r>
      <w:r w:rsidR="00BE15D5" w:rsidRPr="0063632B">
        <w:rPr>
          <w:sz w:val="24"/>
          <w:szCs w:val="24"/>
        </w:rPr>
        <w:t>studeras</w:t>
      </w:r>
      <w:r w:rsidRPr="0063632B">
        <w:rPr>
          <w:sz w:val="24"/>
          <w:szCs w:val="24"/>
        </w:rPr>
        <w:t xml:space="preserve"> med avseende på till exempel färg, form, material, upphovsman, i vilket sammanhang bilderna visas och vilka känslor de framkallar.</w:t>
      </w:r>
    </w:p>
    <w:p w14:paraId="2713D73C" w14:textId="366ECAAA" w:rsidR="0028212F" w:rsidRPr="0063632B" w:rsidRDefault="0028212F" w:rsidP="0028212F">
      <w:pPr>
        <w:jc w:val="both"/>
        <w:rPr>
          <w:sz w:val="24"/>
          <w:szCs w:val="24"/>
        </w:rPr>
      </w:pPr>
      <w:r w:rsidRPr="0063632B">
        <w:rPr>
          <w:sz w:val="24"/>
          <w:szCs w:val="24"/>
        </w:rPr>
        <w:t xml:space="preserve">Barnen </w:t>
      </w:r>
      <w:r w:rsidR="00C079FB" w:rsidRPr="0063632B">
        <w:rPr>
          <w:sz w:val="24"/>
          <w:szCs w:val="24"/>
        </w:rPr>
        <w:t>ska få</w:t>
      </w:r>
      <w:r w:rsidRPr="0063632B">
        <w:rPr>
          <w:sz w:val="24"/>
          <w:szCs w:val="24"/>
        </w:rPr>
        <w:t xml:space="preserve"> träna sin förmåga att planera och lösa problem på ett kreativt sätt och </w:t>
      </w:r>
      <w:r w:rsidR="00C7763E" w:rsidRPr="0063632B">
        <w:rPr>
          <w:sz w:val="24"/>
          <w:szCs w:val="24"/>
        </w:rPr>
        <w:t xml:space="preserve">fördjupa </w:t>
      </w:r>
      <w:r w:rsidRPr="0063632B">
        <w:rPr>
          <w:sz w:val="24"/>
          <w:szCs w:val="24"/>
        </w:rPr>
        <w:t xml:space="preserve">sin kunskap om konstruktioner, material och tekniker i slöjd, till exempel </w:t>
      </w:r>
      <w:r w:rsidR="00D27FE4" w:rsidRPr="0063632B">
        <w:rPr>
          <w:sz w:val="24"/>
          <w:szCs w:val="24"/>
        </w:rPr>
        <w:t xml:space="preserve">genom att </w:t>
      </w:r>
      <w:r w:rsidRPr="0063632B">
        <w:rPr>
          <w:sz w:val="24"/>
          <w:szCs w:val="24"/>
        </w:rPr>
        <w:t xml:space="preserve">modellera, bygga, sy och </w:t>
      </w:r>
      <w:r w:rsidR="0067150B" w:rsidRPr="0063632B">
        <w:rPr>
          <w:sz w:val="24"/>
          <w:szCs w:val="24"/>
        </w:rPr>
        <w:t>snickra. Avsikten är att ge</w:t>
      </w:r>
      <w:r w:rsidRPr="0063632B">
        <w:rPr>
          <w:sz w:val="24"/>
          <w:szCs w:val="24"/>
        </w:rPr>
        <w:t xml:space="preserve"> barnen möjligheter att </w:t>
      </w:r>
      <w:r w:rsidR="00AF6401" w:rsidRPr="0063632B">
        <w:rPr>
          <w:sz w:val="24"/>
          <w:szCs w:val="24"/>
        </w:rPr>
        <w:t xml:space="preserve">glädjas över </w:t>
      </w:r>
      <w:r w:rsidRPr="0063632B">
        <w:rPr>
          <w:sz w:val="24"/>
          <w:szCs w:val="24"/>
        </w:rPr>
        <w:t xml:space="preserve">att skapa, uppleva och upptäcka samt </w:t>
      </w:r>
      <w:r w:rsidR="00AF6401" w:rsidRPr="0063632B">
        <w:rPr>
          <w:sz w:val="24"/>
          <w:szCs w:val="24"/>
        </w:rPr>
        <w:t xml:space="preserve">att </w:t>
      </w:r>
      <w:r w:rsidRPr="0063632B">
        <w:rPr>
          <w:sz w:val="24"/>
          <w:szCs w:val="24"/>
        </w:rPr>
        <w:t>njuta av att vara kreativ</w:t>
      </w:r>
      <w:r w:rsidR="0067150B" w:rsidRPr="0063632B">
        <w:rPr>
          <w:sz w:val="24"/>
          <w:szCs w:val="24"/>
        </w:rPr>
        <w:t>a</w:t>
      </w:r>
      <w:r w:rsidRPr="0063632B">
        <w:rPr>
          <w:sz w:val="24"/>
          <w:szCs w:val="24"/>
        </w:rPr>
        <w:t xml:space="preserve"> och sä</w:t>
      </w:r>
      <w:r w:rsidR="004872A5" w:rsidRPr="0063632B">
        <w:rPr>
          <w:sz w:val="24"/>
          <w:szCs w:val="24"/>
        </w:rPr>
        <w:t xml:space="preserve">tta sin egen prägel på arbetet. </w:t>
      </w:r>
      <w:r w:rsidR="0075702E" w:rsidRPr="0063632B">
        <w:rPr>
          <w:sz w:val="24"/>
          <w:szCs w:val="24"/>
        </w:rPr>
        <w:t>Barnen ska ges</w:t>
      </w:r>
      <w:r w:rsidRPr="0063632B">
        <w:rPr>
          <w:sz w:val="24"/>
          <w:szCs w:val="24"/>
        </w:rPr>
        <w:t xml:space="preserve"> möjligheter att experimentera med, undersöka och kombinera olika mjuka och hårda material samt </w:t>
      </w:r>
      <w:r w:rsidR="00C7763E" w:rsidRPr="0063632B">
        <w:rPr>
          <w:sz w:val="24"/>
          <w:szCs w:val="24"/>
        </w:rPr>
        <w:t xml:space="preserve">att </w:t>
      </w:r>
      <w:r w:rsidRPr="0063632B">
        <w:rPr>
          <w:sz w:val="24"/>
          <w:szCs w:val="24"/>
        </w:rPr>
        <w:t>lära sig de tekniker som behövs i arbetet. Barnen ska få planera och skapa olika verk och föremål. I samband med arbetet kan man undersöka och ta vara på såväl hantverkstraditioner som anknyter till barnens bakgrund som lokal</w:t>
      </w:r>
      <w:r w:rsidR="001F44C2" w:rsidRPr="0063632B">
        <w:rPr>
          <w:sz w:val="24"/>
          <w:szCs w:val="24"/>
        </w:rPr>
        <w:t>a hantverkstraditioner.</w:t>
      </w:r>
    </w:p>
    <w:p w14:paraId="3F34D736" w14:textId="603B6D6C" w:rsidR="0028212F" w:rsidRPr="0063632B" w:rsidRDefault="0028212F" w:rsidP="0028212F">
      <w:pPr>
        <w:jc w:val="both"/>
        <w:rPr>
          <w:sz w:val="24"/>
          <w:szCs w:val="24"/>
        </w:rPr>
      </w:pPr>
      <w:r w:rsidRPr="0063632B">
        <w:rPr>
          <w:sz w:val="24"/>
          <w:szCs w:val="24"/>
        </w:rPr>
        <w:t xml:space="preserve">Barnen </w:t>
      </w:r>
      <w:r w:rsidR="0067150B" w:rsidRPr="0063632B">
        <w:rPr>
          <w:sz w:val="24"/>
          <w:szCs w:val="24"/>
        </w:rPr>
        <w:t xml:space="preserve">ska </w:t>
      </w:r>
      <w:r w:rsidRPr="0063632B">
        <w:rPr>
          <w:sz w:val="24"/>
          <w:szCs w:val="24"/>
        </w:rPr>
        <w:t xml:space="preserve">uppmuntras att </w:t>
      </w:r>
      <w:r w:rsidRPr="0063632B">
        <w:rPr>
          <w:b/>
          <w:sz w:val="24"/>
          <w:szCs w:val="24"/>
        </w:rPr>
        <w:t xml:space="preserve">uttrycka sig verbalt och kroppsligt </w:t>
      </w:r>
      <w:r w:rsidRPr="0063632B">
        <w:rPr>
          <w:sz w:val="24"/>
          <w:szCs w:val="24"/>
        </w:rPr>
        <w:t xml:space="preserve">till exempel med hjälp av drama, dans och lek. Målet är att övningarna och lekarna </w:t>
      </w:r>
      <w:r w:rsidR="006601AC" w:rsidRPr="0063632B">
        <w:rPr>
          <w:sz w:val="24"/>
          <w:szCs w:val="24"/>
        </w:rPr>
        <w:t xml:space="preserve">ska </w:t>
      </w:r>
      <w:r w:rsidRPr="0063632B">
        <w:rPr>
          <w:sz w:val="24"/>
          <w:szCs w:val="24"/>
        </w:rPr>
        <w:t xml:space="preserve">ge barnen möjlighet att </w:t>
      </w:r>
      <w:r w:rsidR="0075702E" w:rsidRPr="0063632B">
        <w:rPr>
          <w:sz w:val="24"/>
          <w:szCs w:val="24"/>
        </w:rPr>
        <w:t xml:space="preserve">uppleva, </w:t>
      </w:r>
      <w:r w:rsidRPr="0063632B">
        <w:rPr>
          <w:sz w:val="24"/>
          <w:szCs w:val="24"/>
        </w:rPr>
        <w:t xml:space="preserve">uttrycka sig och kommunicera verbalt och kroppsligt på ett mångsidigt sätt. Barnens fantasier, upplevelser och iakttagelser bearbetas gemensamt. Barnen ska få erfarenheter både av att uttrycka sig spontant och av kreativa processer som planeras, genomförs och utvärderas gemensamt. </w:t>
      </w:r>
      <w:r w:rsidR="00C8320C">
        <w:rPr>
          <w:sz w:val="24"/>
          <w:szCs w:val="24"/>
        </w:rPr>
        <w:t>I verksamheten ska man på ett mångsidigt sätt använda till exempel b</w:t>
      </w:r>
      <w:r w:rsidRPr="0063632B">
        <w:rPr>
          <w:sz w:val="24"/>
          <w:szCs w:val="24"/>
        </w:rPr>
        <w:t>arnlitteratur, ordkonst, olika former av teater, dans och cirkus</w:t>
      </w:r>
      <w:r w:rsidR="00C8320C">
        <w:rPr>
          <w:sz w:val="24"/>
          <w:szCs w:val="24"/>
        </w:rPr>
        <w:t>.</w:t>
      </w:r>
    </w:p>
    <w:p w14:paraId="69311838" w14:textId="2F9AC1F8" w:rsidR="00E71766" w:rsidRPr="0063632B" w:rsidRDefault="00E71766" w:rsidP="00CA6664">
      <w:pPr>
        <w:pStyle w:val="Otsikko3"/>
        <w:spacing w:before="480" w:after="240"/>
        <w:rPr>
          <w:sz w:val="24"/>
          <w:szCs w:val="24"/>
        </w:rPr>
      </w:pPr>
      <w:bookmarkStart w:id="54" w:name="_Toc532227254"/>
      <w:r w:rsidRPr="0063632B">
        <w:rPr>
          <w:sz w:val="24"/>
          <w:szCs w:val="24"/>
        </w:rPr>
        <w:t>Jag och vår gemenskap</w:t>
      </w:r>
      <w:bookmarkEnd w:id="54"/>
    </w:p>
    <w:p w14:paraId="1B7B01E0" w14:textId="48CDF7B5" w:rsidR="00E71766" w:rsidRPr="0063632B" w:rsidRDefault="00E71766" w:rsidP="00E71766">
      <w:pPr>
        <w:spacing w:before="240"/>
        <w:jc w:val="both"/>
        <w:rPr>
          <w:b/>
          <w:strike/>
          <w:sz w:val="24"/>
          <w:szCs w:val="24"/>
        </w:rPr>
      </w:pPr>
      <w:r w:rsidRPr="0063632B">
        <w:rPr>
          <w:sz w:val="24"/>
          <w:szCs w:val="24"/>
        </w:rPr>
        <w:t xml:space="preserve">Då barnen börjar i </w:t>
      </w:r>
      <w:r w:rsidR="00F17294" w:rsidRPr="0063632B">
        <w:rPr>
          <w:sz w:val="24"/>
          <w:szCs w:val="24"/>
        </w:rPr>
        <w:t>den småbarnspedagogiska verksamheten</w:t>
      </w:r>
      <w:r w:rsidRPr="0063632B">
        <w:rPr>
          <w:sz w:val="24"/>
          <w:szCs w:val="24"/>
        </w:rPr>
        <w:t xml:space="preserve"> blir deras livsmiljö utanför hemmet större. Utöver det egna hemmets traditioner, vanor, värderingar och åskådningar möter barnen också andra sätt att tänka och handla</w:t>
      </w:r>
      <w:r w:rsidR="004872A5" w:rsidRPr="0063632B">
        <w:rPr>
          <w:sz w:val="24"/>
          <w:szCs w:val="24"/>
        </w:rPr>
        <w:t>.</w:t>
      </w:r>
      <w:r w:rsidR="00253E2D" w:rsidRPr="0063632B">
        <w:t xml:space="preserve"> </w:t>
      </w:r>
      <w:r w:rsidR="00253E2D" w:rsidRPr="0063632B">
        <w:rPr>
          <w:sz w:val="24"/>
          <w:szCs w:val="24"/>
        </w:rPr>
        <w:t xml:space="preserve">Småbarnspedagogikens uppdrag är att utveckla barnens förmåga att förstå mångfalden i närmiljön och </w:t>
      </w:r>
      <w:r w:rsidR="006601AC" w:rsidRPr="0063632B">
        <w:rPr>
          <w:sz w:val="24"/>
          <w:szCs w:val="24"/>
        </w:rPr>
        <w:t xml:space="preserve">att </w:t>
      </w:r>
      <w:r w:rsidR="00253E2D" w:rsidRPr="0063632B">
        <w:rPr>
          <w:sz w:val="24"/>
          <w:szCs w:val="24"/>
        </w:rPr>
        <w:t xml:space="preserve">öva sig att fungera i den. </w:t>
      </w:r>
      <w:r w:rsidRPr="0063632B">
        <w:rPr>
          <w:sz w:val="24"/>
          <w:szCs w:val="24"/>
        </w:rPr>
        <w:t xml:space="preserve">Uppdraget betraktas ur olika perspektiv: </w:t>
      </w:r>
      <w:r w:rsidRPr="0063632B">
        <w:rPr>
          <w:b/>
          <w:sz w:val="24"/>
          <w:szCs w:val="24"/>
        </w:rPr>
        <w:t>etisk</w:t>
      </w:r>
      <w:r w:rsidR="00422CDD" w:rsidRPr="0063632B">
        <w:rPr>
          <w:b/>
          <w:sz w:val="24"/>
          <w:szCs w:val="24"/>
        </w:rPr>
        <w:t>t tänkande,</w:t>
      </w:r>
      <w:r w:rsidRPr="0063632B">
        <w:rPr>
          <w:b/>
          <w:sz w:val="24"/>
          <w:szCs w:val="24"/>
        </w:rPr>
        <w:t xml:space="preserve"> åskådning, </w:t>
      </w:r>
      <w:r w:rsidR="00743AA7" w:rsidRPr="0063632B">
        <w:rPr>
          <w:b/>
          <w:sz w:val="24"/>
          <w:szCs w:val="24"/>
        </w:rPr>
        <w:t>när</w:t>
      </w:r>
      <w:r w:rsidRPr="0063632B">
        <w:rPr>
          <w:b/>
          <w:sz w:val="24"/>
          <w:szCs w:val="24"/>
        </w:rPr>
        <w:t>miljö</w:t>
      </w:r>
      <w:r w:rsidR="00743AA7" w:rsidRPr="0063632B">
        <w:rPr>
          <w:b/>
          <w:sz w:val="24"/>
          <w:szCs w:val="24"/>
        </w:rPr>
        <w:t>ns</w:t>
      </w:r>
      <w:r w:rsidRPr="0063632B">
        <w:rPr>
          <w:b/>
          <w:sz w:val="24"/>
          <w:szCs w:val="24"/>
        </w:rPr>
        <w:t xml:space="preserve"> förflutna</w:t>
      </w:r>
      <w:r w:rsidR="00422CDD" w:rsidRPr="0063632B">
        <w:rPr>
          <w:b/>
          <w:sz w:val="24"/>
          <w:szCs w:val="24"/>
        </w:rPr>
        <w:t>, nutid och framtid samt</w:t>
      </w:r>
      <w:r w:rsidRPr="0063632B">
        <w:rPr>
          <w:b/>
          <w:sz w:val="24"/>
          <w:szCs w:val="24"/>
        </w:rPr>
        <w:t xml:space="preserve"> media.</w:t>
      </w:r>
      <w:r w:rsidRPr="0063632B">
        <w:rPr>
          <w:sz w:val="24"/>
          <w:szCs w:val="24"/>
        </w:rPr>
        <w:t xml:space="preserve"> I verksamheten kan man</w:t>
      </w:r>
      <w:r w:rsidR="00253E2D" w:rsidRPr="0063632B">
        <w:rPr>
          <w:sz w:val="24"/>
          <w:szCs w:val="24"/>
        </w:rPr>
        <w:t xml:space="preserve"> </w:t>
      </w:r>
      <w:r w:rsidRPr="0063632B">
        <w:rPr>
          <w:sz w:val="24"/>
          <w:szCs w:val="24"/>
        </w:rPr>
        <w:t xml:space="preserve">på ett mångsidigt sätt använda till exempel sagor, musik, bildkonst, lek, drama, olika medieinnehåll samt gäster, besök och evenemang i den närmaste omgivningen. </w:t>
      </w:r>
      <w:proofErr w:type="spellStart"/>
      <w:r w:rsidR="00FE44C8" w:rsidRPr="0063632B">
        <w:rPr>
          <w:sz w:val="24"/>
          <w:szCs w:val="24"/>
        </w:rPr>
        <w:t>Lärområdet</w:t>
      </w:r>
      <w:proofErr w:type="spellEnd"/>
      <w:r w:rsidRPr="0063632B">
        <w:rPr>
          <w:sz w:val="24"/>
          <w:szCs w:val="24"/>
        </w:rPr>
        <w:t xml:space="preserve"> stödjer barnens </w:t>
      </w:r>
      <w:r w:rsidR="00044B9F" w:rsidRPr="0063632B">
        <w:rPr>
          <w:sz w:val="24"/>
          <w:szCs w:val="24"/>
        </w:rPr>
        <w:t xml:space="preserve">mångsidiga kompetenser särskilt inom delområdena </w:t>
      </w:r>
      <w:r w:rsidR="00BD16B3" w:rsidRPr="0063632B">
        <w:rPr>
          <w:sz w:val="24"/>
          <w:szCs w:val="24"/>
        </w:rPr>
        <w:t>kulturell och kommunikativ kompetens samt förmåga</w:t>
      </w:r>
      <w:r w:rsidRPr="0063632B">
        <w:rPr>
          <w:sz w:val="24"/>
          <w:szCs w:val="24"/>
        </w:rPr>
        <w:t xml:space="preserve"> att tänka och lära </w:t>
      </w:r>
      <w:r w:rsidR="007D459A" w:rsidRPr="0063632B">
        <w:rPr>
          <w:sz w:val="24"/>
          <w:szCs w:val="24"/>
        </w:rPr>
        <w:t>sig</w:t>
      </w:r>
      <w:r w:rsidR="00044B9F" w:rsidRPr="0063632B">
        <w:rPr>
          <w:sz w:val="24"/>
          <w:szCs w:val="24"/>
        </w:rPr>
        <w:t xml:space="preserve"> </w:t>
      </w:r>
      <w:r w:rsidR="007D459A" w:rsidRPr="0063632B">
        <w:rPr>
          <w:sz w:val="24"/>
          <w:szCs w:val="24"/>
        </w:rPr>
        <w:t>(</w:t>
      </w:r>
      <w:r w:rsidRPr="0063632B">
        <w:rPr>
          <w:sz w:val="24"/>
          <w:szCs w:val="24"/>
        </w:rPr>
        <w:t>kapitel 2.7).</w:t>
      </w:r>
    </w:p>
    <w:p w14:paraId="5903A692" w14:textId="61B6E420" w:rsidR="00E71766" w:rsidRPr="0063632B" w:rsidRDefault="00E71766" w:rsidP="00422CDD">
      <w:pPr>
        <w:jc w:val="both"/>
        <w:rPr>
          <w:rFonts w:ascii="Calibri" w:hAnsi="Calibri"/>
          <w:b/>
          <w:strike/>
          <w:color w:val="00B050"/>
          <w:sz w:val="24"/>
          <w:szCs w:val="24"/>
        </w:rPr>
      </w:pPr>
      <w:r w:rsidRPr="0063632B">
        <w:rPr>
          <w:rFonts w:ascii="Calibri" w:hAnsi="Calibri"/>
          <w:sz w:val="24"/>
          <w:szCs w:val="24"/>
        </w:rPr>
        <w:t xml:space="preserve">Personalen </w:t>
      </w:r>
      <w:r w:rsidR="006601AC" w:rsidRPr="0063632B">
        <w:rPr>
          <w:rFonts w:ascii="Calibri" w:hAnsi="Calibri"/>
          <w:sz w:val="24"/>
          <w:szCs w:val="24"/>
        </w:rPr>
        <w:t xml:space="preserve">ska </w:t>
      </w:r>
      <w:r w:rsidRPr="0063632B">
        <w:rPr>
          <w:rFonts w:ascii="Calibri" w:hAnsi="Calibri"/>
          <w:sz w:val="24"/>
          <w:szCs w:val="24"/>
        </w:rPr>
        <w:t>stödj</w:t>
      </w:r>
      <w:r w:rsidR="006601AC" w:rsidRPr="0063632B">
        <w:rPr>
          <w:rFonts w:ascii="Calibri" w:hAnsi="Calibri"/>
          <w:sz w:val="24"/>
          <w:szCs w:val="24"/>
        </w:rPr>
        <w:t>a</w:t>
      </w:r>
      <w:r w:rsidRPr="0063632B">
        <w:rPr>
          <w:rFonts w:ascii="Calibri" w:hAnsi="Calibri"/>
          <w:sz w:val="24"/>
          <w:szCs w:val="24"/>
        </w:rPr>
        <w:t xml:space="preserve"> barnens förmåga till </w:t>
      </w:r>
      <w:r w:rsidRPr="0063632B">
        <w:rPr>
          <w:rFonts w:ascii="Calibri" w:hAnsi="Calibri"/>
          <w:b/>
          <w:sz w:val="24"/>
          <w:szCs w:val="24"/>
        </w:rPr>
        <w:t>etiskt tänkande</w:t>
      </w:r>
      <w:r w:rsidRPr="0063632B">
        <w:rPr>
          <w:rFonts w:ascii="Calibri" w:hAnsi="Calibri"/>
          <w:sz w:val="24"/>
          <w:szCs w:val="24"/>
        </w:rPr>
        <w:t xml:space="preserve"> genom att </w:t>
      </w:r>
      <w:r w:rsidRPr="0063632B">
        <w:rPr>
          <w:sz w:val="24"/>
          <w:szCs w:val="24"/>
        </w:rPr>
        <w:t xml:space="preserve">tillsammans med barnen fundera på etiska frågor som förekommer i olika sammanhang eller som barnen funderar över. </w:t>
      </w:r>
      <w:r w:rsidR="006601AC" w:rsidRPr="0063632B">
        <w:rPr>
          <w:sz w:val="24"/>
          <w:szCs w:val="24"/>
        </w:rPr>
        <w:t xml:space="preserve">Det </w:t>
      </w:r>
      <w:r w:rsidR="00C51CD6" w:rsidRPr="0063632B">
        <w:rPr>
          <w:sz w:val="24"/>
          <w:szCs w:val="24"/>
        </w:rPr>
        <w:t xml:space="preserve">kan </w:t>
      </w:r>
      <w:r w:rsidRPr="0063632B">
        <w:rPr>
          <w:sz w:val="24"/>
          <w:szCs w:val="24"/>
        </w:rPr>
        <w:t xml:space="preserve">handla om </w:t>
      </w:r>
      <w:r w:rsidR="006601AC" w:rsidRPr="0063632B">
        <w:rPr>
          <w:sz w:val="24"/>
          <w:szCs w:val="24"/>
        </w:rPr>
        <w:t xml:space="preserve">teman som </w:t>
      </w:r>
      <w:r w:rsidRPr="0063632B">
        <w:rPr>
          <w:sz w:val="24"/>
          <w:szCs w:val="24"/>
        </w:rPr>
        <w:t xml:space="preserve">vänskap, </w:t>
      </w:r>
      <w:r w:rsidR="00C51CD6" w:rsidRPr="0063632B">
        <w:rPr>
          <w:sz w:val="24"/>
          <w:szCs w:val="24"/>
        </w:rPr>
        <w:t xml:space="preserve">skillnaden mellan rätt och fel eller </w:t>
      </w:r>
      <w:r w:rsidRPr="0063632B">
        <w:rPr>
          <w:sz w:val="24"/>
          <w:szCs w:val="24"/>
        </w:rPr>
        <w:t>rättvisa</w:t>
      </w:r>
      <w:r w:rsidR="00C51CD6" w:rsidRPr="0063632B">
        <w:rPr>
          <w:sz w:val="24"/>
          <w:szCs w:val="24"/>
        </w:rPr>
        <w:t xml:space="preserve">. Det kan också handla </w:t>
      </w:r>
      <w:r w:rsidRPr="0063632B">
        <w:rPr>
          <w:sz w:val="24"/>
          <w:szCs w:val="24"/>
        </w:rPr>
        <w:t xml:space="preserve">om rädsla, sorg och glädje. Etiska frågor ska behandlas så att barnen kan känna sig trygga och </w:t>
      </w:r>
      <w:r w:rsidRPr="0063632B">
        <w:rPr>
          <w:sz w:val="24"/>
          <w:szCs w:val="24"/>
        </w:rPr>
        <w:lastRenderedPageBreak/>
        <w:t xml:space="preserve">accepterade. Tillsammans med barnen </w:t>
      </w:r>
      <w:r w:rsidR="00C51CD6" w:rsidRPr="0063632B">
        <w:rPr>
          <w:sz w:val="24"/>
          <w:szCs w:val="24"/>
        </w:rPr>
        <w:t>ska man också fundera</w:t>
      </w:r>
      <w:r w:rsidR="00F030CF" w:rsidRPr="0063632B">
        <w:rPr>
          <w:sz w:val="24"/>
          <w:szCs w:val="24"/>
        </w:rPr>
        <w:t xml:space="preserve"> </w:t>
      </w:r>
      <w:r w:rsidRPr="0063632B">
        <w:rPr>
          <w:sz w:val="24"/>
          <w:szCs w:val="24"/>
        </w:rPr>
        <w:t>över gruppen</w:t>
      </w:r>
      <w:r w:rsidR="00080FF9" w:rsidRPr="0063632B">
        <w:rPr>
          <w:sz w:val="24"/>
          <w:szCs w:val="24"/>
        </w:rPr>
        <w:t xml:space="preserve">s regler och </w:t>
      </w:r>
      <w:r w:rsidR="00B95358" w:rsidRPr="0063632B">
        <w:rPr>
          <w:sz w:val="24"/>
          <w:szCs w:val="24"/>
        </w:rPr>
        <w:t>varför de behövs</w:t>
      </w:r>
      <w:r w:rsidRPr="0063632B">
        <w:rPr>
          <w:sz w:val="24"/>
          <w:szCs w:val="24"/>
        </w:rPr>
        <w:t xml:space="preserve">. </w:t>
      </w:r>
    </w:p>
    <w:p w14:paraId="2094B9D3" w14:textId="77777777" w:rsidR="00AD248F" w:rsidRDefault="00E71766" w:rsidP="00E71766">
      <w:pPr>
        <w:spacing w:before="240"/>
        <w:jc w:val="both"/>
        <w:rPr>
          <w:sz w:val="24"/>
          <w:szCs w:val="24"/>
        </w:rPr>
      </w:pPr>
      <w:r w:rsidRPr="0063632B">
        <w:rPr>
          <w:sz w:val="24"/>
          <w:szCs w:val="24"/>
        </w:rPr>
        <w:t xml:space="preserve">Inom </w:t>
      </w:r>
      <w:r w:rsidRPr="0063632B">
        <w:rPr>
          <w:b/>
          <w:sz w:val="24"/>
          <w:szCs w:val="24"/>
        </w:rPr>
        <w:t>åskådningsfostran</w:t>
      </w:r>
      <w:r w:rsidRPr="0063632B">
        <w:rPr>
          <w:sz w:val="24"/>
          <w:szCs w:val="24"/>
        </w:rPr>
        <w:t xml:space="preserve"> ska man tillsammans </w:t>
      </w:r>
      <w:r w:rsidR="00E127AC" w:rsidRPr="0063632B">
        <w:rPr>
          <w:sz w:val="24"/>
          <w:szCs w:val="24"/>
        </w:rPr>
        <w:t xml:space="preserve">i första hand </w:t>
      </w:r>
      <w:r w:rsidRPr="0063632B">
        <w:rPr>
          <w:sz w:val="24"/>
          <w:szCs w:val="24"/>
        </w:rPr>
        <w:t xml:space="preserve">bekanta sig med de religioner och övriga åskådningar som finns i barngruppen. </w:t>
      </w:r>
      <w:r w:rsidRPr="0063632B">
        <w:rPr>
          <w:sz w:val="24"/>
          <w:szCs w:val="24"/>
          <w:lang w:val="sv-SE"/>
        </w:rPr>
        <w:t>Irreligiositet betraktas vid sidan av åskådningar. Målet är att främja öm</w:t>
      </w:r>
      <w:r w:rsidR="00CB1E21" w:rsidRPr="0063632B">
        <w:rPr>
          <w:sz w:val="24"/>
          <w:szCs w:val="24"/>
          <w:lang w:val="sv-SE"/>
        </w:rPr>
        <w:t xml:space="preserve">sesidig respekt och förståelse </w:t>
      </w:r>
      <w:r w:rsidRPr="0063632B">
        <w:rPr>
          <w:sz w:val="24"/>
          <w:szCs w:val="24"/>
          <w:lang w:val="sv-SE"/>
        </w:rPr>
        <w:t>gentemo</w:t>
      </w:r>
      <w:r w:rsidR="00CB1E21" w:rsidRPr="0063632B">
        <w:rPr>
          <w:sz w:val="24"/>
          <w:szCs w:val="24"/>
          <w:lang w:val="sv-SE"/>
        </w:rPr>
        <w:t>t olika åskådningar samt stödja</w:t>
      </w:r>
      <w:r w:rsidR="00F94049" w:rsidRPr="0063632B">
        <w:rPr>
          <w:sz w:val="24"/>
          <w:szCs w:val="24"/>
          <w:lang w:val="sv-SE"/>
        </w:rPr>
        <w:t xml:space="preserve"> </w:t>
      </w:r>
      <w:r w:rsidRPr="0063632B">
        <w:rPr>
          <w:sz w:val="24"/>
          <w:szCs w:val="24"/>
          <w:lang w:val="sv-SE"/>
        </w:rPr>
        <w:t xml:space="preserve">barnens </w:t>
      </w:r>
      <w:r w:rsidR="00C51CD6" w:rsidRPr="0063632B">
        <w:rPr>
          <w:sz w:val="24"/>
          <w:szCs w:val="24"/>
          <w:lang w:val="sv-SE"/>
        </w:rPr>
        <w:t>kulturella och åskådningsrelaterade</w:t>
      </w:r>
      <w:r w:rsidRPr="0063632B">
        <w:rPr>
          <w:sz w:val="24"/>
          <w:szCs w:val="24"/>
          <w:lang w:val="sv-SE"/>
        </w:rPr>
        <w:t xml:space="preserve"> identiteter.</w:t>
      </w:r>
      <w:r w:rsidR="00615770" w:rsidRPr="0063632B">
        <w:rPr>
          <w:sz w:val="24"/>
          <w:szCs w:val="24"/>
          <w:lang w:val="sv-SE"/>
        </w:rPr>
        <w:t xml:space="preserve"> </w:t>
      </w:r>
      <w:r w:rsidRPr="0063632B">
        <w:rPr>
          <w:sz w:val="24"/>
          <w:szCs w:val="24"/>
          <w:lang w:val="sv-SE"/>
        </w:rPr>
        <w:t xml:space="preserve">Tillsammans med barnen ska man bekanta sig med </w:t>
      </w:r>
      <w:r w:rsidRPr="0063632B">
        <w:rPr>
          <w:sz w:val="24"/>
          <w:szCs w:val="24"/>
        </w:rPr>
        <w:t>olika åskådningar och traditioner som hänger ihop med dem. Åskådningar</w:t>
      </w:r>
      <w:r w:rsidR="00153784" w:rsidRPr="0063632B">
        <w:rPr>
          <w:sz w:val="24"/>
          <w:szCs w:val="24"/>
        </w:rPr>
        <w:t>na</w:t>
      </w:r>
      <w:r w:rsidRPr="0063632B">
        <w:rPr>
          <w:sz w:val="24"/>
          <w:szCs w:val="24"/>
        </w:rPr>
        <w:t xml:space="preserve"> kan undersökas på ett naturligt sätt i samband med till exempel </w:t>
      </w:r>
      <w:r w:rsidR="00F17294" w:rsidRPr="0063632B">
        <w:rPr>
          <w:sz w:val="24"/>
          <w:szCs w:val="24"/>
        </w:rPr>
        <w:t>årstids</w:t>
      </w:r>
      <w:r w:rsidRPr="0063632B">
        <w:rPr>
          <w:sz w:val="24"/>
          <w:szCs w:val="24"/>
        </w:rPr>
        <w:t xml:space="preserve">fester och evenemang </w:t>
      </w:r>
      <w:r w:rsidR="00714554" w:rsidRPr="0063632B">
        <w:rPr>
          <w:sz w:val="24"/>
          <w:szCs w:val="24"/>
        </w:rPr>
        <w:t>samt</w:t>
      </w:r>
      <w:r w:rsidR="00153784" w:rsidRPr="0063632B">
        <w:rPr>
          <w:sz w:val="24"/>
          <w:szCs w:val="24"/>
        </w:rPr>
        <w:t xml:space="preserve"> i</w:t>
      </w:r>
      <w:r w:rsidR="00714554" w:rsidRPr="0063632B">
        <w:rPr>
          <w:sz w:val="24"/>
          <w:szCs w:val="24"/>
        </w:rPr>
        <w:t xml:space="preserve"> </w:t>
      </w:r>
      <w:r w:rsidRPr="0063632B">
        <w:rPr>
          <w:sz w:val="24"/>
          <w:szCs w:val="24"/>
        </w:rPr>
        <w:t>olika situationer</w:t>
      </w:r>
      <w:r w:rsidR="00153784" w:rsidRPr="0063632B">
        <w:rPr>
          <w:sz w:val="24"/>
          <w:szCs w:val="24"/>
        </w:rPr>
        <w:t xml:space="preserve"> i vardagen</w:t>
      </w:r>
      <w:r w:rsidRPr="0063632B">
        <w:rPr>
          <w:sz w:val="24"/>
          <w:szCs w:val="24"/>
        </w:rPr>
        <w:t xml:space="preserve"> så</w:t>
      </w:r>
      <w:r w:rsidR="00661E62" w:rsidRPr="0063632B">
        <w:rPr>
          <w:sz w:val="24"/>
          <w:szCs w:val="24"/>
        </w:rPr>
        <w:t xml:space="preserve"> </w:t>
      </w:r>
      <w:r w:rsidRPr="0063632B">
        <w:rPr>
          <w:sz w:val="24"/>
          <w:szCs w:val="24"/>
        </w:rPr>
        <w:t>som vid påklädning eller vid måltider.</w:t>
      </w:r>
      <w:r w:rsidR="00615770" w:rsidRPr="0063632B">
        <w:rPr>
          <w:sz w:val="24"/>
          <w:szCs w:val="24"/>
        </w:rPr>
        <w:t xml:space="preserve"> </w:t>
      </w:r>
      <w:r w:rsidR="007C49D8" w:rsidRPr="0063632B">
        <w:rPr>
          <w:sz w:val="24"/>
          <w:szCs w:val="24"/>
        </w:rPr>
        <w:t>Det ska finnas utrymme</w:t>
      </w:r>
      <w:r w:rsidR="00664C4D" w:rsidRPr="0063632B">
        <w:rPr>
          <w:sz w:val="24"/>
          <w:szCs w:val="24"/>
        </w:rPr>
        <w:t xml:space="preserve"> för barnen att f</w:t>
      </w:r>
      <w:r w:rsidR="007C49D8" w:rsidRPr="0063632B">
        <w:rPr>
          <w:sz w:val="24"/>
          <w:szCs w:val="24"/>
        </w:rPr>
        <w:t>örundras</w:t>
      </w:r>
      <w:r w:rsidR="00153784" w:rsidRPr="0063632B">
        <w:rPr>
          <w:sz w:val="24"/>
          <w:szCs w:val="24"/>
        </w:rPr>
        <w:t xml:space="preserve"> </w:t>
      </w:r>
      <w:r w:rsidR="00E000C0" w:rsidRPr="0063632B">
        <w:rPr>
          <w:sz w:val="24"/>
          <w:szCs w:val="24"/>
        </w:rPr>
        <w:t xml:space="preserve">och </w:t>
      </w:r>
      <w:r w:rsidR="000B5B6B" w:rsidRPr="0063632B">
        <w:rPr>
          <w:sz w:val="24"/>
          <w:szCs w:val="24"/>
        </w:rPr>
        <w:t>de vuxna</w:t>
      </w:r>
      <w:r w:rsidR="00E000C0" w:rsidRPr="0063632B">
        <w:rPr>
          <w:sz w:val="24"/>
          <w:szCs w:val="24"/>
        </w:rPr>
        <w:t xml:space="preserve"> ska tillsammans</w:t>
      </w:r>
      <w:r w:rsidR="000B5B6B" w:rsidRPr="0063632B">
        <w:rPr>
          <w:sz w:val="24"/>
          <w:szCs w:val="24"/>
        </w:rPr>
        <w:t xml:space="preserve"> med dem fundera på</w:t>
      </w:r>
      <w:r w:rsidR="00E000C0" w:rsidRPr="0063632B">
        <w:rPr>
          <w:sz w:val="24"/>
          <w:szCs w:val="24"/>
        </w:rPr>
        <w:t xml:space="preserve"> frågor</w:t>
      </w:r>
      <w:r w:rsidR="000B5B6B" w:rsidRPr="0063632B">
        <w:rPr>
          <w:sz w:val="24"/>
          <w:szCs w:val="24"/>
        </w:rPr>
        <w:t xml:space="preserve"> om livet</w:t>
      </w:r>
      <w:r w:rsidR="00E000C0" w:rsidRPr="0063632B">
        <w:rPr>
          <w:sz w:val="24"/>
          <w:szCs w:val="24"/>
        </w:rPr>
        <w:t xml:space="preserve">. </w:t>
      </w:r>
    </w:p>
    <w:p w14:paraId="7C1A11B7" w14:textId="3A3BBB7F" w:rsidR="00E71766" w:rsidRPr="0063632B" w:rsidRDefault="00E71766" w:rsidP="00E71766">
      <w:pPr>
        <w:spacing w:before="240"/>
        <w:jc w:val="both"/>
        <w:rPr>
          <w:sz w:val="24"/>
          <w:szCs w:val="24"/>
          <w:lang w:val="sv-SE"/>
        </w:rPr>
      </w:pPr>
      <w:r w:rsidRPr="0063632B">
        <w:rPr>
          <w:sz w:val="24"/>
          <w:szCs w:val="24"/>
        </w:rPr>
        <w:t xml:space="preserve">När det gäller åskådningsfostran ska personalen samarbeta med vårdnadshavarna samt ta hänsyn till och respektera varje familjs bakgrund, åskådningar och värderingar. Åskådningsfostran stödjer barnens mångsidiga kompetens bland annat inom </w:t>
      </w:r>
      <w:r w:rsidR="004A495A" w:rsidRPr="0063632B">
        <w:rPr>
          <w:sz w:val="24"/>
          <w:szCs w:val="24"/>
        </w:rPr>
        <w:t>del</w:t>
      </w:r>
      <w:r w:rsidRPr="0063632B">
        <w:rPr>
          <w:sz w:val="24"/>
          <w:szCs w:val="24"/>
        </w:rPr>
        <w:t>områdena kulturell och kommunikativ kompetens samt förmåga att tä</w:t>
      </w:r>
      <w:r w:rsidR="001F44C2" w:rsidRPr="0063632B">
        <w:rPr>
          <w:sz w:val="24"/>
          <w:szCs w:val="24"/>
        </w:rPr>
        <w:t>nka och lära sig (kapitel 2.7).</w:t>
      </w:r>
    </w:p>
    <w:p w14:paraId="0F26A227" w14:textId="70F88717" w:rsidR="00E71766" w:rsidRPr="0063632B" w:rsidRDefault="00E71766" w:rsidP="00E71766">
      <w:pPr>
        <w:jc w:val="both"/>
        <w:rPr>
          <w:rFonts w:eastAsiaTheme="minorEastAsia" w:cs="Arial"/>
          <w:sz w:val="24"/>
          <w:szCs w:val="24"/>
        </w:rPr>
      </w:pPr>
      <w:r w:rsidRPr="0063632B">
        <w:rPr>
          <w:sz w:val="24"/>
          <w:szCs w:val="24"/>
        </w:rPr>
        <w:t xml:space="preserve">Genom att fundera över </w:t>
      </w:r>
      <w:r w:rsidRPr="0063632B">
        <w:rPr>
          <w:b/>
          <w:sz w:val="24"/>
          <w:szCs w:val="24"/>
        </w:rPr>
        <w:t>närmiljöns</w:t>
      </w:r>
      <w:r w:rsidRPr="0063632B">
        <w:rPr>
          <w:sz w:val="24"/>
          <w:szCs w:val="24"/>
        </w:rPr>
        <w:t xml:space="preserve"> </w:t>
      </w:r>
      <w:r w:rsidR="00D7321B" w:rsidRPr="0063632B">
        <w:rPr>
          <w:b/>
          <w:sz w:val="24"/>
          <w:szCs w:val="24"/>
        </w:rPr>
        <w:t>förflutna</w:t>
      </w:r>
      <w:r w:rsidR="004A495A" w:rsidRPr="0063632B">
        <w:rPr>
          <w:b/>
          <w:sz w:val="24"/>
          <w:szCs w:val="24"/>
        </w:rPr>
        <w:t>,</w:t>
      </w:r>
      <w:r w:rsidRPr="0063632B">
        <w:rPr>
          <w:b/>
          <w:sz w:val="24"/>
          <w:szCs w:val="24"/>
        </w:rPr>
        <w:t xml:space="preserve"> </w:t>
      </w:r>
      <w:r w:rsidR="00B83496" w:rsidRPr="0063632B">
        <w:rPr>
          <w:b/>
          <w:sz w:val="24"/>
          <w:szCs w:val="24"/>
        </w:rPr>
        <w:t>nutid</w:t>
      </w:r>
      <w:r w:rsidR="00422CDD" w:rsidRPr="0063632B">
        <w:rPr>
          <w:b/>
          <w:sz w:val="24"/>
          <w:szCs w:val="24"/>
        </w:rPr>
        <w:t xml:space="preserve"> </w:t>
      </w:r>
      <w:r w:rsidRPr="0063632B">
        <w:rPr>
          <w:b/>
          <w:sz w:val="24"/>
          <w:szCs w:val="24"/>
        </w:rPr>
        <w:t>och framtid</w:t>
      </w:r>
      <w:r w:rsidRPr="0063632B">
        <w:rPr>
          <w:sz w:val="24"/>
          <w:szCs w:val="24"/>
        </w:rPr>
        <w:t xml:space="preserve"> riktas barnens intresse mot historisk</w:t>
      </w:r>
      <w:r w:rsidR="00D7321B" w:rsidRPr="0063632B">
        <w:rPr>
          <w:sz w:val="24"/>
          <w:szCs w:val="24"/>
        </w:rPr>
        <w:t>a frågor och byggandet av en hållbar</w:t>
      </w:r>
      <w:r w:rsidRPr="0063632B">
        <w:rPr>
          <w:sz w:val="24"/>
          <w:szCs w:val="24"/>
        </w:rPr>
        <w:t xml:space="preserve"> framtid. Mångfalden i barnens uppväxtmiljöer granskas också.</w:t>
      </w:r>
    </w:p>
    <w:p w14:paraId="582771A2" w14:textId="2C805F19" w:rsidR="00E71766" w:rsidRPr="0063632B" w:rsidRDefault="00E71766" w:rsidP="00E71766">
      <w:pPr>
        <w:jc w:val="both"/>
        <w:rPr>
          <w:sz w:val="24"/>
          <w:szCs w:val="24"/>
        </w:rPr>
      </w:pPr>
      <w:r w:rsidRPr="0063632B">
        <w:rPr>
          <w:sz w:val="24"/>
          <w:szCs w:val="24"/>
        </w:rPr>
        <w:t xml:space="preserve">Barnen ska ges möjligheter att leva sig in i </w:t>
      </w:r>
      <w:r w:rsidR="000D68D9" w:rsidRPr="0063632B">
        <w:rPr>
          <w:sz w:val="24"/>
          <w:szCs w:val="24"/>
        </w:rPr>
        <w:t xml:space="preserve">historiska </w:t>
      </w:r>
      <w:r w:rsidRPr="0063632B">
        <w:rPr>
          <w:sz w:val="24"/>
          <w:szCs w:val="24"/>
        </w:rPr>
        <w:t>händelser och situationer. Viktiga informationskällor är barnen själva och deras personliga historia samt personer, föremål och platser i den närmaste omgivningen. Också vårdnadshavarnas sakkunskap om sitt eget kulturarv kan utnyttjas. Det förflutna kan utforskas till exempel med hjälp av lekar och musik som var aktuella när barnens mor- och farförä</w:t>
      </w:r>
      <w:r w:rsidR="001F44C2" w:rsidRPr="0063632B">
        <w:rPr>
          <w:sz w:val="24"/>
          <w:szCs w:val="24"/>
        </w:rPr>
        <w:t>ldrar var barn.</w:t>
      </w:r>
    </w:p>
    <w:p w14:paraId="7C3F27EB" w14:textId="03BB4D14" w:rsidR="00905B84" w:rsidRPr="0063632B" w:rsidRDefault="00422CDD" w:rsidP="00905B84">
      <w:pPr>
        <w:jc w:val="both"/>
        <w:rPr>
          <w:rFonts w:eastAsiaTheme="minorEastAsia" w:cs="Arial"/>
          <w:sz w:val="24"/>
          <w:szCs w:val="24"/>
        </w:rPr>
      </w:pPr>
      <w:r w:rsidRPr="0063632B">
        <w:rPr>
          <w:sz w:val="24"/>
          <w:szCs w:val="24"/>
        </w:rPr>
        <w:t xml:space="preserve">Nutiden iakttas genom att personalen tillsammans med barnen </w:t>
      </w:r>
      <w:r w:rsidR="00A37C4F" w:rsidRPr="0063632B">
        <w:rPr>
          <w:sz w:val="24"/>
          <w:szCs w:val="24"/>
        </w:rPr>
        <w:t xml:space="preserve">diskuterar aktuella </w:t>
      </w:r>
      <w:r w:rsidR="004A495A" w:rsidRPr="0063632B">
        <w:rPr>
          <w:sz w:val="24"/>
          <w:szCs w:val="24"/>
        </w:rPr>
        <w:t xml:space="preserve">frågor som </w:t>
      </w:r>
      <w:r w:rsidR="00F17294" w:rsidRPr="0063632B">
        <w:rPr>
          <w:sz w:val="24"/>
          <w:szCs w:val="24"/>
        </w:rPr>
        <w:t>barnen funderar över</w:t>
      </w:r>
      <w:r w:rsidR="00A37C4F" w:rsidRPr="0063632B">
        <w:rPr>
          <w:sz w:val="24"/>
          <w:szCs w:val="24"/>
        </w:rPr>
        <w:t xml:space="preserve"> eller är intresserade av. </w:t>
      </w:r>
      <w:r w:rsidR="00905B84" w:rsidRPr="0063632B">
        <w:rPr>
          <w:sz w:val="24"/>
          <w:szCs w:val="24"/>
        </w:rPr>
        <w:t xml:space="preserve">Mångfalden i närmiljön </w:t>
      </w:r>
      <w:r w:rsidR="00153784" w:rsidRPr="0063632B">
        <w:rPr>
          <w:sz w:val="24"/>
          <w:szCs w:val="24"/>
        </w:rPr>
        <w:t xml:space="preserve">ska </w:t>
      </w:r>
      <w:r w:rsidR="00905B84" w:rsidRPr="0063632B">
        <w:rPr>
          <w:sz w:val="24"/>
          <w:szCs w:val="24"/>
        </w:rPr>
        <w:t>undersök</w:t>
      </w:r>
      <w:r w:rsidR="00153784" w:rsidRPr="0063632B">
        <w:rPr>
          <w:sz w:val="24"/>
          <w:szCs w:val="24"/>
        </w:rPr>
        <w:t>a</w:t>
      </w:r>
      <w:r w:rsidR="000B5B6B" w:rsidRPr="0063632B">
        <w:rPr>
          <w:sz w:val="24"/>
          <w:szCs w:val="24"/>
        </w:rPr>
        <w:t>s och</w:t>
      </w:r>
      <w:r w:rsidR="00905B84" w:rsidRPr="0063632B">
        <w:rPr>
          <w:sz w:val="24"/>
          <w:szCs w:val="24"/>
        </w:rPr>
        <w:t xml:space="preserve"> respekt</w:t>
      </w:r>
      <w:r w:rsidR="000B5B6B" w:rsidRPr="0063632B">
        <w:rPr>
          <w:sz w:val="24"/>
          <w:szCs w:val="24"/>
        </w:rPr>
        <w:t>eras</w:t>
      </w:r>
      <w:r w:rsidR="00905B84" w:rsidRPr="0063632B">
        <w:rPr>
          <w:sz w:val="24"/>
          <w:szCs w:val="24"/>
        </w:rPr>
        <w:t xml:space="preserve">. Personalen undersöker tillsammans med barnen till exempel människors, </w:t>
      </w:r>
      <w:r w:rsidR="00886057" w:rsidRPr="0063632B">
        <w:rPr>
          <w:sz w:val="24"/>
          <w:szCs w:val="24"/>
        </w:rPr>
        <w:t>könens och familjernas mångfald</w:t>
      </w:r>
      <w:r w:rsidR="00905B84" w:rsidRPr="0063632B">
        <w:rPr>
          <w:sz w:val="24"/>
          <w:szCs w:val="24"/>
        </w:rPr>
        <w:t>. Målet är att barnen</w:t>
      </w:r>
      <w:r w:rsidR="00153784" w:rsidRPr="0063632B">
        <w:rPr>
          <w:sz w:val="24"/>
          <w:szCs w:val="24"/>
        </w:rPr>
        <w:t xml:space="preserve"> ska</w:t>
      </w:r>
      <w:r w:rsidR="00905B84" w:rsidRPr="0063632B">
        <w:rPr>
          <w:sz w:val="24"/>
          <w:szCs w:val="24"/>
        </w:rPr>
        <w:t xml:space="preserve"> lär</w:t>
      </w:r>
      <w:r w:rsidR="00153784" w:rsidRPr="0063632B">
        <w:rPr>
          <w:sz w:val="24"/>
          <w:szCs w:val="24"/>
        </w:rPr>
        <w:t>a</w:t>
      </w:r>
      <w:r w:rsidR="00905B84" w:rsidRPr="0063632B">
        <w:rPr>
          <w:sz w:val="24"/>
          <w:szCs w:val="24"/>
        </w:rPr>
        <w:t xml:space="preserve"> sig förstå att människo</w:t>
      </w:r>
      <w:r w:rsidR="00886057" w:rsidRPr="0063632B">
        <w:rPr>
          <w:sz w:val="24"/>
          <w:szCs w:val="24"/>
        </w:rPr>
        <w:t>r är olika men ändå lika värda.</w:t>
      </w:r>
    </w:p>
    <w:p w14:paraId="1DEB5AEF" w14:textId="022ECBAD" w:rsidR="00E71766" w:rsidRPr="0063632B" w:rsidRDefault="00E71766" w:rsidP="00E71766">
      <w:pPr>
        <w:jc w:val="both"/>
        <w:rPr>
          <w:rFonts w:eastAsia="Times New Roman" w:cs="Times New Roman"/>
          <w:sz w:val="24"/>
          <w:szCs w:val="24"/>
        </w:rPr>
      </w:pPr>
      <w:r w:rsidRPr="0063632B">
        <w:rPr>
          <w:sz w:val="24"/>
          <w:szCs w:val="24"/>
        </w:rPr>
        <w:t>Utöver det förflutna</w:t>
      </w:r>
      <w:r w:rsidR="00422CDD" w:rsidRPr="0063632B">
        <w:rPr>
          <w:sz w:val="24"/>
          <w:szCs w:val="24"/>
        </w:rPr>
        <w:t xml:space="preserve"> och nutiden</w:t>
      </w:r>
      <w:r w:rsidRPr="0063632B">
        <w:rPr>
          <w:sz w:val="24"/>
          <w:szCs w:val="24"/>
        </w:rPr>
        <w:t xml:space="preserve"> är det viktigt att fundera över framtiden och hur vi kan påverka och bidra till en </w:t>
      </w:r>
      <w:r w:rsidR="00C51CD6" w:rsidRPr="0063632B">
        <w:rPr>
          <w:sz w:val="24"/>
          <w:szCs w:val="24"/>
        </w:rPr>
        <w:t xml:space="preserve">hållbar </w:t>
      </w:r>
      <w:r w:rsidRPr="0063632B">
        <w:rPr>
          <w:sz w:val="24"/>
          <w:szCs w:val="24"/>
        </w:rPr>
        <w:t xml:space="preserve">framtid. Det kan man göra till exempel i samband med </w:t>
      </w:r>
      <w:r w:rsidR="00661E62" w:rsidRPr="0063632B">
        <w:rPr>
          <w:sz w:val="24"/>
          <w:szCs w:val="24"/>
        </w:rPr>
        <w:t>att man planerar lekar till den kommande årstiden eller då man planerar den egna lärmiljön</w:t>
      </w:r>
      <w:r w:rsidRPr="0063632B">
        <w:rPr>
          <w:sz w:val="24"/>
          <w:szCs w:val="24"/>
        </w:rPr>
        <w:t>. Tillsammans med barnen kan man till exempel bygga framtida fantasivärldar eller reflektera kring framtiden utgående frå</w:t>
      </w:r>
      <w:r w:rsidR="001F44C2" w:rsidRPr="0063632B">
        <w:rPr>
          <w:sz w:val="24"/>
          <w:szCs w:val="24"/>
        </w:rPr>
        <w:t>n yrken som intresserar barnen.</w:t>
      </w:r>
    </w:p>
    <w:p w14:paraId="690C4057" w14:textId="70254C71" w:rsidR="00E71766" w:rsidRPr="0063632B" w:rsidRDefault="000D68D9" w:rsidP="00E71766">
      <w:pPr>
        <w:jc w:val="both"/>
        <w:rPr>
          <w:rFonts w:ascii="Calibri" w:hAnsi="Calibri"/>
          <w:sz w:val="24"/>
          <w:szCs w:val="24"/>
        </w:rPr>
      </w:pPr>
      <w:r w:rsidRPr="0063632B">
        <w:rPr>
          <w:rFonts w:ascii="Calibri" w:hAnsi="Calibri"/>
          <w:sz w:val="24"/>
          <w:szCs w:val="24"/>
        </w:rPr>
        <w:t>I</w:t>
      </w:r>
      <w:r w:rsidR="00E71766" w:rsidRPr="0063632B">
        <w:rPr>
          <w:rFonts w:ascii="Calibri" w:hAnsi="Calibri"/>
          <w:sz w:val="24"/>
          <w:szCs w:val="24"/>
        </w:rPr>
        <w:t>nom</w:t>
      </w:r>
      <w:r w:rsidR="00766E9E" w:rsidRPr="0063632B">
        <w:rPr>
          <w:rFonts w:ascii="Calibri" w:hAnsi="Calibri"/>
          <w:sz w:val="24"/>
          <w:szCs w:val="24"/>
        </w:rPr>
        <w:t xml:space="preserve"> småbarnspedagogiken </w:t>
      </w:r>
      <w:r w:rsidRPr="0063632B">
        <w:rPr>
          <w:rFonts w:ascii="Calibri" w:hAnsi="Calibri"/>
          <w:sz w:val="24"/>
          <w:szCs w:val="24"/>
        </w:rPr>
        <w:t xml:space="preserve">har </w:t>
      </w:r>
      <w:r w:rsidRPr="0063632B">
        <w:rPr>
          <w:rFonts w:ascii="Calibri" w:hAnsi="Calibri"/>
          <w:b/>
          <w:sz w:val="24"/>
          <w:szCs w:val="24"/>
        </w:rPr>
        <w:t>mediefostran</w:t>
      </w:r>
      <w:r w:rsidRPr="0063632B">
        <w:rPr>
          <w:rFonts w:ascii="Calibri" w:hAnsi="Calibri"/>
          <w:sz w:val="24"/>
          <w:szCs w:val="24"/>
        </w:rPr>
        <w:t xml:space="preserve"> </w:t>
      </w:r>
      <w:r w:rsidR="00766E9E" w:rsidRPr="0063632B">
        <w:rPr>
          <w:rFonts w:ascii="Calibri" w:hAnsi="Calibri"/>
          <w:sz w:val="24"/>
          <w:szCs w:val="24"/>
        </w:rPr>
        <w:t>som uppdrag</w:t>
      </w:r>
      <w:r w:rsidR="00E71766" w:rsidRPr="0063632B">
        <w:rPr>
          <w:rFonts w:ascii="Calibri" w:hAnsi="Calibri"/>
          <w:sz w:val="24"/>
          <w:szCs w:val="24"/>
        </w:rPr>
        <w:t xml:space="preserve"> att stödja barnens förutsättningar att vara aktiva och uttrycka sig</w:t>
      </w:r>
      <w:r w:rsidR="00B75C3A" w:rsidRPr="0063632B">
        <w:rPr>
          <w:rFonts w:ascii="Calibri" w:hAnsi="Calibri"/>
          <w:sz w:val="24"/>
          <w:szCs w:val="24"/>
        </w:rPr>
        <w:t xml:space="preserve"> i gruppen</w:t>
      </w:r>
      <w:r w:rsidR="00E71766" w:rsidRPr="0063632B">
        <w:rPr>
          <w:rFonts w:ascii="Calibri" w:hAnsi="Calibri"/>
          <w:sz w:val="24"/>
          <w:szCs w:val="24"/>
        </w:rPr>
        <w:t>. Personalen ska tillsammans med barnen bekanta sig med olika medier och pröva att producera medi</w:t>
      </w:r>
      <w:r w:rsidR="007C0753" w:rsidRPr="0063632B">
        <w:rPr>
          <w:rFonts w:ascii="Calibri" w:hAnsi="Calibri"/>
          <w:sz w:val="24"/>
          <w:szCs w:val="24"/>
        </w:rPr>
        <w:t>einnehåll</w:t>
      </w:r>
      <w:r w:rsidR="00E71766" w:rsidRPr="0063632B">
        <w:rPr>
          <w:rFonts w:ascii="Calibri" w:hAnsi="Calibri"/>
          <w:sz w:val="24"/>
          <w:szCs w:val="24"/>
        </w:rPr>
        <w:t xml:space="preserve"> på ett lekfullt sätt i trygga miljöer. Man </w:t>
      </w:r>
      <w:r w:rsidR="007C0753" w:rsidRPr="0063632B">
        <w:rPr>
          <w:rFonts w:ascii="Calibri" w:hAnsi="Calibri"/>
          <w:sz w:val="24"/>
          <w:szCs w:val="24"/>
        </w:rPr>
        <w:t xml:space="preserve">ska </w:t>
      </w:r>
      <w:r w:rsidR="00E71766" w:rsidRPr="0063632B">
        <w:rPr>
          <w:rFonts w:ascii="Calibri" w:hAnsi="Calibri"/>
          <w:sz w:val="24"/>
          <w:szCs w:val="24"/>
        </w:rPr>
        <w:t>tillsammans</w:t>
      </w:r>
      <w:r w:rsidR="007C0753" w:rsidRPr="0063632B">
        <w:rPr>
          <w:rFonts w:ascii="Calibri" w:hAnsi="Calibri"/>
          <w:sz w:val="24"/>
          <w:szCs w:val="24"/>
        </w:rPr>
        <w:t xml:space="preserve"> fundera</w:t>
      </w:r>
      <w:r w:rsidR="00E71766" w:rsidRPr="0063632B">
        <w:rPr>
          <w:rFonts w:ascii="Calibri" w:hAnsi="Calibri"/>
          <w:sz w:val="24"/>
          <w:szCs w:val="24"/>
        </w:rPr>
        <w:t xml:space="preserve"> över medieinnehåll som an</w:t>
      </w:r>
      <w:r w:rsidRPr="0063632B">
        <w:rPr>
          <w:rFonts w:ascii="Calibri" w:hAnsi="Calibri"/>
          <w:sz w:val="24"/>
          <w:szCs w:val="24"/>
        </w:rPr>
        <w:t xml:space="preserve">knyter till barnens liv och innehållets </w:t>
      </w:r>
      <w:r w:rsidR="002874E9" w:rsidRPr="0063632B">
        <w:rPr>
          <w:rFonts w:ascii="Calibri" w:hAnsi="Calibri"/>
          <w:sz w:val="24"/>
          <w:szCs w:val="24"/>
        </w:rPr>
        <w:t>sanningsenlighet. Samtidigt utvecklar barnen sina</w:t>
      </w:r>
      <w:r w:rsidR="00E71766" w:rsidRPr="0063632B">
        <w:rPr>
          <w:rFonts w:ascii="Calibri" w:hAnsi="Calibri"/>
          <w:sz w:val="24"/>
          <w:szCs w:val="24"/>
        </w:rPr>
        <w:t xml:space="preserve"> färdigheter i käll- och mediekritik.</w:t>
      </w:r>
      <w:r w:rsidR="00E71766" w:rsidRPr="0063632B">
        <w:rPr>
          <w:rFonts w:ascii="Arial" w:eastAsiaTheme="minorEastAsia" w:hAnsi="Arial"/>
          <w:sz w:val="24"/>
          <w:szCs w:val="24"/>
        </w:rPr>
        <w:t xml:space="preserve"> </w:t>
      </w:r>
      <w:r w:rsidR="00E71766" w:rsidRPr="0063632B">
        <w:rPr>
          <w:rFonts w:ascii="Calibri" w:hAnsi="Calibri"/>
          <w:sz w:val="24"/>
          <w:szCs w:val="24"/>
        </w:rPr>
        <w:t>Barnen ska få handledning i att använda medier på ett ansvarsfullt sätt med hänsyn till sitt eget och andras välbefinnande. Teman som förekommer i medierna kan tas upp till exempel i rörelselekar, genom att rita e</w:t>
      </w:r>
      <w:r w:rsidR="001F44C2" w:rsidRPr="0063632B">
        <w:rPr>
          <w:rFonts w:ascii="Calibri" w:hAnsi="Calibri"/>
          <w:sz w:val="24"/>
          <w:szCs w:val="24"/>
        </w:rPr>
        <w:t>ller med hjälp av drama.</w:t>
      </w:r>
    </w:p>
    <w:p w14:paraId="160D2851" w14:textId="7B582624" w:rsidR="00E71766" w:rsidRPr="0063632B" w:rsidRDefault="00E71766" w:rsidP="00B27387">
      <w:pPr>
        <w:pStyle w:val="Otsikko3"/>
        <w:spacing w:before="480" w:after="240"/>
        <w:rPr>
          <w:sz w:val="24"/>
          <w:szCs w:val="24"/>
        </w:rPr>
      </w:pPr>
      <w:bookmarkStart w:id="55" w:name="_Toc532227255"/>
      <w:r w:rsidRPr="0063632B">
        <w:rPr>
          <w:sz w:val="24"/>
          <w:szCs w:val="24"/>
        </w:rPr>
        <w:lastRenderedPageBreak/>
        <w:t>Jag utforskar min omgivning</w:t>
      </w:r>
      <w:bookmarkEnd w:id="55"/>
    </w:p>
    <w:p w14:paraId="11D075AF" w14:textId="61F2845C" w:rsidR="00E71766" w:rsidRPr="0063632B" w:rsidRDefault="00E71766" w:rsidP="00F3667F">
      <w:pPr>
        <w:spacing w:before="240"/>
        <w:jc w:val="both"/>
        <w:rPr>
          <w:sz w:val="24"/>
          <w:szCs w:val="24"/>
        </w:rPr>
      </w:pPr>
      <w:r w:rsidRPr="0063632B">
        <w:rPr>
          <w:sz w:val="24"/>
          <w:szCs w:val="24"/>
        </w:rPr>
        <w:t xml:space="preserve">Småbarnspedagogiken har som uppdrag att ge barnen färdigheter att iaktta, strukturera och förstå sin omgivning. Barnen ska handledas att utforska och röra sig i naturen och den byggda miljön. </w:t>
      </w:r>
      <w:r w:rsidRPr="0063632B">
        <w:rPr>
          <w:rFonts w:ascii="Calibri" w:hAnsi="Calibri"/>
          <w:sz w:val="24"/>
          <w:szCs w:val="24"/>
        </w:rPr>
        <w:t xml:space="preserve">Småbarnspedagogiken ska stödja utvecklingen av barnens </w:t>
      </w:r>
      <w:r w:rsidRPr="0063632B">
        <w:rPr>
          <w:rFonts w:ascii="Calibri" w:hAnsi="Calibri"/>
          <w:b/>
          <w:sz w:val="24"/>
          <w:szCs w:val="24"/>
        </w:rPr>
        <w:t>matematiska tänkande</w:t>
      </w:r>
      <w:r w:rsidRPr="0063632B">
        <w:rPr>
          <w:rFonts w:ascii="Calibri" w:hAnsi="Calibri"/>
          <w:sz w:val="24"/>
          <w:szCs w:val="24"/>
        </w:rPr>
        <w:t xml:space="preserve"> och stärka en positiv inställning till matematiken. </w:t>
      </w:r>
      <w:r w:rsidRPr="0063632B">
        <w:rPr>
          <w:sz w:val="24"/>
          <w:szCs w:val="24"/>
        </w:rPr>
        <w:t xml:space="preserve">Småbarnspedagogiken ska även omfatta </w:t>
      </w:r>
      <w:r w:rsidRPr="0063632B">
        <w:rPr>
          <w:rFonts w:ascii="Calibri" w:hAnsi="Calibri"/>
          <w:b/>
          <w:sz w:val="24"/>
          <w:szCs w:val="24"/>
        </w:rPr>
        <w:t>miljöfostran och teknologifostran</w:t>
      </w:r>
      <w:r w:rsidRPr="0063632B">
        <w:rPr>
          <w:sz w:val="24"/>
          <w:szCs w:val="24"/>
        </w:rPr>
        <w:t>. Egna iakttagelser, upplevelser och erfarenheter i anslutning till lärmiljöerna hjälper barnen att förstå orsakssammanhang och att utvecklas som tänkande och lärande individer. Utveckling av förmågan att benämna saker och använda olika begrepp frä</w:t>
      </w:r>
      <w:r w:rsidR="001F44C2" w:rsidRPr="0063632B">
        <w:rPr>
          <w:sz w:val="24"/>
          <w:szCs w:val="24"/>
        </w:rPr>
        <w:t xml:space="preserve">mjar barnens </w:t>
      </w:r>
      <w:proofErr w:type="spellStart"/>
      <w:r w:rsidR="001F44C2" w:rsidRPr="0063632B">
        <w:rPr>
          <w:sz w:val="24"/>
          <w:szCs w:val="24"/>
        </w:rPr>
        <w:t>multilitteracitet</w:t>
      </w:r>
      <w:proofErr w:type="spellEnd"/>
      <w:r w:rsidR="002874E9" w:rsidRPr="0063632B">
        <w:rPr>
          <w:sz w:val="24"/>
          <w:szCs w:val="24"/>
        </w:rPr>
        <w:t xml:space="preserve"> (kapitel 2.7)</w:t>
      </w:r>
      <w:r w:rsidR="001F44C2" w:rsidRPr="0063632B">
        <w:rPr>
          <w:sz w:val="24"/>
          <w:szCs w:val="24"/>
        </w:rPr>
        <w:t>.</w:t>
      </w:r>
    </w:p>
    <w:p w14:paraId="053F6E47" w14:textId="7BC555D3" w:rsidR="00E71766" w:rsidRPr="0063632B" w:rsidRDefault="00E71766" w:rsidP="00E71766">
      <w:pPr>
        <w:jc w:val="both"/>
        <w:rPr>
          <w:rFonts w:ascii="Calibri" w:hAnsi="Calibri"/>
          <w:sz w:val="24"/>
          <w:szCs w:val="24"/>
        </w:rPr>
      </w:pPr>
      <w:r w:rsidRPr="0063632B">
        <w:rPr>
          <w:rFonts w:ascii="Calibri" w:hAnsi="Calibri"/>
          <w:sz w:val="24"/>
          <w:szCs w:val="24"/>
        </w:rPr>
        <w:t>Målet med småbarnspedagogiken är att erbjuda barn</w:t>
      </w:r>
      <w:r w:rsidR="0066450D" w:rsidRPr="0063632B">
        <w:rPr>
          <w:rFonts w:ascii="Calibri" w:hAnsi="Calibri"/>
          <w:sz w:val="24"/>
          <w:szCs w:val="24"/>
        </w:rPr>
        <w:t xml:space="preserve">en, oberoende av på vilket stadium av </w:t>
      </w:r>
      <w:r w:rsidR="0095570D" w:rsidRPr="0063632B">
        <w:rPr>
          <w:rFonts w:ascii="Calibri" w:hAnsi="Calibri"/>
          <w:sz w:val="24"/>
          <w:szCs w:val="24"/>
        </w:rPr>
        <w:t xml:space="preserve">sitt </w:t>
      </w:r>
      <w:r w:rsidR="0066450D" w:rsidRPr="0063632B">
        <w:rPr>
          <w:rFonts w:ascii="Calibri" w:hAnsi="Calibri"/>
          <w:b/>
          <w:sz w:val="24"/>
          <w:szCs w:val="24"/>
        </w:rPr>
        <w:t>matematiskt tänkande</w:t>
      </w:r>
      <w:r w:rsidR="0066450D" w:rsidRPr="0063632B">
        <w:rPr>
          <w:rFonts w:ascii="Calibri" w:hAnsi="Calibri"/>
          <w:sz w:val="24"/>
          <w:szCs w:val="24"/>
        </w:rPr>
        <w:t xml:space="preserve"> de befinner sig,</w:t>
      </w:r>
      <w:r w:rsidRPr="0063632B">
        <w:rPr>
          <w:rFonts w:ascii="Calibri" w:hAnsi="Calibri"/>
          <w:sz w:val="24"/>
          <w:szCs w:val="24"/>
        </w:rPr>
        <w:t xml:space="preserve"> glädje över insikt och lärande. Barnen ska stifta bekantskap med matematiken och dess delområden på ett åskådligt och lekfullt sätt. Barnen ska handledas att upptäcka </w:t>
      </w:r>
      <w:r w:rsidR="0095570D" w:rsidRPr="0063632B">
        <w:rPr>
          <w:rFonts w:ascii="Calibri" w:hAnsi="Calibri"/>
          <w:sz w:val="24"/>
          <w:szCs w:val="24"/>
        </w:rPr>
        <w:t xml:space="preserve">former, antal och förändringar </w:t>
      </w:r>
      <w:r w:rsidRPr="0063632B">
        <w:rPr>
          <w:rFonts w:ascii="Calibri" w:hAnsi="Calibri"/>
          <w:sz w:val="24"/>
          <w:szCs w:val="24"/>
        </w:rPr>
        <w:t xml:space="preserve">i vardagliga situationer och i </w:t>
      </w:r>
      <w:r w:rsidR="0095570D" w:rsidRPr="0063632B">
        <w:rPr>
          <w:rFonts w:ascii="Calibri" w:hAnsi="Calibri"/>
          <w:sz w:val="24"/>
          <w:szCs w:val="24"/>
        </w:rPr>
        <w:t>när</w:t>
      </w:r>
      <w:r w:rsidRPr="0063632B">
        <w:rPr>
          <w:rFonts w:ascii="Calibri" w:hAnsi="Calibri"/>
          <w:sz w:val="24"/>
          <w:szCs w:val="24"/>
        </w:rPr>
        <w:t>omgivningen. Barnen ska uppmuntras att fundera över och beskriva sina matematis</w:t>
      </w:r>
      <w:r w:rsidR="002874E9" w:rsidRPr="0063632B">
        <w:rPr>
          <w:rFonts w:ascii="Calibri" w:hAnsi="Calibri"/>
          <w:sz w:val="24"/>
          <w:szCs w:val="24"/>
        </w:rPr>
        <w:t>ka iakttagelser</w:t>
      </w:r>
      <w:r w:rsidR="00D62110" w:rsidRPr="0063632B">
        <w:rPr>
          <w:rFonts w:ascii="Calibri" w:hAnsi="Calibri"/>
          <w:sz w:val="24"/>
          <w:szCs w:val="24"/>
        </w:rPr>
        <w:t xml:space="preserve"> genom att presentera och utforska dem</w:t>
      </w:r>
      <w:r w:rsidRPr="0063632B">
        <w:rPr>
          <w:rFonts w:ascii="Calibri" w:hAnsi="Calibri"/>
          <w:sz w:val="24"/>
          <w:szCs w:val="24"/>
        </w:rPr>
        <w:t xml:space="preserve"> till exempel med kroppen eller med hjälp av olika redskap </w:t>
      </w:r>
      <w:r w:rsidR="000B3CF2" w:rsidRPr="0063632B">
        <w:rPr>
          <w:rFonts w:ascii="Calibri" w:hAnsi="Calibri"/>
          <w:sz w:val="24"/>
          <w:szCs w:val="24"/>
        </w:rPr>
        <w:t xml:space="preserve">och bilder. Barnen ska </w:t>
      </w:r>
      <w:r w:rsidR="002874E9" w:rsidRPr="0063632B">
        <w:rPr>
          <w:rFonts w:ascii="Calibri" w:hAnsi="Calibri"/>
          <w:sz w:val="24"/>
          <w:szCs w:val="24"/>
        </w:rPr>
        <w:t>ge</w:t>
      </w:r>
      <w:r w:rsidR="000B3CF2" w:rsidRPr="0063632B">
        <w:rPr>
          <w:rFonts w:ascii="Calibri" w:hAnsi="Calibri"/>
          <w:sz w:val="24"/>
          <w:szCs w:val="24"/>
        </w:rPr>
        <w:t xml:space="preserve">s </w:t>
      </w:r>
      <w:r w:rsidRPr="0063632B">
        <w:rPr>
          <w:rFonts w:ascii="Calibri" w:hAnsi="Calibri"/>
          <w:sz w:val="24"/>
          <w:szCs w:val="24"/>
        </w:rPr>
        <w:t>möjligheter att klassificera, jämföra och rangordna saker och ting och att hitta och skapa lagbundenheter</w:t>
      </w:r>
      <w:r w:rsidR="00D62110" w:rsidRPr="0063632B">
        <w:rPr>
          <w:rFonts w:ascii="Calibri" w:hAnsi="Calibri"/>
          <w:sz w:val="24"/>
          <w:szCs w:val="24"/>
        </w:rPr>
        <w:t xml:space="preserve"> och förändringar</w:t>
      </w:r>
      <w:r w:rsidRPr="0063632B">
        <w:rPr>
          <w:rFonts w:ascii="Calibri" w:hAnsi="Calibri"/>
          <w:sz w:val="24"/>
          <w:szCs w:val="24"/>
        </w:rPr>
        <w:t>. Barnen ska också uppmuntras att hitta problem som anknyter till lärmiljön, fundera över dem, dra slutsa</w:t>
      </w:r>
      <w:r w:rsidR="001F44C2" w:rsidRPr="0063632B">
        <w:rPr>
          <w:rFonts w:ascii="Calibri" w:hAnsi="Calibri"/>
          <w:sz w:val="24"/>
          <w:szCs w:val="24"/>
        </w:rPr>
        <w:t>tser och söka lösningar på dem.</w:t>
      </w:r>
    </w:p>
    <w:p w14:paraId="6D765A01" w14:textId="5D594448" w:rsidR="00E71766" w:rsidRPr="0063632B" w:rsidRDefault="00E71766" w:rsidP="00E71766">
      <w:pPr>
        <w:jc w:val="both"/>
        <w:rPr>
          <w:rFonts w:ascii="Calibri" w:hAnsi="Calibri"/>
          <w:sz w:val="24"/>
          <w:szCs w:val="24"/>
        </w:rPr>
      </w:pPr>
      <w:r w:rsidRPr="0063632B">
        <w:rPr>
          <w:rFonts w:ascii="Calibri" w:hAnsi="Calibri"/>
          <w:sz w:val="24"/>
          <w:szCs w:val="24"/>
        </w:rPr>
        <w:t xml:space="preserve">Utvecklingen av barnens taluppfattning ska stödjas </w:t>
      </w:r>
      <w:r w:rsidR="002874E9" w:rsidRPr="0063632B">
        <w:rPr>
          <w:rFonts w:ascii="Calibri" w:hAnsi="Calibri"/>
          <w:sz w:val="24"/>
          <w:szCs w:val="24"/>
        </w:rPr>
        <w:t xml:space="preserve">mångsidigt </w:t>
      </w:r>
      <w:r w:rsidRPr="0063632B">
        <w:rPr>
          <w:rFonts w:ascii="Calibri" w:hAnsi="Calibri"/>
          <w:sz w:val="24"/>
          <w:szCs w:val="24"/>
        </w:rPr>
        <w:t>i interaktiva situationer, till exempel genom lek och med hjälp av material som intresserar barnen. Barnen ska uppmuntras att iaktta antal i miljön och, i takt med att färdigheterna ökar, att kombinera dem med motsvarande räkneord och siffersymboler. Förmågan att se och räkna upp talföljder kan utvecklas till exempel med hjälp av rim och ramsor. Tillsammans med barnen prövar man att mäta och övar plats- och jämförelsebegrepp till exempel i rörelselekar, genom att rita el</w:t>
      </w:r>
      <w:r w:rsidR="001F44C2" w:rsidRPr="0063632B">
        <w:rPr>
          <w:rFonts w:ascii="Calibri" w:hAnsi="Calibri"/>
          <w:sz w:val="24"/>
          <w:szCs w:val="24"/>
        </w:rPr>
        <w:t>ler med hjälp av olika redskap.</w:t>
      </w:r>
    </w:p>
    <w:p w14:paraId="7067CBC0" w14:textId="54B4A6AF" w:rsidR="00E71766" w:rsidRPr="0063632B" w:rsidRDefault="00E71766" w:rsidP="00E71766">
      <w:pPr>
        <w:jc w:val="both"/>
        <w:rPr>
          <w:rFonts w:ascii="Calibri" w:eastAsia="Calibri" w:hAnsi="Calibri" w:cs="Times New Roman"/>
          <w:sz w:val="24"/>
          <w:szCs w:val="24"/>
        </w:rPr>
      </w:pPr>
      <w:r w:rsidRPr="0063632B">
        <w:rPr>
          <w:sz w:val="24"/>
          <w:szCs w:val="24"/>
        </w:rPr>
        <w:t xml:space="preserve">Barnens förmåga att uppfatta rum och plan ska stödjas genom olika övningar. Barnen ska uppmuntras att undersöka kroppar och former och att leka med dem. För att stärka barnens geometriska tänkande ska barnen ges möjligheter att bygga, pyssla och modellera. </w:t>
      </w:r>
      <w:r w:rsidRPr="0063632B">
        <w:rPr>
          <w:rFonts w:ascii="Calibri" w:hAnsi="Calibri"/>
          <w:sz w:val="24"/>
          <w:szCs w:val="24"/>
        </w:rPr>
        <w:t xml:space="preserve">Tidsbegreppet utforskas till exempel genom att iaktta </w:t>
      </w:r>
      <w:r w:rsidR="00E724D3" w:rsidRPr="0063632B">
        <w:rPr>
          <w:rFonts w:ascii="Calibri" w:hAnsi="Calibri"/>
          <w:sz w:val="24"/>
          <w:szCs w:val="24"/>
        </w:rPr>
        <w:t xml:space="preserve">årstiderna och </w:t>
      </w:r>
      <w:r w:rsidRPr="0063632B">
        <w:rPr>
          <w:rFonts w:ascii="Calibri" w:hAnsi="Calibri"/>
          <w:sz w:val="24"/>
          <w:szCs w:val="24"/>
        </w:rPr>
        <w:t>dygn</w:t>
      </w:r>
      <w:r w:rsidR="00E724D3" w:rsidRPr="0063632B">
        <w:rPr>
          <w:rFonts w:ascii="Calibri" w:hAnsi="Calibri"/>
          <w:sz w:val="24"/>
          <w:szCs w:val="24"/>
        </w:rPr>
        <w:t>ets olika tider</w:t>
      </w:r>
      <w:r w:rsidRPr="0063632B">
        <w:rPr>
          <w:rFonts w:ascii="Calibri" w:hAnsi="Calibri"/>
          <w:sz w:val="24"/>
          <w:szCs w:val="24"/>
        </w:rPr>
        <w:t>.</w:t>
      </w:r>
    </w:p>
    <w:p w14:paraId="59007A76" w14:textId="0E03C57C" w:rsidR="00E71766" w:rsidRPr="0063632B" w:rsidRDefault="00E71766" w:rsidP="00E71766">
      <w:pPr>
        <w:jc w:val="both"/>
        <w:rPr>
          <w:sz w:val="24"/>
          <w:szCs w:val="24"/>
        </w:rPr>
      </w:pPr>
      <w:r w:rsidRPr="0063632B">
        <w:rPr>
          <w:sz w:val="24"/>
          <w:szCs w:val="24"/>
        </w:rPr>
        <w:t xml:space="preserve">Syftet med </w:t>
      </w:r>
      <w:r w:rsidRPr="0063632B">
        <w:rPr>
          <w:b/>
          <w:sz w:val="24"/>
          <w:szCs w:val="24"/>
        </w:rPr>
        <w:t>miljöfostran</w:t>
      </w:r>
      <w:r w:rsidRPr="0063632B">
        <w:rPr>
          <w:sz w:val="24"/>
          <w:szCs w:val="24"/>
        </w:rPr>
        <w:t xml:space="preserve"> är att stärka barn</w:t>
      </w:r>
      <w:r w:rsidR="00E724D3" w:rsidRPr="0063632B">
        <w:rPr>
          <w:sz w:val="24"/>
          <w:szCs w:val="24"/>
        </w:rPr>
        <w:t>ens förhållande till naturen, lära dem att bete sig ansvarsfullt i miljön och</w:t>
      </w:r>
      <w:r w:rsidRPr="0063632B">
        <w:rPr>
          <w:sz w:val="24"/>
          <w:szCs w:val="24"/>
        </w:rPr>
        <w:t xml:space="preserve"> handleda dem att stegvis tillägna sig en hållbar livsstil. Miljöfostran omfattar tre dimensioner: att lära sig i </w:t>
      </w:r>
      <w:r w:rsidR="00743AA7" w:rsidRPr="0063632B">
        <w:rPr>
          <w:sz w:val="24"/>
          <w:szCs w:val="24"/>
        </w:rPr>
        <w:t>miljön</w:t>
      </w:r>
      <w:r w:rsidRPr="0063632B">
        <w:rPr>
          <w:sz w:val="24"/>
          <w:szCs w:val="24"/>
        </w:rPr>
        <w:t xml:space="preserve">, att lära sig om </w:t>
      </w:r>
      <w:r w:rsidR="00743AA7" w:rsidRPr="0063632B">
        <w:rPr>
          <w:sz w:val="24"/>
          <w:szCs w:val="24"/>
        </w:rPr>
        <w:t>miljön</w:t>
      </w:r>
      <w:r w:rsidRPr="0063632B">
        <w:rPr>
          <w:sz w:val="24"/>
          <w:szCs w:val="24"/>
        </w:rPr>
        <w:t xml:space="preserve"> och att agera till förmån för </w:t>
      </w:r>
      <w:r w:rsidR="00743AA7" w:rsidRPr="0063632B">
        <w:rPr>
          <w:sz w:val="24"/>
          <w:szCs w:val="24"/>
        </w:rPr>
        <w:t>miljön</w:t>
      </w:r>
      <w:r w:rsidRPr="0063632B">
        <w:rPr>
          <w:sz w:val="24"/>
          <w:szCs w:val="24"/>
        </w:rPr>
        <w:t xml:space="preserve">. Den närbelägna naturen </w:t>
      </w:r>
      <w:r w:rsidR="00215A09" w:rsidRPr="0063632B">
        <w:rPr>
          <w:sz w:val="24"/>
          <w:szCs w:val="24"/>
        </w:rPr>
        <w:t xml:space="preserve">och </w:t>
      </w:r>
      <w:r w:rsidRPr="0063632B">
        <w:rPr>
          <w:sz w:val="24"/>
          <w:szCs w:val="24"/>
        </w:rPr>
        <w:t>den byggda miljön är både föremål för lärande och lärmiljö</w:t>
      </w:r>
      <w:r w:rsidR="00215A09" w:rsidRPr="0063632B">
        <w:rPr>
          <w:sz w:val="24"/>
          <w:szCs w:val="24"/>
        </w:rPr>
        <w:t>er</w:t>
      </w:r>
      <w:r w:rsidR="001F44C2" w:rsidRPr="0063632B">
        <w:rPr>
          <w:sz w:val="24"/>
          <w:szCs w:val="24"/>
        </w:rPr>
        <w:t>.</w:t>
      </w:r>
    </w:p>
    <w:p w14:paraId="0266E87F" w14:textId="75A8DCC7" w:rsidR="00E71766" w:rsidRPr="0063632B" w:rsidRDefault="00E71766" w:rsidP="00E71766">
      <w:pPr>
        <w:jc w:val="both"/>
        <w:rPr>
          <w:strike/>
          <w:sz w:val="24"/>
          <w:szCs w:val="24"/>
        </w:rPr>
      </w:pPr>
      <w:r w:rsidRPr="0063632B">
        <w:rPr>
          <w:sz w:val="24"/>
          <w:szCs w:val="24"/>
        </w:rPr>
        <w:t>Att göra utflykter</w:t>
      </w:r>
      <w:r w:rsidR="00E54C96" w:rsidRPr="0063632B">
        <w:rPr>
          <w:sz w:val="24"/>
          <w:szCs w:val="24"/>
        </w:rPr>
        <w:t xml:space="preserve"> i naturen och i den byggda miljön samt att</w:t>
      </w:r>
      <w:r w:rsidRPr="0063632B">
        <w:rPr>
          <w:sz w:val="24"/>
          <w:szCs w:val="24"/>
        </w:rPr>
        <w:t xml:space="preserve"> </w:t>
      </w:r>
      <w:r w:rsidR="00E54C96" w:rsidRPr="0063632B">
        <w:rPr>
          <w:sz w:val="24"/>
          <w:szCs w:val="24"/>
        </w:rPr>
        <w:t>undersöka omgivningen</w:t>
      </w:r>
      <w:r w:rsidRPr="0063632B">
        <w:rPr>
          <w:sz w:val="24"/>
          <w:szCs w:val="24"/>
        </w:rPr>
        <w:t xml:space="preserve"> är en viktig del av</w:t>
      </w:r>
      <w:r w:rsidR="002874E9" w:rsidRPr="0063632B">
        <w:rPr>
          <w:sz w:val="24"/>
          <w:szCs w:val="24"/>
        </w:rPr>
        <w:t xml:space="preserve"> den</w:t>
      </w:r>
      <w:r w:rsidRPr="0063632B">
        <w:rPr>
          <w:sz w:val="24"/>
          <w:szCs w:val="24"/>
        </w:rPr>
        <w:t xml:space="preserve"> småbarnspedagogi</w:t>
      </w:r>
      <w:r w:rsidR="002874E9" w:rsidRPr="0063632B">
        <w:rPr>
          <w:sz w:val="24"/>
          <w:szCs w:val="24"/>
        </w:rPr>
        <w:t>ska verksamheten</w:t>
      </w:r>
      <w:r w:rsidRPr="0063632B">
        <w:rPr>
          <w:sz w:val="24"/>
          <w:szCs w:val="24"/>
        </w:rPr>
        <w:t>. Genom positiva upplevelser lär sig barnet att njuta av naturen och närmiljön och det stärker barnets förhållande till sin omgivning</w:t>
      </w:r>
      <w:r w:rsidR="00B15FE9" w:rsidRPr="0063632B">
        <w:rPr>
          <w:sz w:val="24"/>
          <w:szCs w:val="24"/>
        </w:rPr>
        <w:t>. Olika natur</w:t>
      </w:r>
      <w:r w:rsidR="00E724D3" w:rsidRPr="0063632B">
        <w:rPr>
          <w:sz w:val="24"/>
          <w:szCs w:val="24"/>
        </w:rPr>
        <w:t>fenomen iakttas med flera</w:t>
      </w:r>
      <w:r w:rsidRPr="0063632B">
        <w:rPr>
          <w:sz w:val="24"/>
          <w:szCs w:val="24"/>
        </w:rPr>
        <w:t xml:space="preserve"> sinnen och under olika årstider </w:t>
      </w:r>
      <w:r w:rsidR="00743AA7" w:rsidRPr="0063632B">
        <w:rPr>
          <w:sz w:val="24"/>
          <w:szCs w:val="24"/>
        </w:rPr>
        <w:t>och man diskuterar och undersöker dem</w:t>
      </w:r>
      <w:r w:rsidRPr="0063632B">
        <w:rPr>
          <w:sz w:val="24"/>
          <w:szCs w:val="24"/>
        </w:rPr>
        <w:t xml:space="preserve">. </w:t>
      </w:r>
      <w:r w:rsidR="00743AA7" w:rsidRPr="0063632B">
        <w:rPr>
          <w:sz w:val="24"/>
          <w:szCs w:val="24"/>
        </w:rPr>
        <w:t>Samtidigt lär sig barnen att använda begrepp som hör ihop med omgivningen</w:t>
      </w:r>
      <w:r w:rsidR="00215A09" w:rsidRPr="0063632B">
        <w:rPr>
          <w:sz w:val="24"/>
          <w:szCs w:val="24"/>
        </w:rPr>
        <w:t xml:space="preserve">. </w:t>
      </w:r>
      <w:r w:rsidRPr="0063632B">
        <w:rPr>
          <w:sz w:val="24"/>
          <w:szCs w:val="24"/>
        </w:rPr>
        <w:t>Genom att öva sig att känna igen olika växt- och djurarter stärks kunskapen om naturen. Tillsammans med barnen övar man att söka information om frågor som intresserar dem. Naturen kan också vara en plats för estetiska upplevelser och avkoppling.</w:t>
      </w:r>
    </w:p>
    <w:p w14:paraId="40F20BA1" w14:textId="7A8E2E08" w:rsidR="00E71766" w:rsidRPr="0063632B" w:rsidRDefault="00E71766" w:rsidP="00E71766">
      <w:pPr>
        <w:jc w:val="both"/>
        <w:rPr>
          <w:rFonts w:ascii="Calibri" w:hAnsi="Calibri"/>
          <w:strike/>
          <w:sz w:val="24"/>
          <w:szCs w:val="24"/>
        </w:rPr>
      </w:pPr>
      <w:r w:rsidRPr="0063632B">
        <w:rPr>
          <w:sz w:val="24"/>
          <w:szCs w:val="24"/>
        </w:rPr>
        <w:lastRenderedPageBreak/>
        <w:t xml:space="preserve">Barnen ska handledas att </w:t>
      </w:r>
      <w:r w:rsidR="00B15FE9" w:rsidRPr="0063632B">
        <w:rPr>
          <w:sz w:val="24"/>
          <w:szCs w:val="24"/>
        </w:rPr>
        <w:t>vörda</w:t>
      </w:r>
      <w:r w:rsidRPr="0063632B">
        <w:rPr>
          <w:sz w:val="24"/>
          <w:szCs w:val="24"/>
        </w:rPr>
        <w:t xml:space="preserve"> naturen </w:t>
      </w:r>
      <w:r w:rsidR="00661E62" w:rsidRPr="0063632B">
        <w:rPr>
          <w:sz w:val="24"/>
          <w:szCs w:val="24"/>
        </w:rPr>
        <w:t>och dess växter och djur. Tanken</w:t>
      </w:r>
      <w:r w:rsidRPr="0063632B">
        <w:rPr>
          <w:sz w:val="24"/>
          <w:szCs w:val="24"/>
        </w:rPr>
        <w:t xml:space="preserve"> med miljöfostran är att barnen </w:t>
      </w:r>
      <w:r w:rsidR="008F3D18" w:rsidRPr="0063632B">
        <w:rPr>
          <w:sz w:val="24"/>
          <w:szCs w:val="24"/>
        </w:rPr>
        <w:t>ska tillägna</w:t>
      </w:r>
      <w:r w:rsidRPr="0063632B">
        <w:rPr>
          <w:sz w:val="24"/>
          <w:szCs w:val="24"/>
        </w:rPr>
        <w:t xml:space="preserve"> </w:t>
      </w:r>
      <w:r w:rsidR="008F3D18" w:rsidRPr="0063632B">
        <w:rPr>
          <w:sz w:val="24"/>
          <w:szCs w:val="24"/>
        </w:rPr>
        <w:t>sig en hållbar livsstil och öva</w:t>
      </w:r>
      <w:r w:rsidRPr="0063632B">
        <w:rPr>
          <w:sz w:val="24"/>
          <w:szCs w:val="24"/>
        </w:rPr>
        <w:t xml:space="preserve"> färdigheter som den förutsätter. Sådana färdigheter är bland annat att inte skräpa ned i samband med utflykter, att lära sig måttlighet och sparsamhet, att förhålla sig ansvarsfullt i samband med måltider, att spara energi och att minska avfallet genom till exempel återvinning, reparation</w:t>
      </w:r>
      <w:r w:rsidR="002874E9" w:rsidRPr="0063632B">
        <w:rPr>
          <w:sz w:val="24"/>
          <w:szCs w:val="24"/>
        </w:rPr>
        <w:t xml:space="preserve"> av föremål</w:t>
      </w:r>
      <w:r w:rsidRPr="0063632B">
        <w:rPr>
          <w:sz w:val="24"/>
          <w:szCs w:val="24"/>
        </w:rPr>
        <w:t xml:space="preserve"> och återanvändning. Samtidigt ska barnen handledas att fästa uppmärksamhet vid kons</w:t>
      </w:r>
      <w:r w:rsidR="001F44C2" w:rsidRPr="0063632B">
        <w:rPr>
          <w:sz w:val="24"/>
          <w:szCs w:val="24"/>
        </w:rPr>
        <w:t>ekvenserna av olika handlingar.</w:t>
      </w:r>
    </w:p>
    <w:p w14:paraId="20B501E0" w14:textId="376176FA" w:rsidR="00E71766" w:rsidRPr="0063632B" w:rsidRDefault="00E71766" w:rsidP="00E71766">
      <w:pPr>
        <w:jc w:val="both"/>
        <w:rPr>
          <w:strike/>
          <w:sz w:val="24"/>
          <w:szCs w:val="24"/>
        </w:rPr>
      </w:pPr>
      <w:r w:rsidRPr="0063632B">
        <w:rPr>
          <w:sz w:val="24"/>
          <w:szCs w:val="24"/>
        </w:rPr>
        <w:t xml:space="preserve">Syftet med </w:t>
      </w:r>
      <w:r w:rsidRPr="0063632B">
        <w:rPr>
          <w:b/>
          <w:sz w:val="24"/>
          <w:szCs w:val="24"/>
        </w:rPr>
        <w:t>teknologifostran</w:t>
      </w:r>
      <w:r w:rsidRPr="0063632B">
        <w:rPr>
          <w:sz w:val="24"/>
          <w:szCs w:val="24"/>
        </w:rPr>
        <w:t xml:space="preserve"> är att uppmuntr</w:t>
      </w:r>
      <w:r w:rsidR="008F3D18" w:rsidRPr="0063632B">
        <w:rPr>
          <w:sz w:val="24"/>
          <w:szCs w:val="24"/>
        </w:rPr>
        <w:t>a barnen att bekanta sig med</w:t>
      </w:r>
      <w:r w:rsidRPr="0063632B">
        <w:rPr>
          <w:sz w:val="24"/>
          <w:szCs w:val="24"/>
        </w:rPr>
        <w:t xml:space="preserve"> undersökande och experimentera</w:t>
      </w:r>
      <w:r w:rsidR="008F3D18" w:rsidRPr="0063632B">
        <w:rPr>
          <w:sz w:val="24"/>
          <w:szCs w:val="24"/>
        </w:rPr>
        <w:t>nde arbetssätt. Barnen ska handledas att upptäcka teknik</w:t>
      </w:r>
      <w:r w:rsidRPr="0063632B">
        <w:rPr>
          <w:sz w:val="24"/>
          <w:szCs w:val="24"/>
        </w:rPr>
        <w:t xml:space="preserve"> i omgivningen och att hitta på egna kreativa lösningar. Barnen ska </w:t>
      </w:r>
      <w:r w:rsidR="008F3D18" w:rsidRPr="0063632B">
        <w:rPr>
          <w:sz w:val="24"/>
          <w:szCs w:val="24"/>
        </w:rPr>
        <w:t xml:space="preserve">även </w:t>
      </w:r>
      <w:r w:rsidRPr="0063632B">
        <w:rPr>
          <w:sz w:val="24"/>
          <w:szCs w:val="24"/>
        </w:rPr>
        <w:t>uppmuntras att ställa frågor, att gemensamt söka svar</w:t>
      </w:r>
      <w:r w:rsidR="001F44C2" w:rsidRPr="0063632B">
        <w:rPr>
          <w:sz w:val="24"/>
          <w:szCs w:val="24"/>
        </w:rPr>
        <w:t xml:space="preserve"> på dem och att dra slutsatser.</w:t>
      </w:r>
    </w:p>
    <w:p w14:paraId="5B15A572" w14:textId="1002B49A" w:rsidR="00E71766" w:rsidRPr="0063632B" w:rsidRDefault="00E71766" w:rsidP="00E71766">
      <w:pPr>
        <w:jc w:val="both"/>
        <w:rPr>
          <w:sz w:val="24"/>
          <w:szCs w:val="24"/>
        </w:rPr>
      </w:pPr>
      <w:r w:rsidRPr="0063632B">
        <w:rPr>
          <w:sz w:val="24"/>
          <w:szCs w:val="24"/>
        </w:rPr>
        <w:t>Personalen ska tillsammans med barnen iaktta tekniska lösningar i vardagen och bekanta sig med digitala verktyg och hur de fungerar. Särskild uppmärksamh</w:t>
      </w:r>
      <w:r w:rsidR="00205D5C" w:rsidRPr="0063632B">
        <w:rPr>
          <w:sz w:val="24"/>
          <w:szCs w:val="24"/>
        </w:rPr>
        <w:t xml:space="preserve">et </w:t>
      </w:r>
      <w:r w:rsidR="008F3D18" w:rsidRPr="0063632B">
        <w:rPr>
          <w:sz w:val="24"/>
          <w:szCs w:val="24"/>
        </w:rPr>
        <w:t xml:space="preserve">ska </w:t>
      </w:r>
      <w:r w:rsidR="00205D5C" w:rsidRPr="0063632B">
        <w:rPr>
          <w:sz w:val="24"/>
          <w:szCs w:val="24"/>
        </w:rPr>
        <w:t>fäst</w:t>
      </w:r>
      <w:r w:rsidR="008F3D18" w:rsidRPr="0063632B">
        <w:rPr>
          <w:sz w:val="24"/>
          <w:szCs w:val="24"/>
        </w:rPr>
        <w:t>a</w:t>
      </w:r>
      <w:r w:rsidR="00205D5C" w:rsidRPr="0063632B">
        <w:rPr>
          <w:sz w:val="24"/>
          <w:szCs w:val="24"/>
        </w:rPr>
        <w:t>s vid</w:t>
      </w:r>
      <w:r w:rsidRPr="0063632B">
        <w:rPr>
          <w:sz w:val="24"/>
          <w:szCs w:val="24"/>
        </w:rPr>
        <w:t xml:space="preserve"> en trygg användning av maskiner oc</w:t>
      </w:r>
      <w:r w:rsidR="00CB57D9" w:rsidRPr="0063632B">
        <w:rPr>
          <w:sz w:val="24"/>
          <w:szCs w:val="24"/>
        </w:rPr>
        <w:t>h apparater. Barnen ska ges</w:t>
      </w:r>
      <w:r w:rsidRPr="0063632B">
        <w:rPr>
          <w:sz w:val="24"/>
          <w:szCs w:val="24"/>
        </w:rPr>
        <w:t xml:space="preserve"> möjligheter att förverkliga sina egna idéer till exempel genom att bygga med olika material och testa hur </w:t>
      </w:r>
      <w:r w:rsidR="008F3D18" w:rsidRPr="0063632B">
        <w:rPr>
          <w:sz w:val="24"/>
          <w:szCs w:val="24"/>
        </w:rPr>
        <w:t>olika apparater fungerar. De</w:t>
      </w:r>
      <w:r w:rsidRPr="0063632B">
        <w:rPr>
          <w:sz w:val="24"/>
          <w:szCs w:val="24"/>
        </w:rPr>
        <w:t xml:space="preserve"> ska </w:t>
      </w:r>
      <w:r w:rsidR="008F3D18" w:rsidRPr="0063632B">
        <w:rPr>
          <w:sz w:val="24"/>
          <w:szCs w:val="24"/>
        </w:rPr>
        <w:t xml:space="preserve">också </w:t>
      </w:r>
      <w:r w:rsidRPr="0063632B">
        <w:rPr>
          <w:sz w:val="24"/>
          <w:szCs w:val="24"/>
        </w:rPr>
        <w:t xml:space="preserve">uppmuntras att beskriva sina lösningar. </w:t>
      </w:r>
      <w:r w:rsidR="008F3D18" w:rsidRPr="0063632B">
        <w:rPr>
          <w:sz w:val="24"/>
          <w:szCs w:val="24"/>
        </w:rPr>
        <w:t>Tillsammans ska man lösa</w:t>
      </w:r>
      <w:r w:rsidRPr="0063632B">
        <w:rPr>
          <w:sz w:val="24"/>
          <w:szCs w:val="24"/>
        </w:rPr>
        <w:t xml:space="preserve"> problem och gläd</w:t>
      </w:r>
      <w:r w:rsidR="008F3D18" w:rsidRPr="0063632B">
        <w:rPr>
          <w:sz w:val="24"/>
          <w:szCs w:val="24"/>
        </w:rPr>
        <w:t>ja</w:t>
      </w:r>
      <w:r w:rsidRPr="0063632B">
        <w:rPr>
          <w:sz w:val="24"/>
          <w:szCs w:val="24"/>
        </w:rPr>
        <w:t>s</w:t>
      </w:r>
      <w:r w:rsidR="008F3D18" w:rsidRPr="0063632B">
        <w:rPr>
          <w:sz w:val="24"/>
          <w:szCs w:val="24"/>
        </w:rPr>
        <w:t xml:space="preserve"> över </w:t>
      </w:r>
      <w:r w:rsidR="00E05F29" w:rsidRPr="0063632B">
        <w:rPr>
          <w:sz w:val="24"/>
          <w:szCs w:val="24"/>
        </w:rPr>
        <w:t>att lyckas</w:t>
      </w:r>
      <w:r w:rsidRPr="0063632B">
        <w:rPr>
          <w:sz w:val="24"/>
          <w:szCs w:val="24"/>
        </w:rPr>
        <w:t xml:space="preserve">. Målet är att barnen genom egna erfarenheter </w:t>
      </w:r>
      <w:r w:rsidR="008F3D18" w:rsidRPr="0063632B">
        <w:rPr>
          <w:sz w:val="24"/>
          <w:szCs w:val="24"/>
        </w:rPr>
        <w:t>ska komma</w:t>
      </w:r>
      <w:r w:rsidRPr="0063632B">
        <w:rPr>
          <w:sz w:val="24"/>
          <w:szCs w:val="24"/>
        </w:rPr>
        <w:t xml:space="preserve"> till insikt om att teknik</w:t>
      </w:r>
      <w:r w:rsidR="008F3D18" w:rsidRPr="0063632B">
        <w:rPr>
          <w:sz w:val="24"/>
          <w:szCs w:val="24"/>
        </w:rPr>
        <w:t>en</w:t>
      </w:r>
      <w:r w:rsidRPr="0063632B">
        <w:rPr>
          <w:sz w:val="24"/>
          <w:szCs w:val="24"/>
        </w:rPr>
        <w:t xml:space="preserve"> är ett resultat av mänsklig aktivitet. </w:t>
      </w:r>
      <w:r w:rsidR="001353BA" w:rsidRPr="0063632B">
        <w:rPr>
          <w:sz w:val="24"/>
          <w:szCs w:val="24"/>
        </w:rPr>
        <w:t>I verksamhe</w:t>
      </w:r>
      <w:r w:rsidR="008F3D18" w:rsidRPr="0063632B">
        <w:rPr>
          <w:sz w:val="24"/>
          <w:szCs w:val="24"/>
        </w:rPr>
        <w:t>ten kan man använda tekniska</w:t>
      </w:r>
      <w:r w:rsidR="001353BA" w:rsidRPr="0063632B">
        <w:rPr>
          <w:sz w:val="24"/>
          <w:szCs w:val="24"/>
        </w:rPr>
        <w:t xml:space="preserve"> lösningar som finns i närmiljön</w:t>
      </w:r>
      <w:r w:rsidR="007B1030" w:rsidRPr="0063632B">
        <w:rPr>
          <w:sz w:val="24"/>
          <w:szCs w:val="24"/>
        </w:rPr>
        <w:t>,</w:t>
      </w:r>
      <w:r w:rsidR="001353BA" w:rsidRPr="0063632B">
        <w:rPr>
          <w:sz w:val="24"/>
          <w:szCs w:val="24"/>
        </w:rPr>
        <w:t xml:space="preserve"> till exempel </w:t>
      </w:r>
      <w:r w:rsidR="002D556E" w:rsidRPr="0063632B">
        <w:rPr>
          <w:sz w:val="24"/>
          <w:szCs w:val="24"/>
        </w:rPr>
        <w:t xml:space="preserve">i </w:t>
      </w:r>
      <w:r w:rsidR="001353BA" w:rsidRPr="0063632B">
        <w:rPr>
          <w:sz w:val="24"/>
          <w:szCs w:val="24"/>
        </w:rPr>
        <w:t>leksake</w:t>
      </w:r>
      <w:r w:rsidR="00B7595D" w:rsidRPr="0063632B">
        <w:rPr>
          <w:sz w:val="24"/>
          <w:szCs w:val="24"/>
        </w:rPr>
        <w:t xml:space="preserve">r, </w:t>
      </w:r>
      <w:r w:rsidR="001353BA" w:rsidRPr="0063632B">
        <w:rPr>
          <w:sz w:val="24"/>
          <w:szCs w:val="24"/>
        </w:rPr>
        <w:t>och undersöka hur de fungerar.</w:t>
      </w:r>
    </w:p>
    <w:p w14:paraId="6878F3A8" w14:textId="42186353" w:rsidR="00E71766" w:rsidRPr="0063632B" w:rsidRDefault="00E71766" w:rsidP="00B27387">
      <w:pPr>
        <w:pStyle w:val="Otsikko3"/>
        <w:spacing w:before="480" w:after="240"/>
        <w:rPr>
          <w:sz w:val="24"/>
          <w:szCs w:val="24"/>
        </w:rPr>
      </w:pPr>
      <w:bookmarkStart w:id="56" w:name="_Toc532227256"/>
      <w:r w:rsidRPr="0063632B">
        <w:rPr>
          <w:sz w:val="24"/>
          <w:szCs w:val="24"/>
        </w:rPr>
        <w:t>Jag växer, rör på mig och utvecklas</w:t>
      </w:r>
      <w:bookmarkEnd w:id="56"/>
    </w:p>
    <w:p w14:paraId="03286DCB" w14:textId="2E5DCDC8" w:rsidR="00E71766" w:rsidRPr="0063632B" w:rsidRDefault="002D556E" w:rsidP="00F3667F">
      <w:pPr>
        <w:spacing w:before="240"/>
        <w:jc w:val="both"/>
        <w:rPr>
          <w:rFonts w:ascii="Calibri" w:hAnsi="Calibri"/>
          <w:sz w:val="24"/>
          <w:szCs w:val="24"/>
        </w:rPr>
      </w:pPr>
      <w:r w:rsidRPr="0063632B">
        <w:rPr>
          <w:rFonts w:ascii="Calibri" w:hAnsi="Calibri"/>
          <w:sz w:val="24"/>
          <w:szCs w:val="24"/>
        </w:rPr>
        <w:t xml:space="preserve">Detta </w:t>
      </w:r>
      <w:proofErr w:type="spellStart"/>
      <w:r w:rsidRPr="0063632B">
        <w:rPr>
          <w:rFonts w:ascii="Calibri" w:hAnsi="Calibri"/>
          <w:sz w:val="24"/>
          <w:szCs w:val="24"/>
        </w:rPr>
        <w:t>lärområde</w:t>
      </w:r>
      <w:proofErr w:type="spellEnd"/>
      <w:r w:rsidRPr="0063632B">
        <w:rPr>
          <w:rFonts w:ascii="Calibri" w:hAnsi="Calibri"/>
          <w:sz w:val="24"/>
          <w:szCs w:val="24"/>
        </w:rPr>
        <w:t xml:space="preserve"> </w:t>
      </w:r>
      <w:r w:rsidR="00E71766" w:rsidRPr="0063632B">
        <w:rPr>
          <w:rFonts w:ascii="Calibri" w:hAnsi="Calibri"/>
          <w:sz w:val="24"/>
          <w:szCs w:val="24"/>
        </w:rPr>
        <w:t xml:space="preserve">omfattar mål som anknyter till </w:t>
      </w:r>
      <w:r w:rsidR="00E71766" w:rsidRPr="0063632B">
        <w:rPr>
          <w:rFonts w:ascii="Calibri" w:hAnsi="Calibri"/>
          <w:b/>
          <w:sz w:val="24"/>
          <w:szCs w:val="24"/>
        </w:rPr>
        <w:t>fysisk aktivitet, matfostran, hälsa</w:t>
      </w:r>
      <w:r w:rsidR="002A2E9D" w:rsidRPr="0063632B">
        <w:rPr>
          <w:rFonts w:ascii="Calibri" w:hAnsi="Calibri"/>
          <w:b/>
          <w:sz w:val="24"/>
          <w:szCs w:val="24"/>
        </w:rPr>
        <w:t>, trygghet</w:t>
      </w:r>
      <w:r w:rsidR="002A2E9D" w:rsidRPr="0063632B">
        <w:rPr>
          <w:rFonts w:ascii="Calibri" w:hAnsi="Calibri"/>
          <w:sz w:val="24"/>
          <w:szCs w:val="24"/>
        </w:rPr>
        <w:t xml:space="preserve"> </w:t>
      </w:r>
      <w:r w:rsidR="002A2E9D" w:rsidRPr="0063632B">
        <w:rPr>
          <w:rFonts w:ascii="Calibri" w:hAnsi="Calibri"/>
          <w:b/>
          <w:sz w:val="24"/>
          <w:szCs w:val="24"/>
        </w:rPr>
        <w:t>och</w:t>
      </w:r>
      <w:r w:rsidR="002A2E9D" w:rsidRPr="0063632B">
        <w:rPr>
          <w:rFonts w:ascii="Calibri" w:hAnsi="Calibri"/>
          <w:sz w:val="24"/>
          <w:szCs w:val="24"/>
        </w:rPr>
        <w:t xml:space="preserve"> </w:t>
      </w:r>
      <w:r w:rsidR="00E71766" w:rsidRPr="0063632B">
        <w:rPr>
          <w:rFonts w:ascii="Calibri" w:hAnsi="Calibri"/>
          <w:b/>
          <w:sz w:val="24"/>
          <w:szCs w:val="24"/>
        </w:rPr>
        <w:t>säkerhet.</w:t>
      </w:r>
      <w:r w:rsidR="00E71766" w:rsidRPr="0063632B">
        <w:rPr>
          <w:rFonts w:ascii="Calibri" w:hAnsi="Calibri"/>
          <w:sz w:val="24"/>
          <w:szCs w:val="24"/>
        </w:rPr>
        <w:t xml:space="preserve"> </w:t>
      </w:r>
      <w:r w:rsidR="009A571F" w:rsidRPr="0063632B">
        <w:rPr>
          <w:rFonts w:ascii="Calibri" w:hAnsi="Calibri"/>
          <w:sz w:val="24"/>
          <w:szCs w:val="24"/>
        </w:rPr>
        <w:t>Ett uppdrag inom s</w:t>
      </w:r>
      <w:r w:rsidR="00E71766" w:rsidRPr="0063632B">
        <w:rPr>
          <w:rFonts w:ascii="Calibri" w:hAnsi="Calibri"/>
          <w:sz w:val="24"/>
          <w:szCs w:val="24"/>
        </w:rPr>
        <w:t xml:space="preserve">måbarnspedagogiken </w:t>
      </w:r>
      <w:r w:rsidR="009A571F" w:rsidRPr="0063632B">
        <w:rPr>
          <w:rFonts w:ascii="Calibri" w:hAnsi="Calibri"/>
          <w:sz w:val="24"/>
          <w:szCs w:val="24"/>
        </w:rPr>
        <w:t>är</w:t>
      </w:r>
      <w:r w:rsidR="00E71766" w:rsidRPr="0063632B">
        <w:rPr>
          <w:rFonts w:ascii="Calibri" w:hAnsi="Calibri"/>
          <w:sz w:val="24"/>
          <w:szCs w:val="24"/>
        </w:rPr>
        <w:t xml:space="preserve"> att tillsammans med vårdnadshavarna lägga grunden för en livsstil som värnar om hälsa och välbefinnande och som främjar fysisk aktivitet. </w:t>
      </w:r>
      <w:proofErr w:type="spellStart"/>
      <w:r w:rsidRPr="0063632B">
        <w:rPr>
          <w:rFonts w:ascii="Calibri" w:hAnsi="Calibri"/>
          <w:sz w:val="24"/>
          <w:szCs w:val="24"/>
        </w:rPr>
        <w:t>L</w:t>
      </w:r>
      <w:r w:rsidR="00FE44C8" w:rsidRPr="0063632B">
        <w:rPr>
          <w:rFonts w:ascii="Calibri" w:hAnsi="Calibri"/>
          <w:sz w:val="24"/>
          <w:szCs w:val="24"/>
        </w:rPr>
        <w:t>ärområde</w:t>
      </w:r>
      <w:r w:rsidRPr="0063632B">
        <w:rPr>
          <w:rFonts w:ascii="Calibri" w:hAnsi="Calibri"/>
          <w:sz w:val="24"/>
          <w:szCs w:val="24"/>
        </w:rPr>
        <w:t>t</w:t>
      </w:r>
      <w:proofErr w:type="spellEnd"/>
      <w:r w:rsidR="00E71766" w:rsidRPr="0063632B">
        <w:rPr>
          <w:rFonts w:ascii="Calibri" w:hAnsi="Calibri"/>
          <w:sz w:val="24"/>
          <w:szCs w:val="24"/>
        </w:rPr>
        <w:t xml:space="preserve"> stödjer </w:t>
      </w:r>
      <w:r w:rsidR="00B4067D" w:rsidRPr="0063632B">
        <w:rPr>
          <w:rFonts w:ascii="Calibri" w:hAnsi="Calibri"/>
          <w:sz w:val="24"/>
          <w:szCs w:val="24"/>
        </w:rPr>
        <w:t>barnens mångsidiga kompetenser särskilt inom delområdet vardagskompetens (kapitel 2.7).</w:t>
      </w:r>
    </w:p>
    <w:p w14:paraId="4108BE97" w14:textId="3D90A09A" w:rsidR="00E71766" w:rsidRPr="0063632B" w:rsidRDefault="003F706F" w:rsidP="00E71766">
      <w:pPr>
        <w:jc w:val="both"/>
        <w:rPr>
          <w:rFonts w:ascii="Calibri" w:hAnsi="Calibri"/>
          <w:sz w:val="24"/>
          <w:szCs w:val="24"/>
        </w:rPr>
      </w:pPr>
      <w:r w:rsidRPr="0063632B">
        <w:rPr>
          <w:rFonts w:ascii="Calibri" w:hAnsi="Calibri"/>
          <w:sz w:val="24"/>
          <w:szCs w:val="24"/>
        </w:rPr>
        <w:t xml:space="preserve">Syftet med </w:t>
      </w:r>
      <w:r w:rsidR="009A571F" w:rsidRPr="0063632B">
        <w:rPr>
          <w:rFonts w:ascii="Calibri" w:hAnsi="Calibri"/>
          <w:sz w:val="24"/>
          <w:szCs w:val="24"/>
        </w:rPr>
        <w:t>s</w:t>
      </w:r>
      <w:r w:rsidR="00E71766" w:rsidRPr="0063632B">
        <w:rPr>
          <w:rFonts w:ascii="Calibri" w:hAnsi="Calibri"/>
          <w:sz w:val="24"/>
          <w:szCs w:val="24"/>
        </w:rPr>
        <w:t>må</w:t>
      </w:r>
      <w:r w:rsidR="004872A5" w:rsidRPr="0063632B">
        <w:rPr>
          <w:rFonts w:ascii="Calibri" w:hAnsi="Calibri"/>
          <w:sz w:val="24"/>
          <w:szCs w:val="24"/>
        </w:rPr>
        <w:t>barnspedagogike</w:t>
      </w:r>
      <w:r w:rsidR="009A571F" w:rsidRPr="0063632B">
        <w:rPr>
          <w:rFonts w:ascii="Calibri" w:hAnsi="Calibri"/>
          <w:sz w:val="24"/>
          <w:szCs w:val="24"/>
        </w:rPr>
        <w:t xml:space="preserve">n är </w:t>
      </w:r>
      <w:r w:rsidR="00E71766" w:rsidRPr="0063632B">
        <w:rPr>
          <w:rFonts w:ascii="Calibri" w:hAnsi="Calibri"/>
          <w:sz w:val="24"/>
          <w:szCs w:val="24"/>
        </w:rPr>
        <w:t xml:space="preserve">att inspirera barnen att </w:t>
      </w:r>
      <w:r w:rsidR="00E71766" w:rsidRPr="0063632B">
        <w:rPr>
          <w:rFonts w:ascii="Calibri" w:hAnsi="Calibri"/>
          <w:b/>
          <w:sz w:val="24"/>
          <w:szCs w:val="24"/>
        </w:rPr>
        <w:t>röra på sig</w:t>
      </w:r>
      <w:r w:rsidR="00E71766" w:rsidRPr="0063632B">
        <w:rPr>
          <w:rFonts w:ascii="Calibri" w:hAnsi="Calibri"/>
          <w:sz w:val="24"/>
          <w:szCs w:val="24"/>
        </w:rPr>
        <w:t xml:space="preserve"> </w:t>
      </w:r>
      <w:r w:rsidR="00AB2800" w:rsidRPr="0063632B">
        <w:rPr>
          <w:rFonts w:ascii="Calibri" w:hAnsi="Calibri"/>
          <w:sz w:val="24"/>
          <w:szCs w:val="24"/>
        </w:rPr>
        <w:t>på många olika sätt</w:t>
      </w:r>
      <w:r w:rsidR="00E71766" w:rsidRPr="0063632B">
        <w:rPr>
          <w:rFonts w:ascii="Calibri" w:hAnsi="Calibri"/>
          <w:sz w:val="24"/>
          <w:szCs w:val="24"/>
        </w:rPr>
        <w:t xml:space="preserve"> och känna glädje över att röra på sig. Barnen ska uppmuntras att vara ute, leka och röra på sig under alla årstider. Utöver handledd fysisk aktivitet ska barnen också varje dag ges tillräckliga</w:t>
      </w:r>
      <w:r w:rsidR="00E71766" w:rsidRPr="0063632B">
        <w:rPr>
          <w:rFonts w:ascii="Calibri" w:hAnsi="Calibri"/>
        </w:rPr>
        <w:t xml:space="preserve"> </w:t>
      </w:r>
      <w:r w:rsidR="00E71766" w:rsidRPr="0063632B">
        <w:rPr>
          <w:rFonts w:ascii="Calibri" w:hAnsi="Calibri"/>
          <w:sz w:val="24"/>
          <w:szCs w:val="24"/>
        </w:rPr>
        <w:t xml:space="preserve">möjligheter att </w:t>
      </w:r>
      <w:r w:rsidR="00D53630" w:rsidRPr="0063632B">
        <w:rPr>
          <w:rFonts w:ascii="Calibri" w:hAnsi="Calibri"/>
          <w:sz w:val="24"/>
          <w:szCs w:val="24"/>
        </w:rPr>
        <w:t xml:space="preserve">fritt </w:t>
      </w:r>
      <w:r w:rsidR="00E71766" w:rsidRPr="0063632B">
        <w:rPr>
          <w:rFonts w:ascii="Calibri" w:hAnsi="Calibri"/>
          <w:sz w:val="24"/>
          <w:szCs w:val="24"/>
        </w:rPr>
        <w:t xml:space="preserve">röra på sig både inomhus och utomhus. </w:t>
      </w:r>
      <w:r w:rsidR="00E71766" w:rsidRPr="0063632B">
        <w:rPr>
          <w:sz w:val="24"/>
          <w:szCs w:val="24"/>
        </w:rPr>
        <w:t xml:space="preserve">Den fysiska fostran ska vara regelbunden och barncentrerad, mångsidig och målinriktad. Tillräcklig fysisk aktivitet är viktig för barnets sunda uppväxt, utveckling, lärande och välbefinnande. </w:t>
      </w:r>
      <w:r w:rsidR="00471DB9" w:rsidRPr="0063632B">
        <w:rPr>
          <w:sz w:val="24"/>
          <w:szCs w:val="24"/>
        </w:rPr>
        <w:t xml:space="preserve">Fysisk aktivitet innebär olika typer av </w:t>
      </w:r>
      <w:r w:rsidR="00AB2800" w:rsidRPr="0063632B">
        <w:rPr>
          <w:sz w:val="24"/>
          <w:szCs w:val="24"/>
        </w:rPr>
        <w:t>rörelseaktivite</w:t>
      </w:r>
      <w:r w:rsidR="00F94049" w:rsidRPr="0063632B">
        <w:rPr>
          <w:sz w:val="24"/>
          <w:szCs w:val="24"/>
        </w:rPr>
        <w:t>te</w:t>
      </w:r>
      <w:r w:rsidR="00AB2800" w:rsidRPr="0063632B">
        <w:rPr>
          <w:sz w:val="24"/>
          <w:szCs w:val="24"/>
        </w:rPr>
        <w:t xml:space="preserve">r </w:t>
      </w:r>
      <w:r w:rsidR="00471DB9" w:rsidRPr="0063632B">
        <w:rPr>
          <w:sz w:val="24"/>
          <w:szCs w:val="24"/>
        </w:rPr>
        <w:t>och olika ansträngande sätt att röra på sig</w:t>
      </w:r>
      <w:r w:rsidR="00AB2800" w:rsidRPr="0063632B">
        <w:rPr>
          <w:sz w:val="24"/>
          <w:szCs w:val="24"/>
        </w:rPr>
        <w:t>,</w:t>
      </w:r>
      <w:r w:rsidR="00471DB9" w:rsidRPr="0063632B">
        <w:rPr>
          <w:sz w:val="24"/>
          <w:szCs w:val="24"/>
        </w:rPr>
        <w:t xml:space="preserve"> </w:t>
      </w:r>
      <w:r w:rsidR="00F82605" w:rsidRPr="0063632B">
        <w:rPr>
          <w:sz w:val="24"/>
          <w:szCs w:val="24"/>
        </w:rPr>
        <w:t>till exempel</w:t>
      </w:r>
      <w:r w:rsidR="00471DB9" w:rsidRPr="0063632B">
        <w:rPr>
          <w:sz w:val="24"/>
          <w:szCs w:val="24"/>
        </w:rPr>
        <w:t xml:space="preserve"> att leka inomhus och utomhu</w:t>
      </w:r>
      <w:r w:rsidR="009A571F" w:rsidRPr="0063632B">
        <w:rPr>
          <w:sz w:val="24"/>
          <w:szCs w:val="24"/>
        </w:rPr>
        <w:t>s, samt att göra</w:t>
      </w:r>
      <w:r w:rsidR="003C32BF" w:rsidRPr="0063632B">
        <w:rPr>
          <w:sz w:val="24"/>
          <w:szCs w:val="24"/>
        </w:rPr>
        <w:t xml:space="preserve"> utflykter</w:t>
      </w:r>
      <w:r w:rsidR="009A571F" w:rsidRPr="0063632B">
        <w:rPr>
          <w:sz w:val="24"/>
          <w:szCs w:val="24"/>
        </w:rPr>
        <w:t xml:space="preserve"> och</w:t>
      </w:r>
      <w:r w:rsidR="003C32BF" w:rsidRPr="0063632B">
        <w:rPr>
          <w:sz w:val="24"/>
          <w:szCs w:val="24"/>
        </w:rPr>
        <w:t xml:space="preserve"> </w:t>
      </w:r>
      <w:r w:rsidR="00AB2800" w:rsidRPr="0063632B">
        <w:rPr>
          <w:sz w:val="24"/>
          <w:szCs w:val="24"/>
        </w:rPr>
        <w:t xml:space="preserve">delta i </w:t>
      </w:r>
      <w:r w:rsidR="003C32BF" w:rsidRPr="0063632B">
        <w:rPr>
          <w:sz w:val="24"/>
          <w:szCs w:val="24"/>
        </w:rPr>
        <w:t xml:space="preserve">ledda </w:t>
      </w:r>
      <w:r w:rsidR="00471DB9" w:rsidRPr="0063632B">
        <w:rPr>
          <w:sz w:val="24"/>
          <w:szCs w:val="24"/>
        </w:rPr>
        <w:t>rörelsestunder.</w:t>
      </w:r>
      <w:r w:rsidR="004872A5" w:rsidRPr="0063632B">
        <w:rPr>
          <w:sz w:val="24"/>
          <w:szCs w:val="24"/>
        </w:rPr>
        <w:t xml:space="preserve"> </w:t>
      </w:r>
      <w:r w:rsidR="00E71766" w:rsidRPr="0063632B">
        <w:rPr>
          <w:sz w:val="24"/>
          <w:szCs w:val="24"/>
        </w:rPr>
        <w:t>Att röra på sig tillsammans utvecklar barnens sociala färd</w:t>
      </w:r>
      <w:r w:rsidR="003C32BF" w:rsidRPr="0063632B">
        <w:rPr>
          <w:sz w:val="24"/>
          <w:szCs w:val="24"/>
        </w:rPr>
        <w:t>igheter, så</w:t>
      </w:r>
      <w:r w:rsidR="00661E62" w:rsidRPr="0063632B">
        <w:rPr>
          <w:sz w:val="24"/>
          <w:szCs w:val="24"/>
        </w:rPr>
        <w:t xml:space="preserve"> </w:t>
      </w:r>
      <w:r w:rsidR="003C32BF" w:rsidRPr="0063632B">
        <w:rPr>
          <w:sz w:val="24"/>
          <w:szCs w:val="24"/>
        </w:rPr>
        <w:t>som kommunikationsfärdigheter och självregleringsförmåga</w:t>
      </w:r>
      <w:r w:rsidR="00E71766" w:rsidRPr="0063632B">
        <w:rPr>
          <w:sz w:val="24"/>
          <w:szCs w:val="24"/>
        </w:rPr>
        <w:t xml:space="preserve">. </w:t>
      </w:r>
      <w:r w:rsidR="00AB2800" w:rsidRPr="0063632B">
        <w:rPr>
          <w:sz w:val="24"/>
          <w:szCs w:val="24"/>
        </w:rPr>
        <w:t>Den f</w:t>
      </w:r>
      <w:r w:rsidR="00E71766" w:rsidRPr="0063632B">
        <w:rPr>
          <w:sz w:val="24"/>
          <w:szCs w:val="24"/>
        </w:rPr>
        <w:t>ysisk</w:t>
      </w:r>
      <w:r w:rsidR="00AB2800" w:rsidRPr="0063632B">
        <w:rPr>
          <w:sz w:val="24"/>
          <w:szCs w:val="24"/>
        </w:rPr>
        <w:t>a</w:t>
      </w:r>
      <w:r w:rsidR="00E71766" w:rsidRPr="0063632B">
        <w:rPr>
          <w:sz w:val="24"/>
          <w:szCs w:val="24"/>
        </w:rPr>
        <w:t xml:space="preserve"> aktivitet</w:t>
      </w:r>
      <w:r w:rsidR="00AB2800" w:rsidRPr="0063632B">
        <w:rPr>
          <w:sz w:val="24"/>
          <w:szCs w:val="24"/>
        </w:rPr>
        <w:t>en</w:t>
      </w:r>
      <w:r w:rsidR="00E71766" w:rsidRPr="0063632B">
        <w:rPr>
          <w:sz w:val="24"/>
          <w:szCs w:val="24"/>
        </w:rPr>
        <w:t xml:space="preserve"> ska vara en naturlig del av barnets dag. I samarbete med vårdnadshavarna ska barnen uppmuntras till fysisk aktivitet också</w:t>
      </w:r>
      <w:r w:rsidR="005815DA" w:rsidRPr="0063632B">
        <w:rPr>
          <w:sz w:val="24"/>
          <w:szCs w:val="24"/>
        </w:rPr>
        <w:t xml:space="preserve"> på fritiden i olika utrymmen</w:t>
      </w:r>
      <w:r w:rsidR="00E71766" w:rsidRPr="0063632B">
        <w:rPr>
          <w:sz w:val="24"/>
          <w:szCs w:val="24"/>
        </w:rPr>
        <w:t xml:space="preserve"> och i olika terränger </w:t>
      </w:r>
      <w:r w:rsidR="003C32BF" w:rsidRPr="0063632B">
        <w:rPr>
          <w:sz w:val="24"/>
          <w:szCs w:val="24"/>
        </w:rPr>
        <w:t xml:space="preserve">och förhållanden </w:t>
      </w:r>
      <w:r w:rsidR="00E71766" w:rsidRPr="0063632B">
        <w:rPr>
          <w:sz w:val="24"/>
          <w:szCs w:val="24"/>
        </w:rPr>
        <w:t>utomhus.</w:t>
      </w:r>
      <w:r w:rsidR="00E71766" w:rsidRPr="0063632B">
        <w:rPr>
          <w:sz w:val="24"/>
          <w:szCs w:val="24"/>
        </w:rPr>
        <w:tab/>
      </w:r>
    </w:p>
    <w:p w14:paraId="07848964" w14:textId="747AA3A9" w:rsidR="00E71766" w:rsidRPr="0063632B" w:rsidRDefault="00130436" w:rsidP="00E71766">
      <w:pPr>
        <w:jc w:val="both"/>
        <w:rPr>
          <w:rFonts w:ascii="Calibri" w:hAnsi="Calibri"/>
          <w:sz w:val="24"/>
          <w:szCs w:val="24"/>
        </w:rPr>
      </w:pPr>
      <w:r w:rsidRPr="0063632B">
        <w:rPr>
          <w:rFonts w:ascii="Calibri" w:hAnsi="Calibri"/>
          <w:sz w:val="24"/>
          <w:szCs w:val="24"/>
        </w:rPr>
        <w:t xml:space="preserve">Småbarnspedagogiken har även som uppdrag </w:t>
      </w:r>
      <w:r w:rsidR="00E71766" w:rsidRPr="0063632B">
        <w:rPr>
          <w:rFonts w:ascii="Calibri" w:hAnsi="Calibri"/>
          <w:sz w:val="24"/>
          <w:szCs w:val="24"/>
        </w:rPr>
        <w:t>att utveckla barnens kroppskännedom och -kontroll samt grund</w:t>
      </w:r>
      <w:r w:rsidR="00F82605" w:rsidRPr="0063632B">
        <w:rPr>
          <w:rFonts w:ascii="Calibri" w:hAnsi="Calibri"/>
          <w:sz w:val="24"/>
          <w:szCs w:val="24"/>
        </w:rPr>
        <w:t>läggande motoriska färdigheter, till exempel</w:t>
      </w:r>
      <w:r w:rsidR="00E71766" w:rsidRPr="0063632B">
        <w:rPr>
          <w:rFonts w:ascii="Calibri" w:hAnsi="Calibri"/>
          <w:sz w:val="24"/>
          <w:szCs w:val="24"/>
        </w:rPr>
        <w:t xml:space="preserve"> balans- och rörelseförmåga och förmåga att hantera redskap. </w:t>
      </w:r>
      <w:r w:rsidR="00E71766" w:rsidRPr="0063632B">
        <w:rPr>
          <w:sz w:val="24"/>
          <w:szCs w:val="24"/>
        </w:rPr>
        <w:t xml:space="preserve">Man ska använda sig av olika sinnen och använda redskap av olika material </w:t>
      </w:r>
      <w:r w:rsidR="00E71766" w:rsidRPr="0063632B">
        <w:rPr>
          <w:sz w:val="24"/>
          <w:szCs w:val="24"/>
        </w:rPr>
        <w:lastRenderedPageBreak/>
        <w:t xml:space="preserve">som inspirerar barnen att röra på sig. Den fysiska aktiviteten ska varieras på ett naturligt sätt med avseende på längd, intensitet och tempo. Barnen ska få erfarenheter av att röra på sig individuellt, parvis och i grupp. I </w:t>
      </w:r>
      <w:r w:rsidR="00B02085" w:rsidRPr="0063632B">
        <w:rPr>
          <w:sz w:val="24"/>
          <w:szCs w:val="24"/>
        </w:rPr>
        <w:t>den småbarnspedagogiska verksamheten</w:t>
      </w:r>
      <w:r w:rsidR="00E71766" w:rsidRPr="0063632B">
        <w:rPr>
          <w:sz w:val="24"/>
          <w:szCs w:val="24"/>
        </w:rPr>
        <w:t xml:space="preserve"> ska barnen få erfarenheter av olika r</w:t>
      </w:r>
      <w:r w:rsidR="00B02085" w:rsidRPr="0063632B">
        <w:rPr>
          <w:sz w:val="24"/>
          <w:szCs w:val="24"/>
        </w:rPr>
        <w:t>örelselekar, till exempel</w:t>
      </w:r>
      <w:r w:rsidR="00E71766" w:rsidRPr="0063632B">
        <w:rPr>
          <w:sz w:val="24"/>
          <w:szCs w:val="24"/>
        </w:rPr>
        <w:t xml:space="preserve"> traditionella gårdslekar, sago- eller musikgymnastik. Man ska utnyttja de olika årstiderna så att barnen har möjligheter att lära sig för årstiderna typiska sätt att röra på sig utomhus.</w:t>
      </w:r>
    </w:p>
    <w:p w14:paraId="02978657" w14:textId="50781082" w:rsidR="00E71766" w:rsidRPr="0063632B" w:rsidRDefault="00E71766" w:rsidP="00E71766">
      <w:pPr>
        <w:jc w:val="both"/>
        <w:rPr>
          <w:rFonts w:ascii="Calibri" w:hAnsi="Calibri"/>
          <w:sz w:val="24"/>
          <w:szCs w:val="24"/>
        </w:rPr>
      </w:pPr>
      <w:r w:rsidRPr="0063632B">
        <w:rPr>
          <w:sz w:val="24"/>
          <w:szCs w:val="24"/>
        </w:rPr>
        <w:t xml:space="preserve">Regelbunden och ledd fysisk aktivitet spelar en stor roll för barnens helhetsmässiga utveckling och motoriska lärande. Därför är det viktigt att systematiskt observera hur barnens motoriska färdigheter utvecklas. </w:t>
      </w:r>
      <w:r w:rsidRPr="0063632B">
        <w:rPr>
          <w:rFonts w:ascii="Calibri" w:hAnsi="Calibri"/>
          <w:sz w:val="24"/>
          <w:szCs w:val="24"/>
        </w:rPr>
        <w:t>Personalen ska planera dagsstrukturen, inomhus- och utomhusmiljön samt verksamhetens innehåll så att barnen kan njuta av att röra på sig i olika sammanhang</w:t>
      </w:r>
      <w:r w:rsidR="009B3205" w:rsidRPr="0063632B">
        <w:rPr>
          <w:rFonts w:ascii="Calibri" w:hAnsi="Calibri"/>
          <w:sz w:val="24"/>
          <w:szCs w:val="24"/>
        </w:rPr>
        <w:t xml:space="preserve"> på flera olika sätt</w:t>
      </w:r>
      <w:r w:rsidRPr="0063632B">
        <w:rPr>
          <w:rFonts w:ascii="Calibri" w:hAnsi="Calibri"/>
          <w:sz w:val="24"/>
          <w:szCs w:val="24"/>
        </w:rPr>
        <w:t xml:space="preserve">. </w:t>
      </w:r>
      <w:r w:rsidR="00442F15" w:rsidRPr="0063632B">
        <w:rPr>
          <w:rFonts w:ascii="Calibri" w:hAnsi="Calibri"/>
          <w:sz w:val="24"/>
          <w:szCs w:val="24"/>
        </w:rPr>
        <w:t>Redskapen ska vara tillgäng</w:t>
      </w:r>
      <w:r w:rsidR="004A495A" w:rsidRPr="0063632B">
        <w:rPr>
          <w:rFonts w:ascii="Calibri" w:hAnsi="Calibri"/>
          <w:sz w:val="24"/>
          <w:szCs w:val="24"/>
        </w:rPr>
        <w:t xml:space="preserve">liga för barnen så att de </w:t>
      </w:r>
      <w:r w:rsidR="00442F15" w:rsidRPr="0063632B">
        <w:rPr>
          <w:rFonts w:ascii="Calibri" w:hAnsi="Calibri"/>
          <w:sz w:val="24"/>
          <w:szCs w:val="24"/>
        </w:rPr>
        <w:t xml:space="preserve">kan använda dem </w:t>
      </w:r>
      <w:r w:rsidR="004A495A" w:rsidRPr="0063632B">
        <w:rPr>
          <w:rFonts w:ascii="Calibri" w:hAnsi="Calibri"/>
          <w:sz w:val="24"/>
          <w:szCs w:val="24"/>
        </w:rPr>
        <w:t xml:space="preserve">också </w:t>
      </w:r>
      <w:r w:rsidR="00442F15" w:rsidRPr="0063632B">
        <w:rPr>
          <w:rFonts w:ascii="Calibri" w:hAnsi="Calibri"/>
          <w:sz w:val="24"/>
          <w:szCs w:val="24"/>
        </w:rPr>
        <w:t>för spontana aktiviteter och lekar</w:t>
      </w:r>
      <w:r w:rsidR="00643879" w:rsidRPr="0063632B">
        <w:rPr>
          <w:rFonts w:ascii="Calibri" w:hAnsi="Calibri"/>
          <w:sz w:val="24"/>
          <w:szCs w:val="24"/>
        </w:rPr>
        <w:t xml:space="preserve">. </w:t>
      </w:r>
      <w:r w:rsidRPr="0063632B">
        <w:rPr>
          <w:rFonts w:ascii="Calibri" w:hAnsi="Calibri"/>
          <w:sz w:val="24"/>
          <w:szCs w:val="24"/>
        </w:rPr>
        <w:t xml:space="preserve">Inom småbarnspedagogiken </w:t>
      </w:r>
      <w:r w:rsidRPr="0063632B">
        <w:rPr>
          <w:sz w:val="24"/>
          <w:szCs w:val="24"/>
        </w:rPr>
        <w:t>är det viktigt att se till att redskapen är trygga.</w:t>
      </w:r>
    </w:p>
    <w:p w14:paraId="0A097640" w14:textId="6BEC7128" w:rsidR="00E71766" w:rsidRPr="0063632B" w:rsidRDefault="00E71766" w:rsidP="00E71766">
      <w:pPr>
        <w:jc w:val="both"/>
        <w:rPr>
          <w:rFonts w:ascii="Calibri" w:hAnsi="Calibri"/>
          <w:strike/>
          <w:color w:val="00B050"/>
          <w:sz w:val="24"/>
          <w:szCs w:val="24"/>
        </w:rPr>
      </w:pPr>
      <w:r w:rsidRPr="0063632B">
        <w:rPr>
          <w:rFonts w:ascii="Calibri" w:hAnsi="Calibri"/>
          <w:sz w:val="24"/>
          <w:szCs w:val="24"/>
        </w:rPr>
        <w:t xml:space="preserve">Syftet med </w:t>
      </w:r>
      <w:r w:rsidRPr="0063632B">
        <w:rPr>
          <w:rFonts w:ascii="Calibri" w:hAnsi="Calibri"/>
          <w:b/>
          <w:sz w:val="24"/>
          <w:szCs w:val="24"/>
        </w:rPr>
        <w:t>matfostran</w:t>
      </w:r>
      <w:r w:rsidRPr="0063632B">
        <w:rPr>
          <w:rFonts w:ascii="Calibri" w:hAnsi="Calibri"/>
          <w:sz w:val="24"/>
          <w:szCs w:val="24"/>
        </w:rPr>
        <w:t xml:space="preserve"> är att främja ett positivt förhållningssätt till mat och ätande samt stödja mångsidiga och hälsosamma matvanor. Barnen </w:t>
      </w:r>
      <w:r w:rsidR="009E5A5D" w:rsidRPr="0063632B">
        <w:rPr>
          <w:rFonts w:ascii="Calibri" w:hAnsi="Calibri"/>
          <w:sz w:val="24"/>
          <w:szCs w:val="24"/>
        </w:rPr>
        <w:t xml:space="preserve">ska </w:t>
      </w:r>
      <w:r w:rsidRPr="0063632B">
        <w:rPr>
          <w:rFonts w:ascii="Calibri" w:hAnsi="Calibri"/>
          <w:sz w:val="24"/>
          <w:szCs w:val="24"/>
        </w:rPr>
        <w:t>handled</w:t>
      </w:r>
      <w:r w:rsidR="009E5A5D" w:rsidRPr="0063632B">
        <w:rPr>
          <w:rFonts w:ascii="Calibri" w:hAnsi="Calibri"/>
          <w:sz w:val="24"/>
          <w:szCs w:val="24"/>
        </w:rPr>
        <w:t>a</w:t>
      </w:r>
      <w:r w:rsidRPr="0063632B">
        <w:rPr>
          <w:rFonts w:ascii="Calibri" w:hAnsi="Calibri"/>
          <w:sz w:val="24"/>
          <w:szCs w:val="24"/>
        </w:rPr>
        <w:t xml:space="preserve">s att äta självständigt, mångsidigt och tillräckligt. De dagliga måltiderna ska avnjutas i en lugn atmosfär och barnen ska få lära sig gott bordsskick, att ge matro och att äta tillsammans. Med </w:t>
      </w:r>
      <w:r w:rsidR="00442F15" w:rsidRPr="0063632B">
        <w:rPr>
          <w:rFonts w:ascii="Calibri" w:hAnsi="Calibri"/>
          <w:sz w:val="24"/>
          <w:szCs w:val="24"/>
        </w:rPr>
        <w:t xml:space="preserve">hjälp av olika sinnen och </w:t>
      </w:r>
      <w:r w:rsidRPr="0063632B">
        <w:rPr>
          <w:rFonts w:ascii="Calibri" w:hAnsi="Calibri"/>
          <w:sz w:val="24"/>
          <w:szCs w:val="24"/>
        </w:rPr>
        <w:t>genom att</w:t>
      </w:r>
      <w:r w:rsidR="009B3205" w:rsidRPr="0063632B">
        <w:rPr>
          <w:rFonts w:ascii="Calibri" w:hAnsi="Calibri"/>
          <w:sz w:val="24"/>
          <w:szCs w:val="24"/>
        </w:rPr>
        <w:t xml:space="preserve"> noga studera maten</w:t>
      </w:r>
      <w:r w:rsidRPr="0063632B">
        <w:rPr>
          <w:rFonts w:ascii="Calibri" w:hAnsi="Calibri"/>
          <w:sz w:val="24"/>
          <w:szCs w:val="24"/>
        </w:rPr>
        <w:t xml:space="preserve"> bekantar man sig med maträtter, deras ursprung, utseende, sammansättning och smak. Samtal, sagor och sånger om mat utvecklar barnens ordförråd angående mat. </w:t>
      </w:r>
    </w:p>
    <w:p w14:paraId="280A2309" w14:textId="138EC3C6" w:rsidR="00E71766" w:rsidRPr="0063632B" w:rsidRDefault="00E71766" w:rsidP="00E71766">
      <w:pPr>
        <w:jc w:val="both"/>
        <w:rPr>
          <w:rFonts w:ascii="Calibri" w:hAnsi="Calibri"/>
          <w:sz w:val="24"/>
          <w:szCs w:val="24"/>
        </w:rPr>
      </w:pPr>
      <w:r w:rsidRPr="0063632B">
        <w:rPr>
          <w:rFonts w:ascii="Calibri" w:hAnsi="Calibri"/>
          <w:sz w:val="24"/>
          <w:szCs w:val="24"/>
        </w:rPr>
        <w:t xml:space="preserve">I småbarnspedagogiken ska man tillsammans med barnen fundera över faktorer som är förknippade med </w:t>
      </w:r>
      <w:r w:rsidR="002A2E9D" w:rsidRPr="0063632B">
        <w:rPr>
          <w:rFonts w:ascii="Calibri" w:hAnsi="Calibri"/>
          <w:b/>
          <w:sz w:val="24"/>
          <w:szCs w:val="24"/>
        </w:rPr>
        <w:t xml:space="preserve">hälsa, trygghet och </w:t>
      </w:r>
      <w:r w:rsidRPr="0063632B">
        <w:rPr>
          <w:rFonts w:ascii="Calibri" w:hAnsi="Calibri"/>
          <w:b/>
          <w:sz w:val="24"/>
          <w:szCs w:val="24"/>
        </w:rPr>
        <w:t>säkerhet</w:t>
      </w:r>
      <w:r w:rsidRPr="0063632B">
        <w:rPr>
          <w:rFonts w:ascii="Calibri" w:hAnsi="Calibri"/>
          <w:sz w:val="24"/>
          <w:szCs w:val="24"/>
        </w:rPr>
        <w:t xml:space="preserve">. Barnens förmåga att sköta sin hälsa och personliga hygien ska stödjas. </w:t>
      </w:r>
      <w:r w:rsidR="00130436" w:rsidRPr="0063632B">
        <w:rPr>
          <w:rFonts w:ascii="Calibri" w:hAnsi="Calibri"/>
          <w:sz w:val="24"/>
          <w:szCs w:val="24"/>
        </w:rPr>
        <w:t xml:space="preserve">Tillsammans med barnen </w:t>
      </w:r>
      <w:r w:rsidR="009E5A5D" w:rsidRPr="0063632B">
        <w:rPr>
          <w:rFonts w:ascii="Calibri" w:hAnsi="Calibri"/>
          <w:sz w:val="24"/>
          <w:szCs w:val="24"/>
        </w:rPr>
        <w:t>ska man diskutera</w:t>
      </w:r>
      <w:r w:rsidRPr="0063632B">
        <w:rPr>
          <w:rFonts w:ascii="Calibri" w:hAnsi="Calibri"/>
          <w:sz w:val="24"/>
          <w:szCs w:val="24"/>
        </w:rPr>
        <w:t xml:space="preserve"> bet</w:t>
      </w:r>
      <w:r w:rsidR="00130436" w:rsidRPr="0063632B">
        <w:rPr>
          <w:rFonts w:ascii="Calibri" w:hAnsi="Calibri"/>
          <w:sz w:val="24"/>
          <w:szCs w:val="24"/>
        </w:rPr>
        <w:t xml:space="preserve">ydelsen av att röra på sig, vila och </w:t>
      </w:r>
      <w:r w:rsidRPr="0063632B">
        <w:rPr>
          <w:rFonts w:ascii="Calibri" w:hAnsi="Calibri"/>
          <w:sz w:val="24"/>
          <w:szCs w:val="24"/>
        </w:rPr>
        <w:t xml:space="preserve">ha goda mänskliga relationer för välbefinnandet och hälsan. Barnen ska få lära sig om säkerhet i dagliga situationer. Det kan till exempel vara påklädnings-, måltids-, lek- eller utomhussituationer. I </w:t>
      </w:r>
      <w:r w:rsidR="00C06DDA" w:rsidRPr="0063632B">
        <w:rPr>
          <w:rFonts w:ascii="Calibri" w:hAnsi="Calibri"/>
          <w:sz w:val="24"/>
          <w:szCs w:val="24"/>
        </w:rPr>
        <w:t>den småbarnspedagogiska verksamheten ska barnen</w:t>
      </w:r>
      <w:r w:rsidRPr="0063632B">
        <w:rPr>
          <w:rFonts w:ascii="Calibri" w:hAnsi="Calibri"/>
          <w:sz w:val="24"/>
          <w:szCs w:val="24"/>
        </w:rPr>
        <w:t xml:space="preserve"> bekanta sig med regler för hur man rör sig tryggt och </w:t>
      </w:r>
      <w:r w:rsidR="009B3205" w:rsidRPr="0063632B">
        <w:rPr>
          <w:rFonts w:ascii="Calibri" w:hAnsi="Calibri"/>
          <w:sz w:val="24"/>
          <w:szCs w:val="24"/>
        </w:rPr>
        <w:t xml:space="preserve">de ska </w:t>
      </w:r>
      <w:r w:rsidRPr="0063632B">
        <w:rPr>
          <w:rFonts w:ascii="Calibri" w:hAnsi="Calibri"/>
          <w:sz w:val="24"/>
          <w:szCs w:val="24"/>
        </w:rPr>
        <w:t>öva sig att röra sig tryggt i trafiken. Målet är att stödja barnens känsla av trygghet och säkerhet, lära dem att be om och söka hjälp och att handla tryggt i</w:t>
      </w:r>
      <w:r w:rsidR="001F44C2" w:rsidRPr="0063632B">
        <w:rPr>
          <w:rFonts w:ascii="Calibri" w:hAnsi="Calibri"/>
          <w:sz w:val="24"/>
          <w:szCs w:val="24"/>
        </w:rPr>
        <w:t xml:space="preserve"> olika situationer och miljöer.</w:t>
      </w:r>
    </w:p>
    <w:p w14:paraId="16C86FFC" w14:textId="42538A5F" w:rsidR="001D1B13" w:rsidRPr="0063632B" w:rsidRDefault="003051FC" w:rsidP="001F44C2">
      <w:pPr>
        <w:pStyle w:val="Otsikko2"/>
        <w:numPr>
          <w:ilvl w:val="1"/>
          <w:numId w:val="16"/>
        </w:numPr>
        <w:spacing w:before="600" w:after="240"/>
        <w:rPr>
          <w:color w:val="FF0000"/>
          <w:sz w:val="24"/>
          <w:szCs w:val="24"/>
        </w:rPr>
      </w:pPr>
      <w:bookmarkStart w:id="57" w:name="_Toc532227257"/>
      <w:r w:rsidRPr="0063632B">
        <w:rPr>
          <w:sz w:val="24"/>
          <w:szCs w:val="24"/>
        </w:rPr>
        <w:t>Preciseringar gällande språk och kultur</w:t>
      </w:r>
      <w:bookmarkEnd w:id="57"/>
    </w:p>
    <w:p w14:paraId="0565E5F8" w14:textId="66DB17D2" w:rsidR="00DA6A19" w:rsidRPr="0063632B" w:rsidRDefault="00DA6A19" w:rsidP="00C96CAF">
      <w:pPr>
        <w:autoSpaceDE w:val="0"/>
        <w:autoSpaceDN w:val="0"/>
        <w:adjustRightInd w:val="0"/>
        <w:spacing w:line="276" w:lineRule="auto"/>
        <w:jc w:val="both"/>
        <w:rPr>
          <w:rFonts w:ascii="Calibri" w:hAnsi="Calibri" w:cs="ITCGaramondStd-Lt"/>
          <w:sz w:val="24"/>
          <w:szCs w:val="24"/>
        </w:rPr>
      </w:pPr>
      <w:r w:rsidRPr="0063632B">
        <w:rPr>
          <w:rFonts w:ascii="Calibri" w:eastAsiaTheme="minorEastAsia" w:hAnsi="Calibri"/>
          <w:kern w:val="24"/>
          <w:sz w:val="24"/>
          <w:szCs w:val="24"/>
        </w:rPr>
        <w:t xml:space="preserve">Utgångspunkten i grunderna för planen för småbarnspedagogik är att de språkliga och kulturella aspekterna </w:t>
      </w:r>
      <w:r w:rsidR="00F17294" w:rsidRPr="0063632B">
        <w:rPr>
          <w:rFonts w:ascii="Calibri" w:eastAsiaTheme="minorEastAsia" w:hAnsi="Calibri"/>
          <w:kern w:val="24"/>
          <w:sz w:val="24"/>
          <w:szCs w:val="24"/>
        </w:rPr>
        <w:t xml:space="preserve">ska beaktas för </w:t>
      </w:r>
      <w:r w:rsidRPr="0063632B">
        <w:rPr>
          <w:rFonts w:ascii="Calibri" w:eastAsiaTheme="minorEastAsia" w:hAnsi="Calibri"/>
          <w:kern w:val="24"/>
          <w:sz w:val="24"/>
          <w:szCs w:val="24"/>
        </w:rPr>
        <w:t xml:space="preserve">varje barn som deltar i </w:t>
      </w:r>
      <w:r w:rsidR="002A2E9D" w:rsidRPr="0063632B">
        <w:rPr>
          <w:rFonts w:ascii="Calibri" w:eastAsiaTheme="minorEastAsia" w:hAnsi="Calibri"/>
          <w:kern w:val="24"/>
          <w:sz w:val="24"/>
          <w:szCs w:val="24"/>
        </w:rPr>
        <w:t xml:space="preserve">den </w:t>
      </w:r>
      <w:r w:rsidRPr="0063632B">
        <w:rPr>
          <w:rFonts w:ascii="Calibri" w:eastAsiaTheme="minorEastAsia" w:hAnsi="Calibri"/>
          <w:kern w:val="24"/>
          <w:sz w:val="24"/>
          <w:szCs w:val="24"/>
        </w:rPr>
        <w:t>småbarnspedagogi</w:t>
      </w:r>
      <w:r w:rsidR="002A2E9D" w:rsidRPr="0063632B">
        <w:rPr>
          <w:rFonts w:ascii="Calibri" w:eastAsiaTheme="minorEastAsia" w:hAnsi="Calibri"/>
          <w:kern w:val="24"/>
          <w:sz w:val="24"/>
          <w:szCs w:val="24"/>
        </w:rPr>
        <w:t>ska verksamheten</w:t>
      </w:r>
      <w:r w:rsidRPr="0063632B">
        <w:rPr>
          <w:rFonts w:ascii="Calibri" w:eastAsiaTheme="minorEastAsia" w:hAnsi="Calibri"/>
          <w:kern w:val="24"/>
          <w:sz w:val="24"/>
          <w:szCs w:val="24"/>
        </w:rPr>
        <w:t>. I småbarnspedagogiken ska barnens varierande språkliga och kulturella bakgrund ses som något positivt som berikar gruppen. En språk- och kulturmedveten småbarnspedagogik innebär att olika språk, kulturer och åskådningar knyts samman till en del av den småbarnspedagogiska helheten.</w:t>
      </w:r>
    </w:p>
    <w:p w14:paraId="313419B3" w14:textId="0E225599" w:rsidR="00DA6A19" w:rsidRPr="0063632B" w:rsidRDefault="00DA6A19" w:rsidP="00AA2491">
      <w:pPr>
        <w:autoSpaceDE w:val="0"/>
        <w:autoSpaceDN w:val="0"/>
        <w:adjustRightInd w:val="0"/>
        <w:spacing w:line="276" w:lineRule="auto"/>
        <w:jc w:val="both"/>
        <w:rPr>
          <w:rFonts w:cs="ITCGaramondStd-Lt"/>
          <w:sz w:val="24"/>
          <w:szCs w:val="24"/>
          <w:lang w:val="sv-SE"/>
        </w:rPr>
      </w:pPr>
      <w:r w:rsidRPr="0063632B">
        <w:rPr>
          <w:rFonts w:ascii="Calibri" w:eastAsiaTheme="majorEastAsia" w:hAnsi="Calibri"/>
          <w:sz w:val="24"/>
          <w:szCs w:val="24"/>
        </w:rPr>
        <w:t>En</w:t>
      </w:r>
      <w:r w:rsidR="007C7B39" w:rsidRPr="0063632B">
        <w:rPr>
          <w:rFonts w:ascii="Calibri" w:eastAsiaTheme="majorEastAsia" w:hAnsi="Calibri"/>
          <w:sz w:val="24"/>
          <w:szCs w:val="24"/>
        </w:rPr>
        <w:t>ligt lagen om småbarnspedagogik ska</w:t>
      </w:r>
      <w:r w:rsidRPr="0063632B">
        <w:rPr>
          <w:rFonts w:ascii="Calibri" w:eastAsiaTheme="majorEastAsia" w:hAnsi="Calibri"/>
          <w:sz w:val="24"/>
          <w:szCs w:val="24"/>
        </w:rPr>
        <w:t xml:space="preserve"> k</w:t>
      </w:r>
      <w:r w:rsidR="001A6FE1" w:rsidRPr="0063632B">
        <w:rPr>
          <w:rFonts w:ascii="Calibri" w:eastAsia="Calibri" w:hAnsi="Calibri" w:cs="Times New Roman"/>
          <w:kern w:val="32"/>
          <w:sz w:val="24"/>
          <w:szCs w:val="24"/>
        </w:rPr>
        <w:t>ommunen se till att</w:t>
      </w:r>
      <w:r w:rsidR="00844AAA" w:rsidRPr="0063632B">
        <w:rPr>
          <w:rFonts w:ascii="Calibri" w:eastAsia="Calibri" w:hAnsi="Calibri" w:cs="Times New Roman"/>
          <w:kern w:val="32"/>
          <w:sz w:val="24"/>
          <w:szCs w:val="24"/>
        </w:rPr>
        <w:t xml:space="preserve"> </w:t>
      </w:r>
      <w:r w:rsidR="001A6FE1" w:rsidRPr="0063632B">
        <w:rPr>
          <w:rFonts w:ascii="Calibri" w:eastAsia="Calibri" w:hAnsi="Calibri" w:cs="Times New Roman"/>
          <w:kern w:val="32"/>
          <w:sz w:val="24"/>
          <w:szCs w:val="24"/>
        </w:rPr>
        <w:t xml:space="preserve">varje barn kan få småbarnspedagogik på sitt modersmål, </w:t>
      </w:r>
      <w:r w:rsidR="003916C8" w:rsidRPr="0063632B">
        <w:rPr>
          <w:rFonts w:ascii="Calibri" w:eastAsia="Calibri" w:hAnsi="Calibri" w:cs="Times New Roman"/>
          <w:kern w:val="32"/>
          <w:sz w:val="24"/>
          <w:szCs w:val="24"/>
        </w:rPr>
        <w:t xml:space="preserve">svenska, </w:t>
      </w:r>
      <w:r w:rsidR="001A6FE1" w:rsidRPr="0063632B">
        <w:rPr>
          <w:rFonts w:ascii="Calibri" w:eastAsia="Calibri" w:hAnsi="Calibri" w:cs="Times New Roman"/>
          <w:kern w:val="32"/>
          <w:sz w:val="24"/>
          <w:szCs w:val="24"/>
        </w:rPr>
        <w:t>finska</w:t>
      </w:r>
      <w:r w:rsidR="003916C8" w:rsidRPr="0063632B">
        <w:rPr>
          <w:rFonts w:ascii="Calibri" w:eastAsia="Calibri" w:hAnsi="Calibri" w:cs="Times New Roman"/>
          <w:kern w:val="32"/>
          <w:sz w:val="24"/>
          <w:szCs w:val="24"/>
        </w:rPr>
        <w:t xml:space="preserve"> </w:t>
      </w:r>
      <w:r w:rsidR="001A6FE1" w:rsidRPr="0063632B">
        <w:rPr>
          <w:rFonts w:ascii="Calibri" w:eastAsia="Calibri" w:hAnsi="Calibri" w:cs="Times New Roman"/>
          <w:kern w:val="32"/>
          <w:sz w:val="24"/>
          <w:szCs w:val="24"/>
        </w:rPr>
        <w:t>eller</w:t>
      </w:r>
      <w:r w:rsidRPr="0063632B">
        <w:rPr>
          <w:rFonts w:ascii="Calibri" w:eastAsia="Calibri" w:hAnsi="Calibri" w:cs="Times New Roman"/>
          <w:kern w:val="32"/>
          <w:sz w:val="24"/>
          <w:szCs w:val="24"/>
        </w:rPr>
        <w:t xml:space="preserve"> samiska. </w:t>
      </w:r>
      <w:r w:rsidR="00B974B3" w:rsidRPr="0063632B">
        <w:rPr>
          <w:rFonts w:ascii="Calibri" w:eastAsia="Calibri" w:hAnsi="Calibri" w:cs="Times New Roman"/>
          <w:kern w:val="32"/>
          <w:sz w:val="24"/>
          <w:szCs w:val="24"/>
        </w:rPr>
        <w:t>För ett barn som använder teckenspråk kan småbar</w:t>
      </w:r>
      <w:r w:rsidR="00A87EA6">
        <w:rPr>
          <w:rFonts w:ascii="Calibri" w:eastAsia="Calibri" w:hAnsi="Calibri" w:cs="Times New Roman"/>
          <w:kern w:val="32"/>
          <w:sz w:val="24"/>
          <w:szCs w:val="24"/>
        </w:rPr>
        <w:t>nspedagogik ges på teckenspråk.</w:t>
      </w:r>
      <w:r w:rsidR="00B974B3" w:rsidRPr="0063632B">
        <w:rPr>
          <w:rFonts w:ascii="Calibri" w:eastAsia="Calibri" w:hAnsi="Calibri" w:cs="Times New Roman"/>
          <w:kern w:val="32"/>
          <w:sz w:val="24"/>
          <w:szCs w:val="24"/>
        </w:rPr>
        <w:t xml:space="preserve"> </w:t>
      </w:r>
      <w:r w:rsidR="00AA2491" w:rsidRPr="0063632B">
        <w:rPr>
          <w:rFonts w:cs="ITCGaramondStd-Lt"/>
          <w:sz w:val="24"/>
          <w:szCs w:val="24"/>
          <w:lang w:val="sv-SE"/>
        </w:rPr>
        <w:t>Sm</w:t>
      </w:r>
      <w:r w:rsidR="00F834D5" w:rsidRPr="0063632B">
        <w:rPr>
          <w:rFonts w:cs="ITCGaramondStd-Lt"/>
          <w:sz w:val="24"/>
          <w:szCs w:val="24"/>
          <w:lang w:val="sv-SE"/>
        </w:rPr>
        <w:t>åbarnspedagogik kan också ges</w:t>
      </w:r>
      <w:r w:rsidR="00AA2491" w:rsidRPr="0063632B">
        <w:rPr>
          <w:rFonts w:cs="ITCGaramondStd-Lt"/>
          <w:sz w:val="24"/>
          <w:szCs w:val="24"/>
          <w:lang w:val="sv-SE"/>
        </w:rPr>
        <w:t xml:space="preserve"> på</w:t>
      </w:r>
      <w:r w:rsidR="002D3B79" w:rsidRPr="0063632B">
        <w:rPr>
          <w:rFonts w:cs="ITCGaramondStd-Lt"/>
          <w:sz w:val="24"/>
          <w:szCs w:val="24"/>
          <w:lang w:val="sv-SE"/>
        </w:rPr>
        <w:t xml:space="preserve"> </w:t>
      </w:r>
      <w:r w:rsidR="00AA2491" w:rsidRPr="0063632B">
        <w:rPr>
          <w:rFonts w:cs="ITCGaramondStd-Lt"/>
          <w:sz w:val="24"/>
          <w:szCs w:val="24"/>
        </w:rPr>
        <w:t>romani.</w:t>
      </w:r>
      <w:r w:rsidR="001A6FE1" w:rsidRPr="0063632B">
        <w:rPr>
          <w:rStyle w:val="Alaviitteenviite"/>
          <w:rFonts w:cs="ITCGaramondStd-Lt"/>
          <w:sz w:val="24"/>
          <w:szCs w:val="24"/>
        </w:rPr>
        <w:footnoteReference w:id="87"/>
      </w:r>
      <w:r w:rsidR="00AA2491" w:rsidRPr="0063632B">
        <w:rPr>
          <w:rFonts w:cs="ITCGaramondStd-Lt"/>
          <w:sz w:val="24"/>
          <w:szCs w:val="24"/>
        </w:rPr>
        <w:t xml:space="preserve"> </w:t>
      </w:r>
      <w:r w:rsidRPr="0063632B">
        <w:rPr>
          <w:rFonts w:ascii="Calibri" w:eastAsia="Calibri" w:hAnsi="Calibri" w:cs="Times New Roman"/>
          <w:kern w:val="32"/>
          <w:sz w:val="24"/>
          <w:szCs w:val="24"/>
        </w:rPr>
        <w:t xml:space="preserve">Även andra språk kan användas i småbarnspedagogiken ifall det inte äventyrar förverkligandet av målen i grunderna för planen för småbarnspedagogik. </w:t>
      </w:r>
      <w:r w:rsidR="003C21BB" w:rsidRPr="0063632B">
        <w:rPr>
          <w:rFonts w:ascii="Calibri" w:eastAsia="Calibri" w:hAnsi="Calibri" w:cs="Times New Roman"/>
          <w:kern w:val="32"/>
          <w:sz w:val="24"/>
          <w:szCs w:val="24"/>
        </w:rPr>
        <w:t>Om andra språk används</w:t>
      </w:r>
      <w:r w:rsidRPr="0063632B">
        <w:rPr>
          <w:rFonts w:ascii="Calibri" w:eastAsia="Calibri" w:hAnsi="Calibri" w:cs="Times New Roman"/>
          <w:color w:val="FF0000"/>
          <w:kern w:val="32"/>
          <w:sz w:val="24"/>
          <w:szCs w:val="24"/>
        </w:rPr>
        <w:t xml:space="preserve"> </w:t>
      </w:r>
      <w:r w:rsidRPr="0063632B">
        <w:rPr>
          <w:rFonts w:ascii="Calibri" w:eastAsia="Calibri" w:hAnsi="Calibri" w:cs="Times New Roman"/>
          <w:kern w:val="32"/>
          <w:sz w:val="24"/>
          <w:szCs w:val="24"/>
        </w:rPr>
        <w:t xml:space="preserve">ska barnet också få stöd för </w:t>
      </w:r>
      <w:r w:rsidRPr="0063632B">
        <w:rPr>
          <w:rFonts w:ascii="Calibri" w:eastAsia="Calibri" w:hAnsi="Calibri" w:cs="Times New Roman"/>
          <w:kern w:val="32"/>
          <w:sz w:val="24"/>
          <w:szCs w:val="24"/>
        </w:rPr>
        <w:lastRenderedPageBreak/>
        <w:t>sin modersmålsutveckling i svenska eller finska.</w:t>
      </w:r>
      <w:r w:rsidRPr="0063632B">
        <w:rPr>
          <w:rFonts w:ascii="Calibri" w:eastAsia="Calibri" w:hAnsi="Calibri" w:cs="Times New Roman"/>
          <w:color w:val="0070C0"/>
          <w:kern w:val="32"/>
          <w:sz w:val="24"/>
          <w:szCs w:val="24"/>
        </w:rPr>
        <w:t xml:space="preserve"> </w:t>
      </w:r>
      <w:r w:rsidRPr="0063632B">
        <w:rPr>
          <w:rFonts w:ascii="Calibri" w:eastAsia="Calibri" w:hAnsi="Calibri" w:cs="Times New Roman"/>
          <w:kern w:val="32"/>
          <w:sz w:val="24"/>
          <w:szCs w:val="24"/>
        </w:rPr>
        <w:t>Ett samarbete mellan personal, vårdnadshavare och olika kultursamfund främjar kontinuiteten i barnen</w:t>
      </w:r>
      <w:r w:rsidR="00A2684E" w:rsidRPr="0063632B">
        <w:rPr>
          <w:rFonts w:ascii="Calibri" w:eastAsia="Calibri" w:hAnsi="Calibri" w:cs="Times New Roman"/>
          <w:kern w:val="32"/>
          <w:sz w:val="24"/>
          <w:szCs w:val="24"/>
        </w:rPr>
        <w:t>s och familjernas kulturarv och</w:t>
      </w:r>
      <w:r w:rsidRPr="0063632B">
        <w:rPr>
          <w:rFonts w:ascii="Calibri" w:eastAsia="Calibri" w:hAnsi="Calibri" w:cs="Times New Roman"/>
          <w:kern w:val="32"/>
          <w:sz w:val="24"/>
          <w:szCs w:val="24"/>
        </w:rPr>
        <w:t xml:space="preserve"> stödjer barnens möjligheter att ge uttryck för sin egen kulturella bakgrund.</w:t>
      </w:r>
      <w:r w:rsidR="00A2684E" w:rsidRPr="0063632B">
        <w:rPr>
          <w:rFonts w:ascii="Calibri" w:eastAsia="Calibri" w:hAnsi="Calibri" w:cs="Times New Roman"/>
          <w:kern w:val="32"/>
          <w:sz w:val="24"/>
          <w:szCs w:val="24"/>
        </w:rPr>
        <w:t xml:space="preserve"> I två- och flerspråkiga miljöer </w:t>
      </w:r>
      <w:r w:rsidR="009B3205" w:rsidRPr="0063632B">
        <w:rPr>
          <w:rFonts w:ascii="Calibri" w:eastAsia="Calibri" w:hAnsi="Calibri" w:cs="Times New Roman"/>
          <w:kern w:val="32"/>
          <w:sz w:val="24"/>
          <w:szCs w:val="24"/>
        </w:rPr>
        <w:t xml:space="preserve">ska barnen </w:t>
      </w:r>
      <w:r w:rsidR="00A2684E" w:rsidRPr="0063632B">
        <w:rPr>
          <w:rFonts w:ascii="Calibri" w:eastAsia="Calibri" w:hAnsi="Calibri" w:cs="Times New Roman"/>
          <w:kern w:val="32"/>
          <w:sz w:val="24"/>
          <w:szCs w:val="24"/>
        </w:rPr>
        <w:t>uppmuntras att kommunicera med varandra.</w:t>
      </w:r>
    </w:p>
    <w:p w14:paraId="36CAA582" w14:textId="5C1AE0A9" w:rsidR="00960937" w:rsidRPr="0063632B" w:rsidRDefault="00EC011F" w:rsidP="00523488">
      <w:pPr>
        <w:jc w:val="both"/>
        <w:rPr>
          <w:sz w:val="24"/>
          <w:szCs w:val="24"/>
        </w:rPr>
      </w:pPr>
      <w:r w:rsidRPr="0063632B">
        <w:rPr>
          <w:sz w:val="24"/>
          <w:szCs w:val="24"/>
        </w:rPr>
        <w:t>Det finns barn i den småbarnspedagogiska verksamheten</w:t>
      </w:r>
      <w:r w:rsidR="00960937" w:rsidRPr="0063632B">
        <w:rPr>
          <w:sz w:val="24"/>
          <w:szCs w:val="24"/>
        </w:rPr>
        <w:t xml:space="preserve"> som </w:t>
      </w:r>
      <w:r w:rsidR="00523488" w:rsidRPr="0063632B">
        <w:rPr>
          <w:sz w:val="24"/>
          <w:szCs w:val="24"/>
        </w:rPr>
        <w:t xml:space="preserve">pratar både </w:t>
      </w:r>
      <w:r w:rsidR="00523488" w:rsidRPr="0063632B">
        <w:rPr>
          <w:b/>
          <w:sz w:val="24"/>
          <w:szCs w:val="24"/>
        </w:rPr>
        <w:t>svenska och finska</w:t>
      </w:r>
      <w:r w:rsidR="00523488" w:rsidRPr="0063632B">
        <w:rPr>
          <w:sz w:val="24"/>
          <w:szCs w:val="24"/>
        </w:rPr>
        <w:t xml:space="preserve"> som modersmål.</w:t>
      </w:r>
      <w:r w:rsidR="00960937" w:rsidRPr="0063632B">
        <w:rPr>
          <w:sz w:val="24"/>
          <w:szCs w:val="24"/>
        </w:rPr>
        <w:t xml:space="preserve"> Det är av stor betydelse för dessa tvåspråkiga barns spr</w:t>
      </w:r>
      <w:r w:rsidR="00523488" w:rsidRPr="0063632B">
        <w:rPr>
          <w:sz w:val="24"/>
          <w:szCs w:val="24"/>
        </w:rPr>
        <w:t xml:space="preserve">åkliga </w:t>
      </w:r>
      <w:r w:rsidRPr="0063632B">
        <w:rPr>
          <w:sz w:val="24"/>
          <w:szCs w:val="24"/>
        </w:rPr>
        <w:t xml:space="preserve">utveckling och </w:t>
      </w:r>
      <w:r w:rsidR="00960937" w:rsidRPr="0063632B">
        <w:rPr>
          <w:sz w:val="24"/>
          <w:szCs w:val="24"/>
        </w:rPr>
        <w:t>identitet</w:t>
      </w:r>
      <w:r w:rsidR="00523488" w:rsidRPr="0063632B">
        <w:rPr>
          <w:sz w:val="24"/>
          <w:szCs w:val="24"/>
        </w:rPr>
        <w:t>sutveckling</w:t>
      </w:r>
      <w:r w:rsidR="00960937" w:rsidRPr="0063632B">
        <w:rPr>
          <w:sz w:val="24"/>
          <w:szCs w:val="24"/>
        </w:rPr>
        <w:t xml:space="preserve"> att båda språken får stöd och </w:t>
      </w:r>
      <w:r w:rsidR="00523488" w:rsidRPr="0063632B">
        <w:rPr>
          <w:sz w:val="24"/>
          <w:szCs w:val="24"/>
        </w:rPr>
        <w:t xml:space="preserve">att barnen </w:t>
      </w:r>
      <w:r w:rsidR="00960937" w:rsidRPr="0063632B">
        <w:rPr>
          <w:sz w:val="24"/>
          <w:szCs w:val="24"/>
        </w:rPr>
        <w:t>u</w:t>
      </w:r>
      <w:r w:rsidR="00523488" w:rsidRPr="0063632B">
        <w:rPr>
          <w:sz w:val="24"/>
          <w:szCs w:val="24"/>
        </w:rPr>
        <w:t>ppmuntras att använda dem.</w:t>
      </w:r>
      <w:r w:rsidR="00960937" w:rsidRPr="0063632B">
        <w:rPr>
          <w:sz w:val="24"/>
          <w:szCs w:val="24"/>
        </w:rPr>
        <w:t xml:space="preserve"> </w:t>
      </w:r>
    </w:p>
    <w:p w14:paraId="173C3446" w14:textId="080F95F4" w:rsidR="00DA6A19" w:rsidRPr="0063632B" w:rsidRDefault="00DA6A19" w:rsidP="00C96CAF">
      <w:pPr>
        <w:autoSpaceDE w:val="0"/>
        <w:autoSpaceDN w:val="0"/>
        <w:adjustRightInd w:val="0"/>
        <w:spacing w:line="276" w:lineRule="auto"/>
        <w:jc w:val="both"/>
        <w:rPr>
          <w:rFonts w:ascii="Calibri" w:eastAsiaTheme="minorEastAsia" w:hAnsi="Calibri"/>
          <w:kern w:val="24"/>
          <w:sz w:val="24"/>
          <w:szCs w:val="24"/>
        </w:rPr>
      </w:pPr>
      <w:r w:rsidRPr="0063632B">
        <w:rPr>
          <w:sz w:val="24"/>
          <w:szCs w:val="24"/>
        </w:rPr>
        <w:t>Små</w:t>
      </w:r>
      <w:r w:rsidR="000D27EB" w:rsidRPr="0063632B">
        <w:rPr>
          <w:sz w:val="24"/>
          <w:szCs w:val="24"/>
        </w:rPr>
        <w:t>barnspedagogisk verksamhet</w:t>
      </w:r>
      <w:r w:rsidRPr="0063632B">
        <w:rPr>
          <w:sz w:val="24"/>
          <w:szCs w:val="24"/>
        </w:rPr>
        <w:t xml:space="preserve"> för </w:t>
      </w:r>
      <w:r w:rsidRPr="0063632B">
        <w:rPr>
          <w:rFonts w:ascii="Calibri" w:hAnsi="Calibri"/>
          <w:b/>
          <w:sz w:val="24"/>
          <w:szCs w:val="24"/>
        </w:rPr>
        <w:t xml:space="preserve">samiska barn </w:t>
      </w:r>
      <w:r w:rsidRPr="0063632B">
        <w:rPr>
          <w:sz w:val="24"/>
          <w:szCs w:val="24"/>
        </w:rPr>
        <w:t>har som särskilt mål att stärka barnens samiska identitet och kunskap om sin kultur och ge barnen möjlighet att tillägna sig samiska traditioner</w:t>
      </w:r>
      <w:r w:rsidR="00A4244C" w:rsidRPr="0063632B">
        <w:rPr>
          <w:sz w:val="24"/>
          <w:szCs w:val="24"/>
        </w:rPr>
        <w:t xml:space="preserve"> och färdigheter</w:t>
      </w:r>
      <w:r w:rsidRPr="0063632B">
        <w:rPr>
          <w:sz w:val="24"/>
          <w:szCs w:val="24"/>
        </w:rPr>
        <w:t>.</w:t>
      </w:r>
      <w:r w:rsidRPr="0063632B">
        <w:rPr>
          <w:rFonts w:ascii="Calibri" w:hAnsi="Calibri"/>
          <w:sz w:val="24"/>
          <w:szCs w:val="24"/>
        </w:rPr>
        <w:t xml:space="preserve"> </w:t>
      </w:r>
      <w:r w:rsidR="00A4244C" w:rsidRPr="0063632B">
        <w:rPr>
          <w:rFonts w:ascii="Calibri" w:hAnsi="Calibri"/>
          <w:sz w:val="24"/>
          <w:szCs w:val="24"/>
        </w:rPr>
        <w:t xml:space="preserve">Samerna </w:t>
      </w:r>
      <w:r w:rsidR="00523488" w:rsidRPr="0063632B">
        <w:rPr>
          <w:rFonts w:ascii="Calibri" w:hAnsi="Calibri"/>
          <w:sz w:val="24"/>
          <w:szCs w:val="24"/>
        </w:rPr>
        <w:t>är</w:t>
      </w:r>
      <w:r w:rsidR="00E91507" w:rsidRPr="0063632B">
        <w:rPr>
          <w:rFonts w:ascii="Calibri" w:hAnsi="Calibri"/>
          <w:sz w:val="24"/>
          <w:szCs w:val="24"/>
        </w:rPr>
        <w:t xml:space="preserve"> ett urfolk</w:t>
      </w:r>
      <w:r w:rsidR="00B45D8C" w:rsidRPr="0063632B">
        <w:rPr>
          <w:rFonts w:ascii="Calibri" w:hAnsi="Calibri"/>
          <w:sz w:val="24"/>
          <w:szCs w:val="24"/>
        </w:rPr>
        <w:t xml:space="preserve"> </w:t>
      </w:r>
      <w:r w:rsidR="00E91507" w:rsidRPr="0063632B">
        <w:rPr>
          <w:rFonts w:ascii="Calibri" w:hAnsi="Calibri"/>
          <w:sz w:val="24"/>
          <w:szCs w:val="24"/>
        </w:rPr>
        <w:t xml:space="preserve">som i enlighet med grundlagen har rätt till </w:t>
      </w:r>
      <w:r w:rsidR="00B45D8C" w:rsidRPr="0063632B">
        <w:rPr>
          <w:rFonts w:ascii="Calibri" w:hAnsi="Calibri"/>
          <w:sz w:val="24"/>
          <w:szCs w:val="24"/>
        </w:rPr>
        <w:t xml:space="preserve">sitt </w:t>
      </w:r>
      <w:r w:rsidR="00E91507" w:rsidRPr="0063632B">
        <w:rPr>
          <w:rFonts w:ascii="Calibri" w:hAnsi="Calibri"/>
          <w:sz w:val="24"/>
          <w:szCs w:val="24"/>
        </w:rPr>
        <w:t xml:space="preserve">eget språk och </w:t>
      </w:r>
      <w:r w:rsidR="00B45D8C" w:rsidRPr="0063632B">
        <w:rPr>
          <w:rFonts w:ascii="Calibri" w:hAnsi="Calibri"/>
          <w:sz w:val="24"/>
          <w:szCs w:val="24"/>
        </w:rPr>
        <w:t xml:space="preserve">sin </w:t>
      </w:r>
      <w:r w:rsidR="00E91507" w:rsidRPr="0063632B">
        <w:rPr>
          <w:rFonts w:ascii="Calibri" w:hAnsi="Calibri"/>
          <w:sz w:val="24"/>
          <w:szCs w:val="24"/>
        </w:rPr>
        <w:t>egen kultur</w:t>
      </w:r>
      <w:r w:rsidR="00E91507" w:rsidRPr="0063632B">
        <w:rPr>
          <w:rStyle w:val="Alaviitteenviite"/>
          <w:rFonts w:ascii="Calibri" w:hAnsi="Calibri"/>
          <w:sz w:val="24"/>
          <w:szCs w:val="24"/>
        </w:rPr>
        <w:footnoteReference w:id="88"/>
      </w:r>
      <w:r w:rsidR="00A4244C" w:rsidRPr="0063632B">
        <w:rPr>
          <w:rFonts w:ascii="Calibri" w:hAnsi="Calibri"/>
          <w:sz w:val="24"/>
          <w:szCs w:val="24"/>
        </w:rPr>
        <w:t>.</w:t>
      </w:r>
      <w:r w:rsidR="00E87A33" w:rsidRPr="0063632B">
        <w:rPr>
          <w:rFonts w:ascii="Calibri" w:hAnsi="Calibri"/>
          <w:sz w:val="24"/>
          <w:szCs w:val="24"/>
        </w:rPr>
        <w:t xml:space="preserve"> </w:t>
      </w:r>
      <w:r w:rsidRPr="0063632B">
        <w:rPr>
          <w:rFonts w:ascii="Calibri" w:hAnsi="Calibri"/>
          <w:sz w:val="24"/>
          <w:szCs w:val="24"/>
        </w:rPr>
        <w:t>Närmiljön och samarbete</w:t>
      </w:r>
      <w:r w:rsidR="003C21BB" w:rsidRPr="0063632B">
        <w:rPr>
          <w:rFonts w:ascii="Calibri" w:hAnsi="Calibri"/>
          <w:sz w:val="24"/>
          <w:szCs w:val="24"/>
        </w:rPr>
        <w:t>t</w:t>
      </w:r>
      <w:r w:rsidRPr="0063632B">
        <w:rPr>
          <w:rFonts w:ascii="Calibri" w:hAnsi="Calibri"/>
          <w:sz w:val="24"/>
          <w:szCs w:val="24"/>
        </w:rPr>
        <w:t xml:space="preserve"> med vårdnadshavarna och den samiska gemenskapen ska tas till vara i verks</w:t>
      </w:r>
      <w:r w:rsidR="000D27EB" w:rsidRPr="0063632B">
        <w:rPr>
          <w:rFonts w:ascii="Calibri" w:hAnsi="Calibri"/>
          <w:sz w:val="24"/>
          <w:szCs w:val="24"/>
        </w:rPr>
        <w:t>amheten. När småbarnspedagogisk verksamhet</w:t>
      </w:r>
      <w:r w:rsidRPr="0063632B">
        <w:rPr>
          <w:rFonts w:ascii="Calibri" w:hAnsi="Calibri"/>
          <w:sz w:val="24"/>
          <w:szCs w:val="24"/>
        </w:rPr>
        <w:t xml:space="preserve"> ordnas på något av de tre samiska språken, är </w:t>
      </w:r>
      <w:r w:rsidR="003C21BB" w:rsidRPr="0063632B">
        <w:rPr>
          <w:rFonts w:ascii="Calibri" w:hAnsi="Calibri"/>
          <w:sz w:val="24"/>
          <w:szCs w:val="24"/>
        </w:rPr>
        <w:t>verksamhetens</w:t>
      </w:r>
      <w:r w:rsidRPr="0063632B">
        <w:rPr>
          <w:rFonts w:ascii="Calibri" w:hAnsi="Calibri"/>
          <w:sz w:val="24"/>
          <w:szCs w:val="24"/>
        </w:rPr>
        <w:t xml:space="preserve"> särskilda mål att stärka barnens språkutveckling och förmåga att förstå och använda språket. Målet är a</w:t>
      </w:r>
      <w:r w:rsidR="004827D3" w:rsidRPr="0063632B">
        <w:rPr>
          <w:rFonts w:ascii="Calibri" w:hAnsi="Calibri"/>
          <w:sz w:val="24"/>
          <w:szCs w:val="24"/>
        </w:rPr>
        <w:t>tt förbättra</w:t>
      </w:r>
      <w:r w:rsidRPr="0063632B">
        <w:rPr>
          <w:rFonts w:ascii="Calibri" w:hAnsi="Calibri"/>
          <w:sz w:val="24"/>
          <w:szCs w:val="24"/>
        </w:rPr>
        <w:t xml:space="preserve"> barnens förmåga att komma till rätta i samisk miljö, att lära sig samiska och att lära sig på samiska. Personalen ska i samarbete med vårdnadshavarna främja bevarandet av det samiska språk- och kulturarvet.</w:t>
      </w:r>
    </w:p>
    <w:p w14:paraId="7BAE1A86" w14:textId="00E1B90B" w:rsidR="00DA6A19" w:rsidRPr="0063632B" w:rsidRDefault="000D27EB" w:rsidP="00C96CAF">
      <w:pPr>
        <w:autoSpaceDE w:val="0"/>
        <w:autoSpaceDN w:val="0"/>
        <w:adjustRightInd w:val="0"/>
        <w:spacing w:line="276" w:lineRule="auto"/>
        <w:jc w:val="both"/>
        <w:rPr>
          <w:rFonts w:ascii="Calibri" w:eastAsiaTheme="minorEastAsia" w:hAnsi="Calibri"/>
          <w:kern w:val="24"/>
          <w:sz w:val="24"/>
          <w:szCs w:val="24"/>
        </w:rPr>
      </w:pPr>
      <w:r w:rsidRPr="0063632B">
        <w:rPr>
          <w:sz w:val="24"/>
          <w:szCs w:val="24"/>
        </w:rPr>
        <w:t>Småbarnspedagogisk verksamhet</w:t>
      </w:r>
      <w:r w:rsidR="00DA6A19" w:rsidRPr="0063632B">
        <w:rPr>
          <w:sz w:val="24"/>
          <w:szCs w:val="24"/>
        </w:rPr>
        <w:t xml:space="preserve"> för </w:t>
      </w:r>
      <w:r w:rsidR="00DA6A19" w:rsidRPr="0063632B">
        <w:rPr>
          <w:rFonts w:ascii="Calibri" w:hAnsi="Calibri"/>
          <w:b/>
          <w:sz w:val="24"/>
          <w:szCs w:val="24"/>
        </w:rPr>
        <w:t xml:space="preserve">romska barn </w:t>
      </w:r>
      <w:r w:rsidR="00DA6A19" w:rsidRPr="0063632B">
        <w:rPr>
          <w:rFonts w:ascii="Calibri" w:hAnsi="Calibri"/>
          <w:sz w:val="24"/>
          <w:szCs w:val="24"/>
        </w:rPr>
        <w:t>har som särskilt mål</w:t>
      </w:r>
      <w:r w:rsidR="00DA6A19" w:rsidRPr="0063632B">
        <w:rPr>
          <w:rFonts w:ascii="Calibri" w:hAnsi="Calibri"/>
          <w:b/>
          <w:sz w:val="24"/>
          <w:szCs w:val="24"/>
        </w:rPr>
        <w:t xml:space="preserve"> </w:t>
      </w:r>
      <w:r w:rsidR="00DA6A19" w:rsidRPr="0063632B">
        <w:rPr>
          <w:sz w:val="24"/>
          <w:szCs w:val="24"/>
        </w:rPr>
        <w:t>att stärka barnens positiva identitetsutveckling och kännedom om sin historia och kultur samt öka barnens delaktighet i samhället.</w:t>
      </w:r>
      <w:r w:rsidR="00DA6A19" w:rsidRPr="0063632B">
        <w:rPr>
          <w:rFonts w:ascii="Calibri" w:hAnsi="Calibri"/>
          <w:sz w:val="24"/>
          <w:szCs w:val="24"/>
        </w:rPr>
        <w:t xml:space="preserve"> Utöver det ska </w:t>
      </w:r>
      <w:r w:rsidR="00E87A33" w:rsidRPr="0063632B">
        <w:rPr>
          <w:rFonts w:ascii="Calibri" w:hAnsi="Calibri"/>
          <w:sz w:val="24"/>
          <w:szCs w:val="24"/>
        </w:rPr>
        <w:t xml:space="preserve">barnens språkliga </w:t>
      </w:r>
      <w:r w:rsidR="006A3066" w:rsidRPr="0063632B">
        <w:rPr>
          <w:rFonts w:ascii="Calibri" w:hAnsi="Calibri"/>
          <w:sz w:val="24"/>
          <w:szCs w:val="24"/>
        </w:rPr>
        <w:t xml:space="preserve">utveckling </w:t>
      </w:r>
      <w:r w:rsidR="00DA6A19" w:rsidRPr="0063632B">
        <w:rPr>
          <w:rFonts w:ascii="Calibri" w:hAnsi="Calibri"/>
          <w:sz w:val="24"/>
          <w:szCs w:val="24"/>
        </w:rPr>
        <w:t xml:space="preserve">stödjas i samarbete med barnens vårdnadshavare och den romska gemenskapen. I mån av möjlighet </w:t>
      </w:r>
      <w:r w:rsidR="009B3205" w:rsidRPr="0063632B">
        <w:rPr>
          <w:rFonts w:ascii="Calibri" w:hAnsi="Calibri"/>
          <w:sz w:val="24"/>
          <w:szCs w:val="24"/>
        </w:rPr>
        <w:t xml:space="preserve">ska man ge barnen möjlighet att </w:t>
      </w:r>
      <w:r w:rsidR="00DA6A19" w:rsidRPr="0063632B">
        <w:rPr>
          <w:rFonts w:ascii="Calibri" w:hAnsi="Calibri"/>
          <w:sz w:val="24"/>
          <w:szCs w:val="24"/>
        </w:rPr>
        <w:t>använda och tillägna sig romani. Personalen ska i samarbete med vårdnadshavarna främja bevarandet av det romska språk- och kulturarvet.</w:t>
      </w:r>
    </w:p>
    <w:p w14:paraId="613C7041" w14:textId="0ADCB44F" w:rsidR="00DA6A19" w:rsidRPr="0063632B" w:rsidRDefault="000D27EB" w:rsidP="00C96CAF">
      <w:pPr>
        <w:autoSpaceDE w:val="0"/>
        <w:autoSpaceDN w:val="0"/>
        <w:adjustRightInd w:val="0"/>
        <w:spacing w:line="276" w:lineRule="auto"/>
        <w:jc w:val="both"/>
        <w:rPr>
          <w:rFonts w:ascii="Calibri" w:hAnsi="Calibri"/>
          <w:sz w:val="24"/>
          <w:szCs w:val="24"/>
        </w:rPr>
      </w:pPr>
      <w:r w:rsidRPr="0063632B">
        <w:rPr>
          <w:sz w:val="24"/>
          <w:szCs w:val="24"/>
        </w:rPr>
        <w:t>Småbarnspedagogisk verksamhet</w:t>
      </w:r>
      <w:r w:rsidR="00DA6A19" w:rsidRPr="0063632B">
        <w:rPr>
          <w:sz w:val="24"/>
          <w:szCs w:val="24"/>
        </w:rPr>
        <w:t xml:space="preserve"> för </w:t>
      </w:r>
      <w:r w:rsidR="00DA6A19" w:rsidRPr="0063632B">
        <w:rPr>
          <w:rFonts w:ascii="Calibri" w:hAnsi="Calibri"/>
          <w:b/>
          <w:sz w:val="24"/>
          <w:szCs w:val="24"/>
        </w:rPr>
        <w:t>teckenspråkiga barn</w:t>
      </w:r>
      <w:r w:rsidR="00DA6A19" w:rsidRPr="0063632B">
        <w:rPr>
          <w:sz w:val="24"/>
          <w:szCs w:val="24"/>
        </w:rPr>
        <w:t xml:space="preserve"> kan genomföras antingen i en separat grupp för teckenspråkiga eller i en blandad grupp, som består av teckenspråkiga barn och barn som använder talat språk.</w:t>
      </w:r>
      <w:r w:rsidR="00DA6A19" w:rsidRPr="0063632B">
        <w:rPr>
          <w:rFonts w:ascii="Calibri" w:hAnsi="Calibri"/>
          <w:sz w:val="24"/>
          <w:szCs w:val="24"/>
        </w:rPr>
        <w:t xml:space="preserve"> Teckenspråket kan vara barnets modersmål, första språk eller andra språk. Barnen som använder teckenspråk kan vara döva, hörselskadade eller hörande. Målet för småbarnspedagogiken för teckenspråkiga barn är att stödja och stärka barnens språkliga och kulturella identiteter genom att ge dem möjlighet att använda och tillägna sig det finlandssvenska eller finska teckenspråket i samarbete med vårdnad</w:t>
      </w:r>
      <w:r w:rsidR="004827D3" w:rsidRPr="0063632B">
        <w:rPr>
          <w:rFonts w:ascii="Calibri" w:hAnsi="Calibri"/>
          <w:sz w:val="24"/>
          <w:szCs w:val="24"/>
        </w:rPr>
        <w:t>shavarna. Målet är också att förbättra</w:t>
      </w:r>
      <w:r w:rsidR="00DA6A19" w:rsidRPr="0063632B">
        <w:rPr>
          <w:rFonts w:ascii="Calibri" w:hAnsi="Calibri"/>
          <w:sz w:val="24"/>
          <w:szCs w:val="24"/>
        </w:rPr>
        <w:t xml:space="preserve"> barnens förmåga att komma till rätta i olika språkmiljöer samt stärka </w:t>
      </w:r>
      <w:r w:rsidR="00A134D1" w:rsidRPr="0063632B">
        <w:rPr>
          <w:rFonts w:ascii="Calibri" w:hAnsi="Calibri"/>
          <w:sz w:val="24"/>
          <w:szCs w:val="24"/>
        </w:rPr>
        <w:t xml:space="preserve">teckenförrådet och </w:t>
      </w:r>
      <w:r w:rsidR="00DA6A19" w:rsidRPr="0063632B">
        <w:rPr>
          <w:rFonts w:ascii="Calibri" w:hAnsi="Calibri"/>
          <w:sz w:val="24"/>
          <w:szCs w:val="24"/>
        </w:rPr>
        <w:t>kunskaperna i det finlandssvenska eller finska te</w:t>
      </w:r>
      <w:r w:rsidR="00A134D1" w:rsidRPr="0063632B">
        <w:rPr>
          <w:rFonts w:ascii="Calibri" w:hAnsi="Calibri"/>
          <w:sz w:val="24"/>
          <w:szCs w:val="24"/>
        </w:rPr>
        <w:t>ckenspråket</w:t>
      </w:r>
      <w:r w:rsidR="001F44C2" w:rsidRPr="0063632B">
        <w:rPr>
          <w:rFonts w:ascii="Calibri" w:hAnsi="Calibri"/>
          <w:sz w:val="24"/>
          <w:szCs w:val="24"/>
        </w:rPr>
        <w:t>.</w:t>
      </w:r>
    </w:p>
    <w:p w14:paraId="66AB44E7" w14:textId="2C1B0D9D" w:rsidR="00DA6A19" w:rsidRPr="00EA5FD8" w:rsidRDefault="00DA6A19" w:rsidP="00AD248F">
      <w:pPr>
        <w:spacing w:line="276" w:lineRule="auto"/>
        <w:jc w:val="both"/>
        <w:rPr>
          <w:lang w:val="sv-SE" w:eastAsia="fi-FI" w:bidi="ar-SA"/>
        </w:rPr>
      </w:pPr>
      <w:r w:rsidRPr="0063632B">
        <w:rPr>
          <w:rFonts w:ascii="Calibri" w:hAnsi="Calibri"/>
          <w:sz w:val="24"/>
          <w:szCs w:val="24"/>
        </w:rPr>
        <w:t xml:space="preserve">I </w:t>
      </w:r>
      <w:r w:rsidR="000D27EB" w:rsidRPr="0063632B">
        <w:rPr>
          <w:rFonts w:ascii="Calibri" w:hAnsi="Calibri"/>
          <w:sz w:val="24"/>
          <w:szCs w:val="24"/>
        </w:rPr>
        <w:t>den småbarnspedagogiska verksamheten</w:t>
      </w:r>
      <w:r w:rsidRPr="0063632B">
        <w:rPr>
          <w:rFonts w:ascii="Calibri" w:hAnsi="Calibri"/>
          <w:sz w:val="24"/>
          <w:szCs w:val="24"/>
        </w:rPr>
        <w:t xml:space="preserve"> ska</w:t>
      </w:r>
      <w:r w:rsidRPr="0063632B">
        <w:rPr>
          <w:rFonts w:ascii="Calibri" w:hAnsi="Calibri"/>
          <w:b/>
          <w:sz w:val="24"/>
          <w:szCs w:val="24"/>
        </w:rPr>
        <w:t xml:space="preserve"> barn med</w:t>
      </w:r>
      <w:r w:rsidRPr="0063632B">
        <w:rPr>
          <w:rFonts w:ascii="Calibri" w:hAnsi="Calibri"/>
          <w:sz w:val="24"/>
          <w:szCs w:val="24"/>
        </w:rPr>
        <w:t xml:space="preserve"> </w:t>
      </w:r>
      <w:r w:rsidRPr="0063632B">
        <w:rPr>
          <w:rFonts w:ascii="Calibri" w:hAnsi="Calibri"/>
          <w:b/>
          <w:sz w:val="24"/>
          <w:szCs w:val="24"/>
        </w:rPr>
        <w:t xml:space="preserve">ett främmande språk som modersmål och flerspråkiga barn </w:t>
      </w:r>
      <w:r w:rsidRPr="0063632B">
        <w:rPr>
          <w:rFonts w:ascii="Calibri" w:hAnsi="Calibri"/>
          <w:sz w:val="24"/>
          <w:szCs w:val="24"/>
        </w:rPr>
        <w:t xml:space="preserve">få stöd för att utveckla sina språkkunskaper, sina språkliga och kulturella identiteter och sin självkänsla. </w:t>
      </w:r>
      <w:r w:rsidR="00EA5FD8">
        <w:rPr>
          <w:sz w:val="24"/>
          <w:szCs w:val="24"/>
          <w:lang w:val="sv-SE"/>
        </w:rPr>
        <w:t>Utvecklingen av barnens kunskaper i svenska eller finska ska främjas målinriktat och utgående från barnens behov och förutsättningar på alla områden som barnets språkliga kunskaper och färdigheter omfattar.</w:t>
      </w:r>
      <w:r w:rsidR="00EA5FD8">
        <w:rPr>
          <w:lang w:val="sv-SE" w:eastAsia="fi-FI" w:bidi="ar-SA"/>
        </w:rPr>
        <w:t xml:space="preserve"> </w:t>
      </w:r>
      <w:r w:rsidRPr="0063632B">
        <w:rPr>
          <w:rFonts w:ascii="Calibri" w:hAnsi="Calibri"/>
          <w:sz w:val="24"/>
          <w:szCs w:val="24"/>
        </w:rPr>
        <w:t xml:space="preserve">Med hjälp av mångsidiga kommunikationssituationer och lärmiljöer ska barnen </w:t>
      </w:r>
      <w:r w:rsidR="004827D3" w:rsidRPr="0063632B">
        <w:rPr>
          <w:rFonts w:ascii="Calibri" w:hAnsi="Calibri"/>
          <w:sz w:val="24"/>
          <w:szCs w:val="24"/>
        </w:rPr>
        <w:t>ge</w:t>
      </w:r>
      <w:r w:rsidRPr="0063632B">
        <w:rPr>
          <w:rFonts w:ascii="Calibri" w:hAnsi="Calibri"/>
          <w:sz w:val="24"/>
          <w:szCs w:val="24"/>
        </w:rPr>
        <w:t>s möjlighet</w:t>
      </w:r>
      <w:r w:rsidR="00EF26E4" w:rsidRPr="0063632B">
        <w:rPr>
          <w:rFonts w:ascii="Calibri" w:hAnsi="Calibri"/>
          <w:sz w:val="24"/>
          <w:szCs w:val="24"/>
        </w:rPr>
        <w:t xml:space="preserve"> </w:t>
      </w:r>
      <w:r w:rsidRPr="0063632B">
        <w:rPr>
          <w:rFonts w:ascii="Calibri" w:hAnsi="Calibri"/>
          <w:sz w:val="24"/>
          <w:szCs w:val="24"/>
        </w:rPr>
        <w:t>att använda och tillägna sig svenska</w:t>
      </w:r>
      <w:r w:rsidR="00EE3B5F" w:rsidRPr="0063632B">
        <w:rPr>
          <w:rFonts w:ascii="Calibri" w:hAnsi="Calibri"/>
          <w:sz w:val="24"/>
          <w:szCs w:val="24"/>
        </w:rPr>
        <w:t xml:space="preserve"> eller </w:t>
      </w:r>
      <w:r w:rsidR="008A7C5A" w:rsidRPr="0063632B">
        <w:rPr>
          <w:rFonts w:ascii="Calibri" w:hAnsi="Calibri"/>
          <w:sz w:val="24"/>
          <w:szCs w:val="24"/>
        </w:rPr>
        <w:t xml:space="preserve">finska som </w:t>
      </w:r>
      <w:r w:rsidR="008A7C5A" w:rsidRPr="0063632B">
        <w:rPr>
          <w:rFonts w:ascii="Calibri" w:hAnsi="Calibri"/>
          <w:sz w:val="24"/>
          <w:szCs w:val="24"/>
        </w:rPr>
        <w:lastRenderedPageBreak/>
        <w:t>andraspråk. Ett k</w:t>
      </w:r>
      <w:r w:rsidRPr="0063632B">
        <w:rPr>
          <w:rFonts w:ascii="Calibri" w:hAnsi="Calibri"/>
          <w:sz w:val="24"/>
          <w:szCs w:val="24"/>
        </w:rPr>
        <w:t xml:space="preserve">onkret språk och </w:t>
      </w:r>
      <w:r w:rsidR="008A7C5A" w:rsidRPr="0063632B">
        <w:rPr>
          <w:rFonts w:ascii="Calibri" w:hAnsi="Calibri"/>
          <w:sz w:val="24"/>
          <w:szCs w:val="24"/>
        </w:rPr>
        <w:t xml:space="preserve">ett </w:t>
      </w:r>
      <w:r w:rsidRPr="0063632B">
        <w:rPr>
          <w:rFonts w:ascii="Calibri" w:hAnsi="Calibri"/>
          <w:sz w:val="24"/>
          <w:szCs w:val="24"/>
        </w:rPr>
        <w:t>uttrycksförråd</w:t>
      </w:r>
      <w:r w:rsidR="008A7C5A" w:rsidRPr="0063632B">
        <w:rPr>
          <w:rFonts w:ascii="Calibri" w:hAnsi="Calibri"/>
          <w:sz w:val="24"/>
          <w:szCs w:val="24"/>
        </w:rPr>
        <w:t xml:space="preserve"> som används i vardagen ska vara utgångspunkten för att tillägna sig svenska eller finska</w:t>
      </w:r>
      <w:r w:rsidRPr="0063632B">
        <w:rPr>
          <w:rFonts w:ascii="Calibri" w:hAnsi="Calibri"/>
          <w:sz w:val="24"/>
          <w:szCs w:val="24"/>
        </w:rPr>
        <w:t>. Förmågan att förstå och fö</w:t>
      </w:r>
      <w:r w:rsidR="00F17294" w:rsidRPr="0063632B">
        <w:rPr>
          <w:rFonts w:ascii="Calibri" w:hAnsi="Calibri"/>
          <w:sz w:val="24"/>
          <w:szCs w:val="24"/>
        </w:rPr>
        <w:t>rmågan att producera språk ska knytas samman</w:t>
      </w:r>
      <w:r w:rsidRPr="0063632B">
        <w:rPr>
          <w:rFonts w:ascii="Calibri" w:hAnsi="Calibri"/>
          <w:sz w:val="24"/>
          <w:szCs w:val="24"/>
        </w:rPr>
        <w:t xml:space="preserve">. </w:t>
      </w:r>
      <w:r w:rsidR="00EF26E4" w:rsidRPr="0063632B">
        <w:rPr>
          <w:rFonts w:ascii="Calibri" w:hAnsi="Calibri"/>
          <w:sz w:val="24"/>
          <w:szCs w:val="24"/>
        </w:rPr>
        <w:t xml:space="preserve">På detta sätt lär sig </w:t>
      </w:r>
      <w:r w:rsidR="00FA148D" w:rsidRPr="0063632B">
        <w:rPr>
          <w:rFonts w:ascii="Calibri" w:hAnsi="Calibri"/>
          <w:sz w:val="24"/>
          <w:szCs w:val="24"/>
        </w:rPr>
        <w:t>b</w:t>
      </w:r>
      <w:r w:rsidRPr="0063632B">
        <w:rPr>
          <w:rFonts w:ascii="Calibri" w:hAnsi="Calibri"/>
          <w:sz w:val="24"/>
          <w:szCs w:val="24"/>
        </w:rPr>
        <w:t>arnet att göra iakttagelser och uttrycka sina tankar, känslor och åsikter på ett eget och för situationen lämpligt sätt. En del av ba</w:t>
      </w:r>
      <w:r w:rsidR="000D27EB" w:rsidRPr="0063632B">
        <w:rPr>
          <w:rFonts w:ascii="Calibri" w:hAnsi="Calibri"/>
          <w:sz w:val="24"/>
          <w:szCs w:val="24"/>
        </w:rPr>
        <w:t>rnen blir bekanta med den finländska</w:t>
      </w:r>
      <w:r w:rsidRPr="0063632B">
        <w:rPr>
          <w:rFonts w:ascii="Calibri" w:hAnsi="Calibri"/>
          <w:sz w:val="24"/>
          <w:szCs w:val="24"/>
        </w:rPr>
        <w:t xml:space="preserve"> kulturen och det svenska</w:t>
      </w:r>
      <w:r w:rsidR="00561643" w:rsidRPr="0063632B">
        <w:rPr>
          <w:rFonts w:ascii="Calibri" w:hAnsi="Calibri"/>
          <w:sz w:val="24"/>
          <w:szCs w:val="24"/>
        </w:rPr>
        <w:t xml:space="preserve"> eller </w:t>
      </w:r>
      <w:r w:rsidRPr="0063632B">
        <w:rPr>
          <w:rFonts w:ascii="Calibri" w:hAnsi="Calibri"/>
          <w:sz w:val="24"/>
          <w:szCs w:val="24"/>
        </w:rPr>
        <w:t>finska språket först då</w:t>
      </w:r>
      <w:r w:rsidRPr="0063632B">
        <w:rPr>
          <w:rFonts w:ascii="Calibri" w:hAnsi="Calibri"/>
          <w:color w:val="0070C0"/>
          <w:sz w:val="24"/>
          <w:szCs w:val="24"/>
        </w:rPr>
        <w:t xml:space="preserve"> </w:t>
      </w:r>
      <w:r w:rsidRPr="0063632B">
        <w:rPr>
          <w:rFonts w:ascii="Calibri" w:hAnsi="Calibri"/>
          <w:sz w:val="24"/>
          <w:szCs w:val="24"/>
        </w:rPr>
        <w:t>barnet b</w:t>
      </w:r>
      <w:r w:rsidR="00146524" w:rsidRPr="0063632B">
        <w:rPr>
          <w:rFonts w:ascii="Calibri" w:hAnsi="Calibri"/>
          <w:sz w:val="24"/>
          <w:szCs w:val="24"/>
        </w:rPr>
        <w:t xml:space="preserve">örjar i småbarnspedagogiken. </w:t>
      </w:r>
      <w:r w:rsidRPr="0063632B">
        <w:rPr>
          <w:rFonts w:ascii="Calibri" w:hAnsi="Calibri"/>
          <w:sz w:val="24"/>
          <w:szCs w:val="24"/>
        </w:rPr>
        <w:t>Småbarnspedagogiken stöd</w:t>
      </w:r>
      <w:r w:rsidR="00221FFF" w:rsidRPr="0063632B">
        <w:rPr>
          <w:rFonts w:ascii="Calibri" w:hAnsi="Calibri"/>
          <w:sz w:val="24"/>
          <w:szCs w:val="24"/>
        </w:rPr>
        <w:t>j</w:t>
      </w:r>
      <w:r w:rsidRPr="0063632B">
        <w:rPr>
          <w:rFonts w:ascii="Calibri" w:hAnsi="Calibri"/>
          <w:sz w:val="24"/>
          <w:szCs w:val="24"/>
        </w:rPr>
        <w:t xml:space="preserve">er barnets integrering i det finländska samhället. Vårdnadshavarna ska få höra om den finländska småbarnspedagogikens mål, innehåll och metoder. Personalen </w:t>
      </w:r>
      <w:r w:rsidR="00561643" w:rsidRPr="0063632B">
        <w:rPr>
          <w:rFonts w:ascii="Calibri" w:hAnsi="Calibri"/>
          <w:sz w:val="24"/>
          <w:szCs w:val="24"/>
        </w:rPr>
        <w:t xml:space="preserve">ska </w:t>
      </w:r>
      <w:r w:rsidRPr="0063632B">
        <w:rPr>
          <w:rFonts w:ascii="Calibri" w:hAnsi="Calibri"/>
          <w:sz w:val="24"/>
          <w:szCs w:val="24"/>
        </w:rPr>
        <w:t>diskutera familjens språkmiljö, språkval, flerspråkiga</w:t>
      </w:r>
      <w:r w:rsidRPr="0063632B">
        <w:rPr>
          <w:rFonts w:ascii="Calibri" w:hAnsi="Calibri"/>
          <w:color w:val="0070C0"/>
          <w:sz w:val="24"/>
          <w:szCs w:val="24"/>
        </w:rPr>
        <w:t xml:space="preserve"> </w:t>
      </w:r>
      <w:r w:rsidR="00C348CF" w:rsidRPr="0063632B">
        <w:rPr>
          <w:rFonts w:ascii="Calibri" w:hAnsi="Calibri"/>
          <w:sz w:val="24"/>
          <w:szCs w:val="24"/>
        </w:rPr>
        <w:t xml:space="preserve">och </w:t>
      </w:r>
      <w:r w:rsidRPr="0063632B">
        <w:rPr>
          <w:rFonts w:ascii="Calibri" w:hAnsi="Calibri"/>
          <w:sz w:val="24"/>
          <w:szCs w:val="24"/>
        </w:rPr>
        <w:t>kulturella</w:t>
      </w:r>
      <w:r w:rsidRPr="0063632B">
        <w:rPr>
          <w:rFonts w:ascii="Calibri" w:hAnsi="Calibri"/>
          <w:color w:val="0070C0"/>
          <w:sz w:val="24"/>
          <w:szCs w:val="24"/>
        </w:rPr>
        <w:t xml:space="preserve"> </w:t>
      </w:r>
      <w:r w:rsidRPr="0063632B">
        <w:rPr>
          <w:rFonts w:ascii="Calibri" w:hAnsi="Calibri"/>
          <w:sz w:val="24"/>
          <w:szCs w:val="24"/>
        </w:rPr>
        <w:t>identitet</w:t>
      </w:r>
      <w:r w:rsidR="00C348CF" w:rsidRPr="0063632B">
        <w:rPr>
          <w:rFonts w:ascii="Calibri" w:hAnsi="Calibri"/>
          <w:sz w:val="24"/>
          <w:szCs w:val="24"/>
        </w:rPr>
        <w:t>er</w:t>
      </w:r>
      <w:r w:rsidRPr="0063632B">
        <w:rPr>
          <w:rFonts w:ascii="Calibri" w:hAnsi="Calibri"/>
          <w:sz w:val="24"/>
          <w:szCs w:val="24"/>
        </w:rPr>
        <w:t xml:space="preserve"> samt utvecklingen och betydelsen </w:t>
      </w:r>
      <w:r w:rsidR="00221FFF" w:rsidRPr="0063632B">
        <w:rPr>
          <w:rFonts w:ascii="Calibri" w:hAnsi="Calibri"/>
          <w:sz w:val="24"/>
          <w:szCs w:val="24"/>
        </w:rPr>
        <w:t xml:space="preserve">av barnets modersmål – </w:t>
      </w:r>
      <w:r w:rsidRPr="0063632B">
        <w:rPr>
          <w:rFonts w:ascii="Calibri" w:hAnsi="Calibri"/>
          <w:sz w:val="24"/>
          <w:szCs w:val="24"/>
        </w:rPr>
        <w:t>e</w:t>
      </w:r>
      <w:r w:rsidR="00221FFF" w:rsidRPr="0063632B">
        <w:rPr>
          <w:rFonts w:ascii="Calibri" w:hAnsi="Calibri"/>
          <w:sz w:val="24"/>
          <w:szCs w:val="24"/>
        </w:rPr>
        <w:t xml:space="preserve">tt eller flera – </w:t>
      </w:r>
      <w:r w:rsidR="00561643" w:rsidRPr="0063632B">
        <w:rPr>
          <w:rFonts w:ascii="Calibri" w:hAnsi="Calibri"/>
          <w:sz w:val="24"/>
          <w:szCs w:val="24"/>
        </w:rPr>
        <w:t>med vårdnadshavarna</w:t>
      </w:r>
      <w:r w:rsidRPr="0063632B">
        <w:rPr>
          <w:rFonts w:ascii="Calibri" w:hAnsi="Calibri"/>
          <w:sz w:val="24"/>
          <w:szCs w:val="24"/>
        </w:rPr>
        <w:t>.</w:t>
      </w:r>
    </w:p>
    <w:p w14:paraId="537F4335" w14:textId="00BC4080" w:rsidR="00DA6A19" w:rsidRPr="0063632B" w:rsidRDefault="00DA6A19" w:rsidP="00C96CAF">
      <w:pPr>
        <w:spacing w:line="276" w:lineRule="auto"/>
        <w:jc w:val="both"/>
        <w:rPr>
          <w:sz w:val="24"/>
          <w:szCs w:val="24"/>
        </w:rPr>
      </w:pPr>
      <w:r w:rsidRPr="0063632B">
        <w:rPr>
          <w:sz w:val="24"/>
          <w:szCs w:val="24"/>
        </w:rPr>
        <w:t xml:space="preserve">I mån av möjlighet skapas även tillfällen där barnen kan använda och lära sig sitt eget eller sina egna modersmål. Det egna modersmålet och </w:t>
      </w:r>
      <w:r w:rsidR="00162A34" w:rsidRPr="0063632B">
        <w:rPr>
          <w:sz w:val="24"/>
          <w:szCs w:val="24"/>
        </w:rPr>
        <w:t xml:space="preserve">att lära sig </w:t>
      </w:r>
      <w:r w:rsidRPr="0063632B">
        <w:rPr>
          <w:sz w:val="24"/>
          <w:szCs w:val="24"/>
        </w:rPr>
        <w:t>svenska</w:t>
      </w:r>
      <w:r w:rsidR="00561643" w:rsidRPr="0063632B">
        <w:rPr>
          <w:sz w:val="24"/>
          <w:szCs w:val="24"/>
        </w:rPr>
        <w:t xml:space="preserve"> eller </w:t>
      </w:r>
      <w:r w:rsidR="004827D3" w:rsidRPr="0063632B">
        <w:rPr>
          <w:sz w:val="24"/>
          <w:szCs w:val="24"/>
        </w:rPr>
        <w:t>finska som andra</w:t>
      </w:r>
      <w:r w:rsidRPr="0063632B">
        <w:rPr>
          <w:sz w:val="24"/>
          <w:szCs w:val="24"/>
        </w:rPr>
        <w:t xml:space="preserve">språk ligger till grund för barnets funktionella två- och flerspråkighet. Ansvaret för att upprätthålla </w:t>
      </w:r>
      <w:r w:rsidR="00221FFF" w:rsidRPr="0063632B">
        <w:rPr>
          <w:sz w:val="24"/>
          <w:szCs w:val="24"/>
        </w:rPr>
        <w:t xml:space="preserve">och utveckla barnets modersmål – </w:t>
      </w:r>
      <w:r w:rsidRPr="0063632B">
        <w:rPr>
          <w:sz w:val="24"/>
          <w:szCs w:val="24"/>
        </w:rPr>
        <w:t>e</w:t>
      </w:r>
      <w:r w:rsidR="00221FFF" w:rsidRPr="0063632B">
        <w:rPr>
          <w:sz w:val="24"/>
          <w:szCs w:val="24"/>
        </w:rPr>
        <w:t>tt eller flera –</w:t>
      </w:r>
      <w:r w:rsidRPr="0063632B">
        <w:rPr>
          <w:sz w:val="24"/>
          <w:szCs w:val="24"/>
        </w:rPr>
        <w:t xml:space="preserve"> och kultur ligger i första hand hos barnets familj.</w:t>
      </w:r>
      <w:r w:rsidRPr="0063632B">
        <w:rPr>
          <w:color w:val="0070C0"/>
          <w:sz w:val="24"/>
          <w:szCs w:val="24"/>
        </w:rPr>
        <w:t xml:space="preserve"> </w:t>
      </w:r>
      <w:r w:rsidRPr="0063632B">
        <w:rPr>
          <w:sz w:val="24"/>
          <w:szCs w:val="24"/>
        </w:rPr>
        <w:t>Vid behov används tolk i diskussion med vårdnadshavare för att garantera ömsesidig förståelse.</w:t>
      </w:r>
    </w:p>
    <w:p w14:paraId="71B24878" w14:textId="77777777" w:rsidR="003D59B6" w:rsidRPr="0063632B" w:rsidRDefault="003D59B6" w:rsidP="00C96CAF">
      <w:pPr>
        <w:spacing w:line="276" w:lineRule="auto"/>
        <w:jc w:val="both"/>
        <w:rPr>
          <w:sz w:val="24"/>
          <w:szCs w:val="24"/>
        </w:rPr>
      </w:pPr>
    </w:p>
    <w:p w14:paraId="54423AAB" w14:textId="728F5376" w:rsidR="00DA6A19" w:rsidRPr="0063632B" w:rsidRDefault="00DA6A19" w:rsidP="00F86AF4">
      <w:pPr>
        <w:pStyle w:val="Otsikko3"/>
        <w:rPr>
          <w:sz w:val="24"/>
          <w:szCs w:val="24"/>
        </w:rPr>
      </w:pPr>
      <w:bookmarkStart w:id="58" w:name="_Toc446510458"/>
      <w:bookmarkStart w:id="59" w:name="_Toc532227258"/>
      <w:r w:rsidRPr="0063632B">
        <w:rPr>
          <w:sz w:val="24"/>
          <w:szCs w:val="24"/>
        </w:rPr>
        <w:t>Småbarnspedagogik på två språk</w:t>
      </w:r>
      <w:bookmarkEnd w:id="58"/>
      <w:bookmarkEnd w:id="59"/>
    </w:p>
    <w:p w14:paraId="0BD199FA" w14:textId="7972B75D" w:rsidR="00DA6A19" w:rsidRPr="0063632B" w:rsidRDefault="00F86AF4" w:rsidP="00C96CAF">
      <w:pPr>
        <w:spacing w:line="276" w:lineRule="auto"/>
        <w:jc w:val="both"/>
        <w:rPr>
          <w:rFonts w:ascii="Calibri" w:hAnsi="Calibri"/>
          <w:sz w:val="24"/>
          <w:szCs w:val="24"/>
        </w:rPr>
      </w:pPr>
      <w:r w:rsidRPr="0063632B">
        <w:rPr>
          <w:rFonts w:ascii="Calibri" w:hAnsi="Calibri"/>
          <w:sz w:val="24"/>
          <w:szCs w:val="24"/>
        </w:rPr>
        <w:br/>
      </w:r>
      <w:r w:rsidR="00DA6A19" w:rsidRPr="0063632B">
        <w:rPr>
          <w:rFonts w:ascii="Calibri" w:hAnsi="Calibri"/>
          <w:sz w:val="24"/>
          <w:szCs w:val="24"/>
        </w:rPr>
        <w:t xml:space="preserve">Småbarnspedagogik på två språk </w:t>
      </w:r>
      <w:r w:rsidR="00561643" w:rsidRPr="0063632B">
        <w:rPr>
          <w:rFonts w:ascii="Calibri" w:hAnsi="Calibri"/>
          <w:sz w:val="24"/>
          <w:szCs w:val="24"/>
        </w:rPr>
        <w:t xml:space="preserve">ska </w:t>
      </w:r>
      <w:r w:rsidR="00273165" w:rsidRPr="0063632B">
        <w:rPr>
          <w:rFonts w:ascii="Calibri" w:hAnsi="Calibri"/>
          <w:sz w:val="24"/>
          <w:szCs w:val="24"/>
        </w:rPr>
        <w:t>baseras på ett beslut fattat av kommunen eller en privat aktör</w:t>
      </w:r>
      <w:r w:rsidR="00DA6A19" w:rsidRPr="0063632B">
        <w:rPr>
          <w:rFonts w:ascii="Calibri" w:hAnsi="Calibri"/>
          <w:sz w:val="24"/>
          <w:szCs w:val="24"/>
        </w:rPr>
        <w:t xml:space="preserve">. </w:t>
      </w:r>
      <w:r w:rsidR="00561643" w:rsidRPr="0063632B">
        <w:rPr>
          <w:rFonts w:ascii="Calibri" w:hAnsi="Calibri"/>
          <w:sz w:val="24"/>
          <w:szCs w:val="24"/>
        </w:rPr>
        <w:t xml:space="preserve">Syftet med </w:t>
      </w:r>
      <w:r w:rsidR="00273165" w:rsidRPr="0063632B">
        <w:rPr>
          <w:rFonts w:ascii="Calibri" w:hAnsi="Calibri"/>
          <w:sz w:val="24"/>
          <w:szCs w:val="24"/>
        </w:rPr>
        <w:t>småbarnspedagogisk verksamhet på två språk är att ta till vara</w:t>
      </w:r>
      <w:r w:rsidR="00DA6A19" w:rsidRPr="0063632B">
        <w:rPr>
          <w:rFonts w:ascii="Calibri" w:hAnsi="Calibri"/>
          <w:sz w:val="24"/>
          <w:szCs w:val="24"/>
        </w:rPr>
        <w:t xml:space="preserve"> barnens sensitiva</w:t>
      </w:r>
      <w:r w:rsidR="00542CE9" w:rsidRPr="0063632B">
        <w:rPr>
          <w:rFonts w:ascii="Calibri" w:hAnsi="Calibri"/>
          <w:sz w:val="24"/>
          <w:szCs w:val="24"/>
        </w:rPr>
        <w:t xml:space="preserve"> </w:t>
      </w:r>
      <w:r w:rsidR="00DA6A19" w:rsidRPr="0063632B">
        <w:rPr>
          <w:rFonts w:ascii="Calibri" w:hAnsi="Calibri"/>
          <w:sz w:val="24"/>
          <w:szCs w:val="24"/>
        </w:rPr>
        <w:t>period för tidig språkinlärning genom att erbjuda barnen en mångsi</w:t>
      </w:r>
      <w:r w:rsidR="00542CE9" w:rsidRPr="0063632B">
        <w:rPr>
          <w:rFonts w:ascii="Calibri" w:hAnsi="Calibri"/>
          <w:sz w:val="24"/>
          <w:szCs w:val="24"/>
        </w:rPr>
        <w:t>digare språkpedagogik än i vanliga fall</w:t>
      </w:r>
      <w:r w:rsidR="00DA6A19" w:rsidRPr="0063632B">
        <w:rPr>
          <w:rFonts w:ascii="Calibri" w:hAnsi="Calibri"/>
          <w:sz w:val="24"/>
          <w:szCs w:val="24"/>
        </w:rPr>
        <w:t xml:space="preserve">. Barnen ska erbjudas tillfällen att tillägna sig språken och använda dem på ett aktivt och lekfullt sätt. Samtidigt läggs grunden för livslångt språklärande. Målet är att verksamheten i en flerspråkig miljö ska väcka barnens språkliga nyfikenhet och </w:t>
      </w:r>
      <w:r w:rsidR="00542CE9" w:rsidRPr="0063632B">
        <w:rPr>
          <w:rFonts w:ascii="Calibri" w:hAnsi="Calibri"/>
          <w:sz w:val="24"/>
          <w:szCs w:val="24"/>
        </w:rPr>
        <w:t>lust att experimentera</w:t>
      </w:r>
      <w:r w:rsidR="00DA6A19" w:rsidRPr="0063632B">
        <w:rPr>
          <w:rFonts w:ascii="Calibri" w:hAnsi="Calibri"/>
          <w:sz w:val="24"/>
          <w:szCs w:val="24"/>
        </w:rPr>
        <w:t xml:space="preserve">. Olika kulturer möts också på ett naturligt sätt i </w:t>
      </w:r>
      <w:r w:rsidR="00542CE9" w:rsidRPr="0063632B">
        <w:rPr>
          <w:rFonts w:ascii="Calibri" w:hAnsi="Calibri"/>
          <w:sz w:val="24"/>
          <w:szCs w:val="24"/>
        </w:rPr>
        <w:t>den småbarnspedagogiska verksamheten</w:t>
      </w:r>
      <w:r w:rsidR="00DA6A19" w:rsidRPr="0063632B">
        <w:rPr>
          <w:rFonts w:ascii="Calibri" w:hAnsi="Calibri"/>
          <w:sz w:val="24"/>
          <w:szCs w:val="24"/>
        </w:rPr>
        <w:t xml:space="preserve"> som ordnas på detta sätt.</w:t>
      </w:r>
    </w:p>
    <w:p w14:paraId="030CB5DC" w14:textId="0388383A" w:rsidR="00042F64" w:rsidRPr="0063632B" w:rsidRDefault="00DA6A19" w:rsidP="00C96CAF">
      <w:pPr>
        <w:spacing w:line="276" w:lineRule="auto"/>
        <w:jc w:val="both"/>
        <w:rPr>
          <w:rFonts w:ascii="Calibri" w:hAnsi="Calibri"/>
          <w:sz w:val="24"/>
          <w:szCs w:val="24"/>
        </w:rPr>
      </w:pPr>
      <w:r w:rsidRPr="0063632B">
        <w:rPr>
          <w:rFonts w:ascii="Calibri" w:hAnsi="Calibri"/>
          <w:sz w:val="24"/>
          <w:szCs w:val="24"/>
        </w:rPr>
        <w:t xml:space="preserve">Småbarnspedagogik på två språk indelas i omfattande och mindre omfattande. </w:t>
      </w:r>
      <w:r w:rsidR="00D319F4" w:rsidRPr="0063632B">
        <w:rPr>
          <w:rFonts w:ascii="Calibri" w:hAnsi="Calibri"/>
          <w:sz w:val="24"/>
          <w:szCs w:val="24"/>
        </w:rPr>
        <w:t xml:space="preserve">I omfattande småbarnspedagogik på två språk är strävan att ge barnen färdigheter att komma till rätta i en två- eller flerspråkig miljö. </w:t>
      </w:r>
      <w:r w:rsidRPr="0063632B">
        <w:rPr>
          <w:rFonts w:ascii="Calibri" w:hAnsi="Calibri"/>
          <w:sz w:val="24"/>
          <w:szCs w:val="24"/>
        </w:rPr>
        <w:t xml:space="preserve">I mindre omfattande småbarnspedagogik på två språk är målet att väcka barnens intresse och skapa en positiv attityd till språken. </w:t>
      </w:r>
    </w:p>
    <w:p w14:paraId="19A96894" w14:textId="33B35A11" w:rsidR="00DA6A19" w:rsidRPr="0063632B" w:rsidRDefault="00DA6A19" w:rsidP="00B27387">
      <w:pPr>
        <w:spacing w:before="480" w:after="240" w:line="276" w:lineRule="auto"/>
        <w:jc w:val="both"/>
        <w:rPr>
          <w:rFonts w:ascii="Calibri" w:hAnsi="Calibri"/>
          <w:sz w:val="24"/>
          <w:szCs w:val="24"/>
        </w:rPr>
      </w:pPr>
      <w:r w:rsidRPr="0063632B">
        <w:rPr>
          <w:b/>
          <w:sz w:val="24"/>
          <w:szCs w:val="24"/>
        </w:rPr>
        <w:t>Omfattande småbarnspedagogik på två språk</w:t>
      </w:r>
    </w:p>
    <w:p w14:paraId="131DBD54" w14:textId="77777777" w:rsidR="00DA6A19" w:rsidRPr="0063632B" w:rsidRDefault="00DA6A19" w:rsidP="00354B12">
      <w:pPr>
        <w:spacing w:line="276" w:lineRule="auto"/>
        <w:jc w:val="both"/>
        <w:rPr>
          <w:rFonts w:ascii="Calibri" w:eastAsia="Times New Roman" w:hAnsi="Calibri" w:cs="Times New Roman"/>
          <w:i/>
          <w:sz w:val="24"/>
          <w:szCs w:val="24"/>
        </w:rPr>
      </w:pPr>
      <w:r w:rsidRPr="0063632B">
        <w:rPr>
          <w:rFonts w:ascii="Calibri" w:hAnsi="Calibri"/>
          <w:i/>
          <w:sz w:val="24"/>
          <w:szCs w:val="24"/>
        </w:rPr>
        <w:t>Tidigt fullständigt språkbad i de inhemska språken i småbarnspedagogiken</w:t>
      </w:r>
    </w:p>
    <w:p w14:paraId="2E7C878D" w14:textId="1752D14F" w:rsidR="00DA6A19" w:rsidRPr="0063632B" w:rsidRDefault="003505E3" w:rsidP="00354B12">
      <w:pPr>
        <w:spacing w:line="276" w:lineRule="auto"/>
        <w:jc w:val="both"/>
        <w:rPr>
          <w:rFonts w:ascii="Calibri" w:hAnsi="Calibri"/>
          <w:sz w:val="24"/>
          <w:szCs w:val="24"/>
        </w:rPr>
      </w:pPr>
      <w:r w:rsidRPr="0063632B">
        <w:rPr>
          <w:rFonts w:ascii="Calibri" w:hAnsi="Calibri"/>
          <w:sz w:val="24"/>
          <w:szCs w:val="24"/>
        </w:rPr>
        <w:t>Språkbad på finska kan ordnas inom den svensk</w:t>
      </w:r>
      <w:r w:rsidR="00DA6A19" w:rsidRPr="0063632B">
        <w:rPr>
          <w:rFonts w:ascii="Calibri" w:hAnsi="Calibri"/>
          <w:sz w:val="24"/>
          <w:szCs w:val="24"/>
        </w:rPr>
        <w:t>språkiga småbarnspe</w:t>
      </w:r>
      <w:r w:rsidRPr="0063632B">
        <w:rPr>
          <w:rFonts w:ascii="Calibri" w:hAnsi="Calibri"/>
          <w:sz w:val="24"/>
          <w:szCs w:val="24"/>
        </w:rPr>
        <w:t>dagogiken och språkbad på svenska</w:t>
      </w:r>
      <w:r w:rsidR="00DA6A19" w:rsidRPr="0063632B">
        <w:rPr>
          <w:rFonts w:ascii="Calibri" w:hAnsi="Calibri"/>
          <w:sz w:val="24"/>
          <w:szCs w:val="24"/>
        </w:rPr>
        <w:t xml:space="preserve"> kan ordnas ino</w:t>
      </w:r>
      <w:r w:rsidRPr="0063632B">
        <w:rPr>
          <w:rFonts w:ascii="Calibri" w:hAnsi="Calibri"/>
          <w:sz w:val="24"/>
          <w:szCs w:val="24"/>
        </w:rPr>
        <w:t>m den finsk</w:t>
      </w:r>
      <w:r w:rsidR="00DA6A19" w:rsidRPr="0063632B">
        <w:rPr>
          <w:rFonts w:ascii="Calibri" w:hAnsi="Calibri"/>
          <w:sz w:val="24"/>
          <w:szCs w:val="24"/>
        </w:rPr>
        <w:t>språkiga småbarnspedagogiken. Utöver det kan språkbad på sam</w:t>
      </w:r>
      <w:r w:rsidRPr="0063632B">
        <w:rPr>
          <w:rFonts w:ascii="Calibri" w:hAnsi="Calibri"/>
          <w:sz w:val="24"/>
          <w:szCs w:val="24"/>
        </w:rPr>
        <w:t>iska ordnas inom såväl den svensk- som den finsk</w:t>
      </w:r>
      <w:r w:rsidR="00DA6A19" w:rsidRPr="0063632B">
        <w:rPr>
          <w:rFonts w:ascii="Calibri" w:hAnsi="Calibri"/>
          <w:sz w:val="24"/>
          <w:szCs w:val="24"/>
        </w:rPr>
        <w:t xml:space="preserve">språkiga småbarnspedagogiken. Tidigt fullständigt språkbad i de inhemska språken är ett program som börjar i småbarnspedagogiken och fortsätter </w:t>
      </w:r>
      <w:r w:rsidR="0070225C" w:rsidRPr="0063632B">
        <w:rPr>
          <w:rFonts w:ascii="Calibri" w:hAnsi="Calibri"/>
          <w:sz w:val="24"/>
          <w:szCs w:val="24"/>
        </w:rPr>
        <w:t xml:space="preserve">genom hela </w:t>
      </w:r>
      <w:r w:rsidR="00DA6A19" w:rsidRPr="0063632B">
        <w:rPr>
          <w:rFonts w:ascii="Calibri" w:hAnsi="Calibri"/>
          <w:sz w:val="24"/>
          <w:szCs w:val="24"/>
        </w:rPr>
        <w:t xml:space="preserve">den grundläggande utbildningen. Språket i småbarnspedagogiken, undervisningsspråket i förskolan och skolan och det andra inhemska språket eller samiska ska bilda </w:t>
      </w:r>
      <w:r w:rsidR="00DA6A19" w:rsidRPr="0063632B">
        <w:rPr>
          <w:rFonts w:ascii="Calibri" w:hAnsi="Calibri"/>
          <w:sz w:val="24"/>
          <w:szCs w:val="24"/>
        </w:rPr>
        <w:lastRenderedPageBreak/>
        <w:t>en helhet. Småbarnspedagogiken ska huvudsakligen ske på språkbadsspråket. Utv</w:t>
      </w:r>
      <w:r w:rsidRPr="0063632B">
        <w:rPr>
          <w:rFonts w:ascii="Calibri" w:hAnsi="Calibri"/>
          <w:sz w:val="24"/>
          <w:szCs w:val="24"/>
        </w:rPr>
        <w:t xml:space="preserve">ecklingen av barnens modersmål – </w:t>
      </w:r>
      <w:r w:rsidR="00DA6A19" w:rsidRPr="0063632B">
        <w:rPr>
          <w:rFonts w:ascii="Calibri" w:hAnsi="Calibri"/>
          <w:sz w:val="24"/>
          <w:szCs w:val="24"/>
        </w:rPr>
        <w:t>e</w:t>
      </w:r>
      <w:r w:rsidRPr="0063632B">
        <w:rPr>
          <w:rFonts w:ascii="Calibri" w:hAnsi="Calibri"/>
          <w:sz w:val="24"/>
          <w:szCs w:val="24"/>
        </w:rPr>
        <w:t>tt eller fler</w:t>
      </w:r>
      <w:r w:rsidR="00517179" w:rsidRPr="0063632B">
        <w:rPr>
          <w:rFonts w:ascii="Calibri" w:hAnsi="Calibri"/>
          <w:sz w:val="24"/>
          <w:szCs w:val="24"/>
        </w:rPr>
        <w:t>a</w:t>
      </w:r>
      <w:r w:rsidRPr="0063632B">
        <w:rPr>
          <w:rFonts w:ascii="Calibri" w:hAnsi="Calibri"/>
          <w:sz w:val="24"/>
          <w:szCs w:val="24"/>
        </w:rPr>
        <w:t xml:space="preserve"> –</w:t>
      </w:r>
      <w:r w:rsidR="00DA6A19" w:rsidRPr="0063632B">
        <w:rPr>
          <w:rFonts w:ascii="Calibri" w:hAnsi="Calibri"/>
          <w:sz w:val="24"/>
          <w:szCs w:val="24"/>
        </w:rPr>
        <w:t xml:space="preserve"> ska stödjas i samarbete med hemmen och vårdnadshavarna. M</w:t>
      </w:r>
      <w:r w:rsidR="008710E0" w:rsidRPr="0063632B">
        <w:rPr>
          <w:rFonts w:ascii="Calibri" w:hAnsi="Calibri"/>
          <w:sz w:val="24"/>
          <w:szCs w:val="24"/>
        </w:rPr>
        <w:t>ålet för</w:t>
      </w:r>
      <w:r w:rsidR="00DA6A19" w:rsidRPr="0063632B">
        <w:rPr>
          <w:rFonts w:ascii="Calibri" w:hAnsi="Calibri"/>
          <w:sz w:val="24"/>
          <w:szCs w:val="24"/>
        </w:rPr>
        <w:t xml:space="preserve"> verksamheten är att var och en i personalen konsekvent använder endast ett språk: antingen språkbadsspråket eller det språk som småbarnspedagogiken ordnas på. Barnen ska uppmuntras att använda språkbadsspråket, men de ska ha möjlighet att bli förstådda också på sitt modersmål. Målet är att </w:t>
      </w:r>
      <w:r w:rsidR="0070225C" w:rsidRPr="0063632B">
        <w:rPr>
          <w:rFonts w:ascii="Calibri" w:hAnsi="Calibri"/>
          <w:sz w:val="24"/>
          <w:szCs w:val="24"/>
        </w:rPr>
        <w:t xml:space="preserve">barnen </w:t>
      </w:r>
      <w:r w:rsidR="00DA6A19" w:rsidRPr="0063632B">
        <w:rPr>
          <w:rFonts w:ascii="Calibri" w:hAnsi="Calibri"/>
          <w:sz w:val="24"/>
          <w:szCs w:val="24"/>
        </w:rPr>
        <w:t>kan övergå till förskoleundervisning och vidare till grundläggande utbildning i form av språkbad.</w:t>
      </w:r>
    </w:p>
    <w:p w14:paraId="26491175" w14:textId="77777777" w:rsidR="00DA6A19" w:rsidRPr="0063632B" w:rsidRDefault="00DA6A19" w:rsidP="00354B12">
      <w:pPr>
        <w:spacing w:before="160" w:line="276" w:lineRule="auto"/>
        <w:jc w:val="both"/>
        <w:rPr>
          <w:rFonts w:ascii="Calibri" w:eastAsia="Times New Roman" w:hAnsi="Calibri" w:cs="Times New Roman"/>
          <w:i/>
          <w:sz w:val="24"/>
          <w:szCs w:val="24"/>
        </w:rPr>
      </w:pPr>
      <w:r w:rsidRPr="0063632B">
        <w:rPr>
          <w:rFonts w:ascii="Calibri" w:hAnsi="Calibri"/>
          <w:i/>
          <w:sz w:val="24"/>
          <w:szCs w:val="24"/>
        </w:rPr>
        <w:t>Annan omfattande småbarnspedagogik på två språk</w:t>
      </w:r>
    </w:p>
    <w:p w14:paraId="24D214B7" w14:textId="77777777" w:rsidR="00DA6A19" w:rsidRPr="0063632B" w:rsidRDefault="00DA6A19" w:rsidP="00354B12">
      <w:pPr>
        <w:spacing w:line="276" w:lineRule="auto"/>
        <w:jc w:val="both"/>
        <w:rPr>
          <w:rFonts w:ascii="Calibri" w:hAnsi="Calibri"/>
          <w:sz w:val="24"/>
          <w:szCs w:val="24"/>
        </w:rPr>
      </w:pPr>
      <w:r w:rsidRPr="0063632B">
        <w:rPr>
          <w:rFonts w:ascii="Calibri" w:hAnsi="Calibri"/>
          <w:sz w:val="24"/>
          <w:szCs w:val="24"/>
        </w:rPr>
        <w:t>I annan omfattande småbarnspedagogik på två språk genomförs en del (minst 25 %) av verksamheten på något annat språk än de språk som fastställs i lagen om småbarnspedagogik. Språket i fråga kan vara modersmål för en del av barnen. Verksamheten ska planeras så att de olika språkgrupperna får tillräckligt stöd för sin språkutveckling. Det kan också finnas barn i gruppen, vars modersmål är något annat än de språk som används i småbarnspedagogiken. Anordnaren av småbarnspedagogik ska från fall till fall i samråd med vårdnadshavarna överväga när ett sådant arrangemang stödjer barnets utveckling.</w:t>
      </w:r>
    </w:p>
    <w:p w14:paraId="2A717C16" w14:textId="7B939B77" w:rsidR="00DA6A19" w:rsidRPr="0063632B" w:rsidRDefault="00DA6A19" w:rsidP="00C96CAF">
      <w:pPr>
        <w:spacing w:line="276" w:lineRule="auto"/>
        <w:jc w:val="both"/>
        <w:rPr>
          <w:rFonts w:ascii="Calibri" w:hAnsi="Calibri"/>
          <w:sz w:val="24"/>
          <w:szCs w:val="24"/>
        </w:rPr>
      </w:pPr>
      <w:r w:rsidRPr="0063632B">
        <w:rPr>
          <w:rFonts w:ascii="Calibri" w:hAnsi="Calibri"/>
          <w:sz w:val="24"/>
          <w:szCs w:val="24"/>
        </w:rPr>
        <w:t>I småbarnspedagogik på två språk ska verksamheten planeras så att småbarnspedagogiken bildar en helhet, där bägge språken är närvarande och utvecklas gradvis som en följd av personalens språkbruk och barnens aktiviteter. I mån av möjlighet ska var och en i personalen använda endast ett av språken aktivt. Barnen ska ha möjlighet att bli förstådda även på sitt modersmål</w:t>
      </w:r>
      <w:r w:rsidR="002B4F06" w:rsidRPr="0063632B">
        <w:rPr>
          <w:rFonts w:ascii="Calibri" w:hAnsi="Calibri"/>
          <w:sz w:val="24"/>
          <w:szCs w:val="24"/>
        </w:rPr>
        <w:t xml:space="preserve">, </w:t>
      </w:r>
      <w:r w:rsidR="00C8636A" w:rsidRPr="0063632B">
        <w:rPr>
          <w:rFonts w:ascii="Calibri" w:hAnsi="Calibri"/>
          <w:sz w:val="24"/>
          <w:szCs w:val="24"/>
        </w:rPr>
        <w:t xml:space="preserve">då det är </w:t>
      </w:r>
      <w:r w:rsidR="002B4F06" w:rsidRPr="0063632B">
        <w:rPr>
          <w:rFonts w:ascii="Calibri" w:hAnsi="Calibri"/>
          <w:sz w:val="24"/>
          <w:szCs w:val="24"/>
        </w:rPr>
        <w:t>svenska</w:t>
      </w:r>
      <w:r w:rsidR="00980ACE" w:rsidRPr="0063632B">
        <w:rPr>
          <w:rFonts w:ascii="Calibri" w:hAnsi="Calibri"/>
          <w:sz w:val="24"/>
          <w:szCs w:val="24"/>
        </w:rPr>
        <w:t xml:space="preserve"> </w:t>
      </w:r>
      <w:r w:rsidR="002B4F06" w:rsidRPr="0063632B">
        <w:rPr>
          <w:rFonts w:ascii="Calibri" w:hAnsi="Calibri"/>
          <w:sz w:val="24"/>
          <w:szCs w:val="24"/>
        </w:rPr>
        <w:t>eller finska</w:t>
      </w:r>
      <w:r w:rsidR="00980ACE" w:rsidRPr="0063632B">
        <w:rPr>
          <w:rFonts w:ascii="Calibri" w:hAnsi="Calibri"/>
          <w:sz w:val="24"/>
          <w:szCs w:val="24"/>
        </w:rPr>
        <w:t>.</w:t>
      </w:r>
      <w:r w:rsidRPr="0063632B">
        <w:rPr>
          <w:rFonts w:ascii="Calibri" w:hAnsi="Calibri"/>
          <w:sz w:val="24"/>
          <w:szCs w:val="24"/>
        </w:rPr>
        <w:t xml:space="preserve"> Barnen ska uppm</w:t>
      </w:r>
      <w:r w:rsidR="000D27EB" w:rsidRPr="0063632B">
        <w:rPr>
          <w:rFonts w:ascii="Calibri" w:hAnsi="Calibri"/>
          <w:sz w:val="24"/>
          <w:szCs w:val="24"/>
        </w:rPr>
        <w:t xml:space="preserve">untras att använda de två språken inom verksamheten. </w:t>
      </w:r>
      <w:r w:rsidRPr="0063632B">
        <w:rPr>
          <w:rFonts w:ascii="Calibri" w:hAnsi="Calibri"/>
          <w:sz w:val="24"/>
          <w:szCs w:val="24"/>
        </w:rPr>
        <w:t>Målet är att barnen kan övergå till förskoleundervisning och grundläggande utbildning antingen på två språk</w:t>
      </w:r>
      <w:r w:rsidR="00F17294" w:rsidRPr="0063632B">
        <w:rPr>
          <w:rFonts w:ascii="Calibri" w:hAnsi="Calibri"/>
          <w:sz w:val="24"/>
          <w:szCs w:val="24"/>
        </w:rPr>
        <w:t xml:space="preserve"> </w:t>
      </w:r>
      <w:r w:rsidR="00C8636A" w:rsidRPr="0063632B">
        <w:rPr>
          <w:rFonts w:ascii="Calibri" w:hAnsi="Calibri"/>
          <w:sz w:val="24"/>
          <w:szCs w:val="24"/>
        </w:rPr>
        <w:t xml:space="preserve">eller </w:t>
      </w:r>
      <w:r w:rsidRPr="0063632B">
        <w:rPr>
          <w:rFonts w:ascii="Calibri" w:hAnsi="Calibri"/>
          <w:sz w:val="24"/>
          <w:szCs w:val="24"/>
        </w:rPr>
        <w:t xml:space="preserve">på </w:t>
      </w:r>
      <w:r w:rsidR="00C8636A" w:rsidRPr="0063632B">
        <w:rPr>
          <w:rFonts w:ascii="Calibri" w:hAnsi="Calibri"/>
          <w:sz w:val="24"/>
          <w:szCs w:val="24"/>
        </w:rPr>
        <w:t xml:space="preserve">svenska eller </w:t>
      </w:r>
      <w:r w:rsidRPr="0063632B">
        <w:rPr>
          <w:rFonts w:ascii="Calibri" w:hAnsi="Calibri"/>
          <w:sz w:val="24"/>
          <w:szCs w:val="24"/>
        </w:rPr>
        <w:t>finska.</w:t>
      </w:r>
    </w:p>
    <w:p w14:paraId="5EB21608" w14:textId="35C24D90" w:rsidR="00DA6A19" w:rsidRPr="0063632B" w:rsidRDefault="00DA6A19" w:rsidP="00B27387">
      <w:pPr>
        <w:spacing w:before="480" w:after="240" w:line="276" w:lineRule="auto"/>
        <w:jc w:val="both"/>
        <w:rPr>
          <w:b/>
          <w:sz w:val="24"/>
          <w:szCs w:val="24"/>
        </w:rPr>
      </w:pPr>
      <w:r w:rsidRPr="0063632B">
        <w:rPr>
          <w:b/>
          <w:sz w:val="24"/>
          <w:szCs w:val="24"/>
        </w:rPr>
        <w:t>Mindre omfattande småbarnspedagogik på två språk</w:t>
      </w:r>
    </w:p>
    <w:p w14:paraId="71041A07" w14:textId="77777777" w:rsidR="00DA6A19" w:rsidRPr="0063632B" w:rsidRDefault="00DA6A19" w:rsidP="00C96CAF">
      <w:pPr>
        <w:spacing w:line="276" w:lineRule="auto"/>
        <w:jc w:val="both"/>
        <w:rPr>
          <w:b/>
          <w:sz w:val="24"/>
          <w:szCs w:val="24"/>
        </w:rPr>
      </w:pPr>
      <w:r w:rsidRPr="0063632B">
        <w:rPr>
          <w:rFonts w:ascii="Calibri" w:hAnsi="Calibri"/>
          <w:i/>
          <w:sz w:val="24"/>
          <w:szCs w:val="24"/>
        </w:rPr>
        <w:t>Språkberikad småbarnspedagogik</w:t>
      </w:r>
    </w:p>
    <w:p w14:paraId="456778AD" w14:textId="48722F6F" w:rsidR="003379C3" w:rsidRPr="0063632B" w:rsidRDefault="00DA6A19" w:rsidP="00C96CAF">
      <w:pPr>
        <w:spacing w:line="276" w:lineRule="auto"/>
        <w:jc w:val="both"/>
        <w:rPr>
          <w:rFonts w:ascii="Calibri" w:hAnsi="Calibri"/>
          <w:sz w:val="24"/>
          <w:szCs w:val="24"/>
        </w:rPr>
      </w:pPr>
      <w:r w:rsidRPr="0063632B">
        <w:rPr>
          <w:rFonts w:ascii="Calibri" w:hAnsi="Calibri"/>
          <w:sz w:val="24"/>
          <w:szCs w:val="24"/>
        </w:rPr>
        <w:t xml:space="preserve">Med språkberikad småbarnspedagogik avses här </w:t>
      </w:r>
      <w:r w:rsidR="0040354B" w:rsidRPr="0063632B">
        <w:rPr>
          <w:rFonts w:ascii="Calibri" w:hAnsi="Calibri"/>
          <w:sz w:val="24"/>
          <w:szCs w:val="24"/>
        </w:rPr>
        <w:t xml:space="preserve">sådan </w:t>
      </w:r>
      <w:r w:rsidRPr="0063632B">
        <w:rPr>
          <w:rFonts w:ascii="Calibri" w:hAnsi="Calibri"/>
          <w:sz w:val="24"/>
          <w:szCs w:val="24"/>
        </w:rPr>
        <w:t>småbarnspedagogik, där mindre än 25 % av verksamheten regelbundet och systematiskt ordnas på ett annat språk än de språk som fastställs i lagen om småbarnspedagogik. Målet är att stöd</w:t>
      </w:r>
      <w:r w:rsidR="0040354B" w:rsidRPr="0063632B">
        <w:rPr>
          <w:rFonts w:ascii="Calibri" w:hAnsi="Calibri"/>
          <w:sz w:val="24"/>
          <w:szCs w:val="24"/>
        </w:rPr>
        <w:t>j</w:t>
      </w:r>
      <w:r w:rsidRPr="0063632B">
        <w:rPr>
          <w:rFonts w:ascii="Calibri" w:hAnsi="Calibri"/>
          <w:sz w:val="24"/>
          <w:szCs w:val="24"/>
        </w:rPr>
        <w:t xml:space="preserve">a språkutvecklingen, motivera barnen och </w:t>
      </w:r>
      <w:r w:rsidRPr="0063632B">
        <w:rPr>
          <w:sz w:val="24"/>
          <w:szCs w:val="24"/>
        </w:rPr>
        <w:t xml:space="preserve">möjliggöra ett mångsidigare språkval. </w:t>
      </w:r>
      <w:r w:rsidRPr="0063632B">
        <w:rPr>
          <w:rFonts w:ascii="Calibri" w:hAnsi="Calibri"/>
          <w:sz w:val="24"/>
          <w:szCs w:val="24"/>
        </w:rPr>
        <w:t xml:space="preserve">Målet kan också vara att övergå till språkberikad </w:t>
      </w:r>
      <w:r w:rsidR="00177AAD" w:rsidRPr="0063632B">
        <w:rPr>
          <w:rFonts w:ascii="Calibri" w:hAnsi="Calibri"/>
          <w:sz w:val="24"/>
          <w:szCs w:val="24"/>
        </w:rPr>
        <w:t xml:space="preserve">undervisning </w:t>
      </w:r>
      <w:r w:rsidRPr="0063632B">
        <w:rPr>
          <w:rFonts w:ascii="Calibri" w:hAnsi="Calibri"/>
          <w:sz w:val="24"/>
          <w:szCs w:val="24"/>
        </w:rPr>
        <w:t xml:space="preserve">eller annan förskoleundervisning eller grundläggande utbildning på två språk eller </w:t>
      </w:r>
      <w:r w:rsidR="00177AAD" w:rsidRPr="0063632B">
        <w:rPr>
          <w:rFonts w:ascii="Calibri" w:hAnsi="Calibri"/>
          <w:sz w:val="24"/>
          <w:szCs w:val="24"/>
        </w:rPr>
        <w:t>till</w:t>
      </w:r>
      <w:r w:rsidR="00D560F9" w:rsidRPr="0063632B">
        <w:rPr>
          <w:rFonts w:ascii="Calibri" w:hAnsi="Calibri"/>
          <w:sz w:val="24"/>
          <w:szCs w:val="24"/>
        </w:rPr>
        <w:t xml:space="preserve"> på annat sätt</w:t>
      </w:r>
      <w:r w:rsidR="00177AAD" w:rsidRPr="0063632B">
        <w:rPr>
          <w:rFonts w:ascii="Calibri" w:hAnsi="Calibri"/>
          <w:sz w:val="24"/>
          <w:szCs w:val="24"/>
        </w:rPr>
        <w:t xml:space="preserve"> </w:t>
      </w:r>
      <w:r w:rsidRPr="0063632B">
        <w:rPr>
          <w:rFonts w:ascii="Calibri" w:hAnsi="Calibri"/>
          <w:sz w:val="24"/>
          <w:szCs w:val="24"/>
        </w:rPr>
        <w:t>tidigarelagd språkundervisning.</w:t>
      </w:r>
    </w:p>
    <w:p w14:paraId="5F929408" w14:textId="77777777" w:rsidR="003379C3" w:rsidRPr="0063632B" w:rsidRDefault="003379C3">
      <w:pPr>
        <w:spacing w:after="200" w:line="276" w:lineRule="auto"/>
        <w:rPr>
          <w:rFonts w:ascii="Calibri" w:hAnsi="Calibri"/>
          <w:sz w:val="24"/>
          <w:szCs w:val="24"/>
        </w:rPr>
      </w:pPr>
      <w:r w:rsidRPr="0063632B">
        <w:rPr>
          <w:rFonts w:ascii="Calibri" w:hAnsi="Calibri"/>
          <w:sz w:val="24"/>
          <w:szCs w:val="24"/>
        </w:rPr>
        <w:br w:type="page"/>
      </w:r>
    </w:p>
    <w:p w14:paraId="287739FB" w14:textId="4B5923E1" w:rsidR="001F44C2" w:rsidRPr="0063632B" w:rsidRDefault="00DA6A19" w:rsidP="00B27387">
      <w:pPr>
        <w:spacing w:before="480" w:after="240" w:line="276" w:lineRule="auto"/>
        <w:jc w:val="both"/>
        <w:rPr>
          <w:b/>
          <w:sz w:val="24"/>
          <w:szCs w:val="24"/>
        </w:rPr>
      </w:pPr>
      <w:r w:rsidRPr="0063632B">
        <w:rPr>
          <w:b/>
          <w:sz w:val="24"/>
          <w:szCs w:val="24"/>
        </w:rPr>
        <w:lastRenderedPageBreak/>
        <w:t>Språkboverksamhet</w:t>
      </w:r>
    </w:p>
    <w:p w14:paraId="2D8D61AF" w14:textId="0150CE0E" w:rsidR="00DA6A19" w:rsidRPr="0063632B" w:rsidRDefault="00DA6A19" w:rsidP="00C96CAF">
      <w:pPr>
        <w:spacing w:line="276" w:lineRule="auto"/>
        <w:jc w:val="both"/>
        <w:rPr>
          <w:rFonts w:ascii="Calibri" w:hAnsi="Calibri"/>
          <w:sz w:val="24"/>
          <w:szCs w:val="24"/>
        </w:rPr>
      </w:pPr>
      <w:r w:rsidRPr="0063632B">
        <w:rPr>
          <w:sz w:val="24"/>
          <w:szCs w:val="24"/>
        </w:rPr>
        <w:t xml:space="preserve">Med språkboverksamhet avses inom småbarnspedagogiken sådan verksamhet som stärker barnens kunskap om </w:t>
      </w:r>
      <w:r w:rsidR="0040354B" w:rsidRPr="0063632B">
        <w:rPr>
          <w:sz w:val="24"/>
          <w:szCs w:val="24"/>
        </w:rPr>
        <w:t xml:space="preserve">deras </w:t>
      </w:r>
      <w:r w:rsidRPr="0063632B">
        <w:rPr>
          <w:sz w:val="24"/>
          <w:szCs w:val="24"/>
        </w:rPr>
        <w:t>egen kultur och erbjuder dem möjlighet att lära sig ett utrotningshotat minoritetsspråk eller urfolksspråk som talas i familjen eller släkten.</w:t>
      </w:r>
      <w:r w:rsidRPr="0063632B">
        <w:rPr>
          <w:rFonts w:ascii="Calibri" w:hAnsi="Calibri"/>
          <w:sz w:val="24"/>
          <w:szCs w:val="24"/>
        </w:rPr>
        <w:t xml:space="preserve"> Principerna i språkboverksamheten kan påminna om språkbadsprinciperna.</w:t>
      </w:r>
    </w:p>
    <w:p w14:paraId="70ABF446" w14:textId="4C5B9849" w:rsidR="001D1B13" w:rsidRPr="0063632B" w:rsidRDefault="00DA6A19" w:rsidP="001F44C2">
      <w:pPr>
        <w:pStyle w:val="Otsikko2"/>
        <w:numPr>
          <w:ilvl w:val="1"/>
          <w:numId w:val="16"/>
        </w:numPr>
        <w:spacing w:before="600" w:after="240"/>
        <w:rPr>
          <w:sz w:val="24"/>
          <w:szCs w:val="24"/>
        </w:rPr>
      </w:pPr>
      <w:bookmarkStart w:id="60" w:name="_Toc532227259"/>
      <w:r w:rsidRPr="0063632B">
        <w:rPr>
          <w:sz w:val="24"/>
          <w:szCs w:val="24"/>
        </w:rPr>
        <w:t>Frågor som avgörs på lokal nivå</w:t>
      </w:r>
      <w:bookmarkEnd w:id="60"/>
    </w:p>
    <w:p w14:paraId="7AE61D25" w14:textId="6C759782" w:rsidR="00DA6A19" w:rsidRPr="0063632B" w:rsidRDefault="00DA6A19" w:rsidP="00C96CAF">
      <w:pPr>
        <w:spacing w:line="276" w:lineRule="auto"/>
        <w:jc w:val="both"/>
        <w:rPr>
          <w:sz w:val="24"/>
          <w:szCs w:val="24"/>
          <w:lang w:val="sv-SE" w:eastAsia="en-US" w:bidi="ar-SA"/>
        </w:rPr>
      </w:pPr>
      <w:r w:rsidRPr="0063632B">
        <w:rPr>
          <w:sz w:val="24"/>
          <w:szCs w:val="24"/>
          <w:lang w:eastAsia="en-US" w:bidi="ar-SA"/>
        </w:rPr>
        <w:t xml:space="preserve">I den lokala planen för småbarnspedagogik ska </w:t>
      </w:r>
      <w:r w:rsidR="00F17294" w:rsidRPr="0063632B">
        <w:rPr>
          <w:sz w:val="24"/>
          <w:szCs w:val="24"/>
          <w:lang w:eastAsia="en-US" w:bidi="ar-SA"/>
        </w:rPr>
        <w:t>följande mål och riktlinjer</w:t>
      </w:r>
      <w:r w:rsidR="004127E3" w:rsidRPr="0063632B">
        <w:rPr>
          <w:sz w:val="24"/>
          <w:szCs w:val="24"/>
          <w:lang w:eastAsia="en-US" w:bidi="ar-SA"/>
        </w:rPr>
        <w:t xml:space="preserve"> för</w:t>
      </w:r>
      <w:r w:rsidR="00B764D9" w:rsidRPr="0063632B">
        <w:rPr>
          <w:sz w:val="24"/>
          <w:szCs w:val="24"/>
          <w:lang w:eastAsia="en-US" w:bidi="ar-SA"/>
        </w:rPr>
        <w:t xml:space="preserve"> den pedagogiska verksamheten</w:t>
      </w:r>
      <w:r w:rsidRPr="0063632B">
        <w:rPr>
          <w:sz w:val="24"/>
          <w:szCs w:val="24"/>
          <w:lang w:eastAsia="en-US" w:bidi="ar-SA"/>
        </w:rPr>
        <w:t xml:space="preserve"> preciseras med hänsyn till barnens ålder och utveckling samt de olika verksamhetsformernas särdrag.</w:t>
      </w:r>
      <w:r w:rsidR="009F57F8" w:rsidRPr="0063632B">
        <w:rPr>
          <w:sz w:val="24"/>
          <w:szCs w:val="24"/>
          <w:lang w:eastAsia="en-US" w:bidi="ar-SA"/>
        </w:rPr>
        <w:t xml:space="preserve"> </w:t>
      </w:r>
      <w:r w:rsidR="007D0BA8" w:rsidRPr="0063632B">
        <w:rPr>
          <w:sz w:val="24"/>
          <w:szCs w:val="24"/>
          <w:lang w:val="sv-SE" w:eastAsia="en-US" w:bidi="ar-SA"/>
        </w:rPr>
        <w:t xml:space="preserve">I den lokala planen </w:t>
      </w:r>
      <w:r w:rsidR="00213FBC" w:rsidRPr="0063632B">
        <w:rPr>
          <w:sz w:val="24"/>
          <w:szCs w:val="24"/>
          <w:lang w:val="sv-SE" w:eastAsia="en-US" w:bidi="ar-SA"/>
        </w:rPr>
        <w:t>kan man</w:t>
      </w:r>
      <w:r w:rsidR="007D0BA8" w:rsidRPr="0063632B">
        <w:rPr>
          <w:sz w:val="24"/>
          <w:szCs w:val="24"/>
          <w:lang w:val="sv-SE" w:eastAsia="en-US" w:bidi="ar-SA"/>
        </w:rPr>
        <w:t xml:space="preserve"> för de olika verksamhetsformerna</w:t>
      </w:r>
      <w:r w:rsidR="00213FBC" w:rsidRPr="0063632B">
        <w:rPr>
          <w:sz w:val="24"/>
          <w:szCs w:val="24"/>
          <w:lang w:val="sv-SE" w:eastAsia="en-US" w:bidi="ar-SA"/>
        </w:rPr>
        <w:t xml:space="preserve"> </w:t>
      </w:r>
      <w:r w:rsidR="007D0BA8" w:rsidRPr="0063632B">
        <w:rPr>
          <w:sz w:val="24"/>
          <w:szCs w:val="24"/>
          <w:lang w:val="sv-SE" w:eastAsia="en-US" w:bidi="ar-SA"/>
        </w:rPr>
        <w:t>pre</w:t>
      </w:r>
      <w:r w:rsidR="00DF2AB5" w:rsidRPr="0063632B">
        <w:rPr>
          <w:sz w:val="24"/>
          <w:szCs w:val="24"/>
          <w:lang w:val="sv-SE" w:eastAsia="en-US" w:bidi="ar-SA"/>
        </w:rPr>
        <w:t xml:space="preserve">cisera </w:t>
      </w:r>
      <w:r w:rsidR="007D0BA8" w:rsidRPr="0063632B">
        <w:rPr>
          <w:sz w:val="24"/>
          <w:szCs w:val="24"/>
          <w:lang w:val="sv-SE" w:eastAsia="en-US" w:bidi="ar-SA"/>
        </w:rPr>
        <w:t>den pedagogiska verksamheten</w:t>
      </w:r>
      <w:r w:rsidR="00DF2AB5" w:rsidRPr="0063632B">
        <w:rPr>
          <w:sz w:val="24"/>
          <w:szCs w:val="24"/>
          <w:lang w:val="sv-SE" w:eastAsia="en-US" w:bidi="ar-SA"/>
        </w:rPr>
        <w:t>s mål och innehåll</w:t>
      </w:r>
      <w:r w:rsidR="007D0BA8" w:rsidRPr="0063632B">
        <w:rPr>
          <w:sz w:val="24"/>
          <w:szCs w:val="24"/>
          <w:lang w:val="sv-SE" w:eastAsia="en-US" w:bidi="ar-SA"/>
        </w:rPr>
        <w:t xml:space="preserve">. </w:t>
      </w:r>
    </w:p>
    <w:p w14:paraId="7105C24C" w14:textId="6E682E79" w:rsidR="00D404B2" w:rsidRPr="0063632B" w:rsidRDefault="00D404B2" w:rsidP="00D404B2">
      <w:pPr>
        <w:spacing w:line="276" w:lineRule="auto"/>
        <w:jc w:val="both"/>
        <w:rPr>
          <w:sz w:val="24"/>
          <w:szCs w:val="24"/>
          <w:lang w:val="sv-SE" w:eastAsia="en-US" w:bidi="ar-SA"/>
        </w:rPr>
      </w:pPr>
      <w:r w:rsidRPr="0063632B">
        <w:rPr>
          <w:sz w:val="24"/>
          <w:szCs w:val="24"/>
          <w:lang w:val="sv-SE" w:eastAsia="en-US" w:bidi="ar-SA"/>
        </w:rPr>
        <w:t xml:space="preserve">I den lokala planen för småbarnspedagogik ska </w:t>
      </w:r>
      <w:r w:rsidR="0040354B" w:rsidRPr="0063632B">
        <w:rPr>
          <w:sz w:val="24"/>
          <w:szCs w:val="24"/>
          <w:lang w:val="sv-SE" w:eastAsia="en-US" w:bidi="ar-SA"/>
        </w:rPr>
        <w:t xml:space="preserve">följande </w:t>
      </w:r>
      <w:r w:rsidRPr="0063632B">
        <w:rPr>
          <w:sz w:val="24"/>
          <w:szCs w:val="24"/>
          <w:lang w:val="sv-SE" w:eastAsia="en-US" w:bidi="ar-SA"/>
        </w:rPr>
        <w:t>beskrivas och preciseras</w:t>
      </w:r>
      <w:r w:rsidR="00DF1151" w:rsidRPr="0063632B">
        <w:rPr>
          <w:sz w:val="24"/>
          <w:szCs w:val="24"/>
          <w:lang w:val="sv-SE" w:eastAsia="en-US" w:bidi="ar-SA"/>
        </w:rPr>
        <w:t>:</w:t>
      </w:r>
    </w:p>
    <w:p w14:paraId="634F00C0" w14:textId="77777777" w:rsidR="00141135" w:rsidRPr="0063632B" w:rsidRDefault="00F17294" w:rsidP="00360DD9">
      <w:pPr>
        <w:numPr>
          <w:ilvl w:val="0"/>
          <w:numId w:val="8"/>
        </w:numPr>
        <w:spacing w:line="240" w:lineRule="auto"/>
        <w:jc w:val="both"/>
        <w:rPr>
          <w:strike/>
          <w:sz w:val="24"/>
          <w:szCs w:val="24"/>
          <w:lang w:val="sv-SE" w:eastAsia="en-US"/>
        </w:rPr>
      </w:pPr>
      <w:r w:rsidRPr="0063632B">
        <w:rPr>
          <w:sz w:val="24"/>
          <w:szCs w:val="24"/>
          <w:lang w:val="sv-SE" w:eastAsia="en-US"/>
        </w:rPr>
        <w:t>riktlinjerna</w:t>
      </w:r>
      <w:r w:rsidR="00D404B2" w:rsidRPr="0063632B">
        <w:rPr>
          <w:sz w:val="24"/>
          <w:szCs w:val="24"/>
          <w:lang w:val="sv-SE" w:eastAsia="en-US"/>
        </w:rPr>
        <w:t xml:space="preserve"> för planering</w:t>
      </w:r>
      <w:r w:rsidR="00665195" w:rsidRPr="0063632B">
        <w:rPr>
          <w:sz w:val="24"/>
          <w:szCs w:val="24"/>
          <w:lang w:val="sv-SE" w:eastAsia="en-US"/>
        </w:rPr>
        <w:t>en</w:t>
      </w:r>
      <w:r w:rsidR="00D404B2" w:rsidRPr="0063632B">
        <w:rPr>
          <w:sz w:val="24"/>
          <w:szCs w:val="24"/>
          <w:lang w:val="sv-SE" w:eastAsia="en-US"/>
        </w:rPr>
        <w:t xml:space="preserve"> och genomförande</w:t>
      </w:r>
      <w:r w:rsidR="00665195" w:rsidRPr="0063632B">
        <w:rPr>
          <w:sz w:val="24"/>
          <w:szCs w:val="24"/>
          <w:lang w:val="sv-SE" w:eastAsia="en-US"/>
        </w:rPr>
        <w:t>t</w:t>
      </w:r>
      <w:r w:rsidR="00D404B2" w:rsidRPr="0063632B">
        <w:rPr>
          <w:sz w:val="24"/>
          <w:szCs w:val="24"/>
          <w:lang w:val="sv-SE" w:eastAsia="en-US"/>
        </w:rPr>
        <w:t xml:space="preserve"> av den pedagogiska verksamheten samt metoderna för uppföljning</w:t>
      </w:r>
      <w:r w:rsidR="00665195" w:rsidRPr="0063632B">
        <w:rPr>
          <w:sz w:val="24"/>
          <w:szCs w:val="24"/>
          <w:lang w:val="sv-SE" w:eastAsia="en-US"/>
        </w:rPr>
        <w:t>en</w:t>
      </w:r>
      <w:r w:rsidR="00D404B2" w:rsidRPr="0063632B">
        <w:rPr>
          <w:sz w:val="24"/>
          <w:szCs w:val="24"/>
          <w:lang w:val="sv-SE" w:eastAsia="en-US"/>
        </w:rPr>
        <w:t xml:space="preserve"> och utvärdering</w:t>
      </w:r>
      <w:r w:rsidR="00C02D74" w:rsidRPr="0063632B">
        <w:rPr>
          <w:sz w:val="24"/>
          <w:szCs w:val="24"/>
          <w:lang w:val="sv-SE" w:eastAsia="en-US"/>
        </w:rPr>
        <w:t>en</w:t>
      </w:r>
    </w:p>
    <w:p w14:paraId="117E7659" w14:textId="7AE5F759" w:rsidR="00D404B2" w:rsidRPr="0063632B" w:rsidRDefault="00F17294" w:rsidP="00360DD9">
      <w:pPr>
        <w:numPr>
          <w:ilvl w:val="0"/>
          <w:numId w:val="8"/>
        </w:numPr>
        <w:spacing w:line="240" w:lineRule="auto"/>
        <w:jc w:val="both"/>
        <w:rPr>
          <w:strike/>
          <w:sz w:val="24"/>
          <w:szCs w:val="24"/>
          <w:lang w:val="sv-SE" w:eastAsia="en-US"/>
        </w:rPr>
      </w:pPr>
      <w:r w:rsidRPr="0063632B">
        <w:rPr>
          <w:sz w:val="24"/>
          <w:szCs w:val="24"/>
          <w:lang w:val="sv-SE" w:eastAsia="en-US"/>
        </w:rPr>
        <w:t>riktlinjerna</w:t>
      </w:r>
      <w:r w:rsidR="00962580" w:rsidRPr="0063632B">
        <w:rPr>
          <w:sz w:val="24"/>
          <w:szCs w:val="24"/>
          <w:lang w:val="sv-SE" w:eastAsia="en-US"/>
        </w:rPr>
        <w:t xml:space="preserve"> och tillvägagångssätt</w:t>
      </w:r>
      <w:r w:rsidR="008710E0" w:rsidRPr="0063632B">
        <w:rPr>
          <w:sz w:val="24"/>
          <w:szCs w:val="24"/>
          <w:lang w:val="sv-SE" w:eastAsia="en-US"/>
        </w:rPr>
        <w:t>en</w:t>
      </w:r>
      <w:r w:rsidR="00D404B2" w:rsidRPr="0063632B">
        <w:rPr>
          <w:sz w:val="24"/>
          <w:szCs w:val="24"/>
          <w:lang w:val="sv-SE" w:eastAsia="en-US"/>
        </w:rPr>
        <w:t xml:space="preserve"> för den pedagogiska dokumentationen</w:t>
      </w:r>
    </w:p>
    <w:p w14:paraId="78DBC75B" w14:textId="168A40AC" w:rsidR="00D404B2" w:rsidRPr="0063632B" w:rsidRDefault="00F17294" w:rsidP="00360DD9">
      <w:pPr>
        <w:numPr>
          <w:ilvl w:val="0"/>
          <w:numId w:val="8"/>
        </w:numPr>
        <w:spacing w:line="240" w:lineRule="auto"/>
        <w:jc w:val="both"/>
        <w:rPr>
          <w:sz w:val="24"/>
          <w:szCs w:val="24"/>
          <w:lang w:val="sv-SE" w:eastAsia="en-US"/>
        </w:rPr>
      </w:pPr>
      <w:r w:rsidRPr="0063632B">
        <w:rPr>
          <w:sz w:val="24"/>
          <w:szCs w:val="24"/>
          <w:lang w:val="sv-SE" w:eastAsia="en-US" w:bidi="ar-SA"/>
        </w:rPr>
        <w:t>riktlinjerna</w:t>
      </w:r>
      <w:r w:rsidR="00D404B2" w:rsidRPr="0063632B">
        <w:rPr>
          <w:sz w:val="24"/>
          <w:szCs w:val="24"/>
          <w:lang w:val="sv-SE" w:eastAsia="en-US" w:bidi="ar-SA"/>
        </w:rPr>
        <w:t xml:space="preserve"> för val</w:t>
      </w:r>
      <w:r w:rsidR="00FD582A" w:rsidRPr="0063632B">
        <w:rPr>
          <w:sz w:val="24"/>
          <w:szCs w:val="24"/>
          <w:lang w:val="sv-SE" w:eastAsia="en-US" w:bidi="ar-SA"/>
        </w:rPr>
        <w:t>et</w:t>
      </w:r>
      <w:r w:rsidR="00D404B2" w:rsidRPr="0063632B">
        <w:rPr>
          <w:sz w:val="24"/>
          <w:szCs w:val="24"/>
          <w:lang w:val="sv-SE" w:eastAsia="en-US" w:bidi="ar-SA"/>
        </w:rPr>
        <w:t xml:space="preserve"> och användning</w:t>
      </w:r>
      <w:r w:rsidR="008710E0" w:rsidRPr="0063632B">
        <w:rPr>
          <w:sz w:val="24"/>
          <w:szCs w:val="24"/>
          <w:lang w:val="sv-SE" w:eastAsia="en-US" w:bidi="ar-SA"/>
        </w:rPr>
        <w:t>en</w:t>
      </w:r>
      <w:r w:rsidR="00D404B2" w:rsidRPr="0063632B">
        <w:rPr>
          <w:sz w:val="24"/>
          <w:szCs w:val="24"/>
          <w:lang w:val="sv-SE" w:eastAsia="en-US" w:bidi="ar-SA"/>
        </w:rPr>
        <w:t xml:space="preserve"> av mångsidiga arbetssätt</w:t>
      </w:r>
    </w:p>
    <w:p w14:paraId="31C41193" w14:textId="2CAB3AE7" w:rsidR="00D404B2" w:rsidRPr="0063632B" w:rsidRDefault="00AC11F1" w:rsidP="00360DD9">
      <w:pPr>
        <w:numPr>
          <w:ilvl w:val="0"/>
          <w:numId w:val="8"/>
        </w:numPr>
        <w:spacing w:line="240" w:lineRule="auto"/>
        <w:jc w:val="both"/>
        <w:rPr>
          <w:sz w:val="24"/>
          <w:szCs w:val="24"/>
          <w:lang w:val="sv-SE" w:eastAsia="en-US"/>
        </w:rPr>
      </w:pPr>
      <w:r w:rsidRPr="0063632B">
        <w:rPr>
          <w:sz w:val="24"/>
          <w:szCs w:val="24"/>
          <w:lang w:val="sv-SE" w:eastAsia="en-US" w:bidi="ar-SA"/>
        </w:rPr>
        <w:t xml:space="preserve">på vilket sätt barnens lek stöds </w:t>
      </w:r>
    </w:p>
    <w:p w14:paraId="4C2A2D3A" w14:textId="6B76CC79" w:rsidR="00D404B2" w:rsidRPr="0063632B" w:rsidRDefault="00B764D9" w:rsidP="00360DD9">
      <w:pPr>
        <w:numPr>
          <w:ilvl w:val="0"/>
          <w:numId w:val="8"/>
        </w:numPr>
        <w:spacing w:line="240" w:lineRule="auto"/>
        <w:jc w:val="both"/>
        <w:rPr>
          <w:sz w:val="24"/>
          <w:szCs w:val="24"/>
          <w:lang w:val="sv-SE" w:eastAsia="en-US"/>
        </w:rPr>
      </w:pPr>
      <w:r w:rsidRPr="0063632B">
        <w:rPr>
          <w:rFonts w:eastAsiaTheme="minorEastAsia"/>
          <w:sz w:val="24"/>
          <w:szCs w:val="24"/>
          <w:lang w:eastAsia="fi-FI" w:bidi="ar-SA"/>
        </w:rPr>
        <w:t>m</w:t>
      </w:r>
      <w:r w:rsidR="00D404B2" w:rsidRPr="0063632B">
        <w:rPr>
          <w:rFonts w:eastAsiaTheme="minorEastAsia"/>
          <w:sz w:val="24"/>
          <w:szCs w:val="24"/>
          <w:lang w:eastAsia="fi-FI" w:bidi="ar-SA"/>
        </w:rPr>
        <w:t>ålen</w:t>
      </w:r>
      <w:r w:rsidRPr="0063632B">
        <w:rPr>
          <w:rFonts w:eastAsiaTheme="minorEastAsia"/>
          <w:sz w:val="24"/>
          <w:szCs w:val="24"/>
          <w:lang w:eastAsia="fi-FI" w:bidi="ar-SA"/>
        </w:rPr>
        <w:t xml:space="preserve"> </w:t>
      </w:r>
      <w:r w:rsidR="00D404B2" w:rsidRPr="0063632B">
        <w:rPr>
          <w:rFonts w:eastAsiaTheme="minorEastAsia"/>
          <w:sz w:val="24"/>
          <w:szCs w:val="24"/>
          <w:lang w:eastAsia="fi-FI" w:bidi="ar-SA"/>
        </w:rPr>
        <w:t>och innehållen</w:t>
      </w:r>
      <w:r w:rsidR="00025FE8" w:rsidRPr="0063632B">
        <w:rPr>
          <w:rFonts w:eastAsiaTheme="minorEastAsia"/>
          <w:sz w:val="24"/>
          <w:szCs w:val="24"/>
          <w:lang w:eastAsia="fi-FI" w:bidi="ar-SA"/>
        </w:rPr>
        <w:t xml:space="preserve"> för </w:t>
      </w:r>
      <w:proofErr w:type="spellStart"/>
      <w:r w:rsidR="00025FE8" w:rsidRPr="0063632B">
        <w:rPr>
          <w:rFonts w:eastAsiaTheme="minorEastAsia"/>
          <w:sz w:val="24"/>
          <w:szCs w:val="24"/>
          <w:lang w:eastAsia="fi-FI" w:bidi="ar-SA"/>
        </w:rPr>
        <w:t>lärområdena</w:t>
      </w:r>
      <w:proofErr w:type="spellEnd"/>
    </w:p>
    <w:p w14:paraId="4B1ED00C" w14:textId="77777777" w:rsidR="00D404B2" w:rsidRPr="0063632B" w:rsidRDefault="00DA6A19" w:rsidP="00360DD9">
      <w:pPr>
        <w:numPr>
          <w:ilvl w:val="0"/>
          <w:numId w:val="8"/>
        </w:numPr>
        <w:spacing w:line="240" w:lineRule="auto"/>
        <w:jc w:val="both"/>
        <w:rPr>
          <w:sz w:val="24"/>
          <w:szCs w:val="24"/>
          <w:lang w:val="sv-SE" w:eastAsia="en-US"/>
        </w:rPr>
      </w:pPr>
      <w:r w:rsidRPr="0063632B">
        <w:rPr>
          <w:rFonts w:eastAsiaTheme="minorEastAsia"/>
          <w:sz w:val="24"/>
          <w:szCs w:val="24"/>
          <w:lang w:eastAsia="fi-FI" w:bidi="ar-SA"/>
        </w:rPr>
        <w:t xml:space="preserve">på vilket sätt barnens intressen och delaktighet beaktas vid planeringen och genomförandet </w:t>
      </w:r>
      <w:r w:rsidR="00D404B2" w:rsidRPr="0063632B">
        <w:rPr>
          <w:rFonts w:eastAsiaTheme="minorEastAsia"/>
          <w:sz w:val="24"/>
          <w:szCs w:val="24"/>
          <w:lang w:eastAsia="fi-FI" w:bidi="ar-SA"/>
        </w:rPr>
        <w:t>av den pedagogiska verksamheten</w:t>
      </w:r>
    </w:p>
    <w:p w14:paraId="399D875D" w14:textId="2311B3B9" w:rsidR="00D404B2" w:rsidRPr="0063632B" w:rsidRDefault="008710E0" w:rsidP="00360DD9">
      <w:pPr>
        <w:numPr>
          <w:ilvl w:val="0"/>
          <w:numId w:val="8"/>
        </w:numPr>
        <w:spacing w:line="240" w:lineRule="auto"/>
        <w:jc w:val="both"/>
        <w:rPr>
          <w:sz w:val="24"/>
          <w:szCs w:val="24"/>
          <w:lang w:val="sv-SE" w:eastAsia="en-US"/>
        </w:rPr>
      </w:pPr>
      <w:r w:rsidRPr="0063632B">
        <w:rPr>
          <w:rFonts w:eastAsiaTheme="minorEastAsia"/>
          <w:sz w:val="24"/>
          <w:szCs w:val="24"/>
          <w:lang w:eastAsia="fi-FI" w:bidi="ar-SA"/>
        </w:rPr>
        <w:t>på vilket sätt</w:t>
      </w:r>
      <w:r w:rsidR="00D404B2" w:rsidRPr="0063632B">
        <w:rPr>
          <w:rFonts w:eastAsiaTheme="minorEastAsia"/>
          <w:sz w:val="24"/>
          <w:szCs w:val="24"/>
          <w:lang w:eastAsia="fi-FI" w:bidi="ar-SA"/>
        </w:rPr>
        <w:t xml:space="preserve"> </w:t>
      </w:r>
      <w:r w:rsidR="00962580" w:rsidRPr="0063632B">
        <w:rPr>
          <w:rFonts w:eastAsiaTheme="minorEastAsia"/>
          <w:sz w:val="24"/>
          <w:szCs w:val="24"/>
          <w:lang w:eastAsia="fi-FI" w:bidi="ar-SA"/>
        </w:rPr>
        <w:t xml:space="preserve">den </w:t>
      </w:r>
      <w:r w:rsidR="00962580" w:rsidRPr="0063632B">
        <w:rPr>
          <w:sz w:val="24"/>
          <w:szCs w:val="24"/>
          <w:lang w:eastAsia="en-US" w:bidi="ar-SA"/>
        </w:rPr>
        <w:t>småbarnspedagogiska verksamheten</w:t>
      </w:r>
      <w:r w:rsidR="00AC48AF" w:rsidRPr="0063632B">
        <w:rPr>
          <w:sz w:val="24"/>
          <w:szCs w:val="24"/>
          <w:lang w:eastAsia="en-US" w:bidi="ar-SA"/>
        </w:rPr>
        <w:t xml:space="preserve"> </w:t>
      </w:r>
      <w:r w:rsidR="0090110D" w:rsidRPr="0063632B">
        <w:rPr>
          <w:sz w:val="24"/>
          <w:szCs w:val="24"/>
          <w:lang w:eastAsia="en-US" w:bidi="ar-SA"/>
        </w:rPr>
        <w:t>ordnas</w:t>
      </w:r>
      <w:r w:rsidR="00DA6A19" w:rsidRPr="0063632B">
        <w:rPr>
          <w:sz w:val="24"/>
          <w:szCs w:val="24"/>
          <w:lang w:eastAsia="en-US" w:bidi="ar-SA"/>
        </w:rPr>
        <w:t xml:space="preserve"> för olika språk- och kulturgrupper</w:t>
      </w:r>
    </w:p>
    <w:p w14:paraId="27F1F064" w14:textId="7E279DDA" w:rsidR="00D404B2" w:rsidRPr="0063632B" w:rsidRDefault="008710E0" w:rsidP="00360DD9">
      <w:pPr>
        <w:numPr>
          <w:ilvl w:val="0"/>
          <w:numId w:val="8"/>
        </w:numPr>
        <w:spacing w:line="240" w:lineRule="auto"/>
        <w:jc w:val="both"/>
        <w:rPr>
          <w:sz w:val="24"/>
          <w:szCs w:val="24"/>
          <w:lang w:val="sv-SE" w:eastAsia="en-US"/>
        </w:rPr>
      </w:pPr>
      <w:r w:rsidRPr="0063632B">
        <w:rPr>
          <w:rFonts w:eastAsiaTheme="minorEastAsia"/>
          <w:sz w:val="24"/>
          <w:szCs w:val="24"/>
          <w:lang w:eastAsia="fi-FI" w:bidi="ar-SA"/>
        </w:rPr>
        <w:t>på vilket sätt</w:t>
      </w:r>
      <w:r w:rsidR="00D404B2" w:rsidRPr="0063632B">
        <w:rPr>
          <w:sz w:val="24"/>
          <w:szCs w:val="24"/>
          <w:lang w:eastAsia="en-US" w:bidi="ar-SA"/>
        </w:rPr>
        <w:t xml:space="preserve"> </w:t>
      </w:r>
      <w:r w:rsidR="00962580" w:rsidRPr="0063632B">
        <w:rPr>
          <w:sz w:val="24"/>
          <w:szCs w:val="24"/>
          <w:lang w:eastAsia="en-US" w:bidi="ar-SA"/>
        </w:rPr>
        <w:t xml:space="preserve">den </w:t>
      </w:r>
      <w:r w:rsidR="00DA6A19" w:rsidRPr="0063632B">
        <w:rPr>
          <w:sz w:val="24"/>
          <w:szCs w:val="24"/>
          <w:lang w:eastAsia="en-US" w:bidi="ar-SA"/>
        </w:rPr>
        <w:t>småbarnsp</w:t>
      </w:r>
      <w:r w:rsidR="00962580" w:rsidRPr="0063632B">
        <w:rPr>
          <w:sz w:val="24"/>
          <w:szCs w:val="24"/>
          <w:lang w:eastAsia="en-US" w:bidi="ar-SA"/>
        </w:rPr>
        <w:t>edagogiska verksamheten</w:t>
      </w:r>
      <w:r w:rsidR="00D404B2" w:rsidRPr="0063632B">
        <w:rPr>
          <w:sz w:val="24"/>
          <w:szCs w:val="24"/>
          <w:lang w:eastAsia="en-US" w:bidi="ar-SA"/>
        </w:rPr>
        <w:t xml:space="preserve"> på två språk genomförs</w:t>
      </w:r>
      <w:r w:rsidR="00EE55BE" w:rsidRPr="0063632B">
        <w:rPr>
          <w:sz w:val="24"/>
          <w:szCs w:val="24"/>
          <w:lang w:eastAsia="en-US" w:bidi="ar-SA"/>
        </w:rPr>
        <w:t xml:space="preserve">, </w:t>
      </w:r>
      <w:r w:rsidR="00962ADD" w:rsidRPr="0063632B">
        <w:rPr>
          <w:sz w:val="24"/>
          <w:szCs w:val="24"/>
          <w:lang w:eastAsia="en-US" w:bidi="ar-SA"/>
        </w:rPr>
        <w:t xml:space="preserve">ifall verksamheten ordnas på två språk </w:t>
      </w:r>
    </w:p>
    <w:p w14:paraId="292542AC" w14:textId="2E22A51F" w:rsidR="00D404B2" w:rsidRPr="0063632B" w:rsidRDefault="008710E0" w:rsidP="00360DD9">
      <w:pPr>
        <w:numPr>
          <w:ilvl w:val="0"/>
          <w:numId w:val="8"/>
        </w:numPr>
        <w:spacing w:line="240" w:lineRule="auto"/>
        <w:jc w:val="both"/>
        <w:rPr>
          <w:sz w:val="24"/>
          <w:szCs w:val="24"/>
          <w:lang w:val="sv-SE" w:eastAsia="en-US"/>
        </w:rPr>
      </w:pPr>
      <w:r w:rsidRPr="0063632B">
        <w:rPr>
          <w:rFonts w:eastAsiaTheme="minorEastAsia"/>
          <w:sz w:val="24"/>
          <w:szCs w:val="24"/>
          <w:lang w:eastAsia="fi-FI" w:bidi="ar-SA"/>
        </w:rPr>
        <w:t>på vilket sätt</w:t>
      </w:r>
      <w:r w:rsidR="00D404B2" w:rsidRPr="0063632B">
        <w:rPr>
          <w:sz w:val="24"/>
          <w:szCs w:val="24"/>
          <w:lang w:eastAsia="en-US" w:bidi="ar-SA"/>
        </w:rPr>
        <w:t xml:space="preserve"> </w:t>
      </w:r>
      <w:r w:rsidR="004378E9" w:rsidRPr="0063632B">
        <w:rPr>
          <w:sz w:val="24"/>
          <w:szCs w:val="24"/>
          <w:lang w:eastAsia="en-US" w:bidi="ar-SA"/>
        </w:rPr>
        <w:t>barn med ett främmande språk som modersmål och flerspråkiga barn få</w:t>
      </w:r>
      <w:r w:rsidR="00D404B2" w:rsidRPr="0063632B">
        <w:rPr>
          <w:sz w:val="24"/>
          <w:szCs w:val="24"/>
          <w:lang w:eastAsia="en-US" w:bidi="ar-SA"/>
        </w:rPr>
        <w:t xml:space="preserve">r stöd för att lära sig </w:t>
      </w:r>
      <w:r w:rsidR="004378E9" w:rsidRPr="0063632B">
        <w:rPr>
          <w:sz w:val="24"/>
          <w:szCs w:val="24"/>
          <w:lang w:eastAsia="en-US" w:bidi="ar-SA"/>
        </w:rPr>
        <w:t>svenska</w:t>
      </w:r>
      <w:r w:rsidR="007C4CDD" w:rsidRPr="0063632B">
        <w:rPr>
          <w:sz w:val="24"/>
          <w:szCs w:val="24"/>
          <w:lang w:eastAsia="en-US" w:bidi="ar-SA"/>
        </w:rPr>
        <w:t xml:space="preserve"> eller </w:t>
      </w:r>
      <w:r w:rsidR="00D404B2" w:rsidRPr="0063632B">
        <w:rPr>
          <w:sz w:val="24"/>
          <w:szCs w:val="24"/>
          <w:lang w:eastAsia="en-US" w:bidi="ar-SA"/>
        </w:rPr>
        <w:t>finska</w:t>
      </w:r>
    </w:p>
    <w:p w14:paraId="3E7F3559" w14:textId="58D6A8A0" w:rsidR="003D59B6" w:rsidRPr="0063632B" w:rsidRDefault="008710E0" w:rsidP="00360DD9">
      <w:pPr>
        <w:numPr>
          <w:ilvl w:val="0"/>
          <w:numId w:val="8"/>
        </w:numPr>
        <w:spacing w:line="240" w:lineRule="auto"/>
        <w:jc w:val="both"/>
        <w:rPr>
          <w:sz w:val="24"/>
          <w:szCs w:val="24"/>
          <w:lang w:eastAsia="en-US" w:bidi="ar-SA"/>
        </w:rPr>
      </w:pPr>
      <w:r w:rsidRPr="0063632B">
        <w:rPr>
          <w:rFonts w:eastAsiaTheme="minorEastAsia"/>
          <w:sz w:val="24"/>
          <w:szCs w:val="24"/>
          <w:lang w:eastAsia="fi-FI" w:bidi="ar-SA"/>
        </w:rPr>
        <w:t>på vilket sätt</w:t>
      </w:r>
      <w:r w:rsidR="00D404B2" w:rsidRPr="0063632B">
        <w:rPr>
          <w:sz w:val="24"/>
          <w:szCs w:val="24"/>
          <w:lang w:eastAsia="en-US" w:bidi="ar-SA"/>
        </w:rPr>
        <w:t xml:space="preserve"> </w:t>
      </w:r>
      <w:r w:rsidR="00DA6A19" w:rsidRPr="0063632B">
        <w:rPr>
          <w:sz w:val="24"/>
          <w:szCs w:val="24"/>
          <w:lang w:eastAsia="en-US" w:bidi="ar-SA"/>
        </w:rPr>
        <w:t>samarbete och rutiner som gäller familjens språ</w:t>
      </w:r>
      <w:r w:rsidR="00C348CF" w:rsidRPr="0063632B">
        <w:rPr>
          <w:sz w:val="24"/>
          <w:szCs w:val="24"/>
          <w:lang w:eastAsia="en-US" w:bidi="ar-SA"/>
        </w:rPr>
        <w:t xml:space="preserve">kval och stödet för modersmålet </w:t>
      </w:r>
      <w:r w:rsidR="00DA6A19" w:rsidRPr="0063632B">
        <w:rPr>
          <w:sz w:val="24"/>
          <w:szCs w:val="24"/>
          <w:lang w:eastAsia="en-US" w:bidi="ar-SA"/>
        </w:rPr>
        <w:t>ordnas.</w:t>
      </w:r>
    </w:p>
    <w:p w14:paraId="3E0FEAA7" w14:textId="77777777" w:rsidR="003D59B6" w:rsidRPr="0063632B" w:rsidRDefault="003D59B6">
      <w:pPr>
        <w:spacing w:after="200" w:line="276" w:lineRule="auto"/>
        <w:rPr>
          <w:sz w:val="24"/>
          <w:szCs w:val="24"/>
          <w:lang w:eastAsia="en-US" w:bidi="ar-SA"/>
        </w:rPr>
      </w:pPr>
      <w:r w:rsidRPr="0063632B">
        <w:rPr>
          <w:sz w:val="24"/>
          <w:szCs w:val="24"/>
          <w:lang w:eastAsia="en-US" w:bidi="ar-SA"/>
        </w:rPr>
        <w:br w:type="page"/>
      </w:r>
    </w:p>
    <w:p w14:paraId="54CB786F" w14:textId="77777777" w:rsidR="00502D15" w:rsidRPr="0063632B" w:rsidRDefault="00502D15" w:rsidP="00502D15">
      <w:pPr>
        <w:pStyle w:val="Otsikko1"/>
        <w:numPr>
          <w:ilvl w:val="0"/>
          <w:numId w:val="16"/>
        </w:numPr>
        <w:spacing w:before="600" w:after="240" w:line="276" w:lineRule="auto"/>
        <w:rPr>
          <w:sz w:val="24"/>
        </w:rPr>
      </w:pPr>
      <w:bookmarkStart w:id="61" w:name="_Toc532227260"/>
      <w:bookmarkStart w:id="62" w:name="_Toc453930961"/>
      <w:r w:rsidRPr="0063632B">
        <w:rPr>
          <w:sz w:val="24"/>
        </w:rPr>
        <w:lastRenderedPageBreak/>
        <w:t>STÖD FÖR BARNETS UTVECKLING OCH LÄRANDE</w:t>
      </w:r>
      <w:bookmarkEnd w:id="61"/>
    </w:p>
    <w:p w14:paraId="1CD8106B" w14:textId="6B1F1F91" w:rsidR="00502D15" w:rsidRPr="0063632B" w:rsidRDefault="00502D15" w:rsidP="00502D15">
      <w:pPr>
        <w:spacing w:line="276" w:lineRule="auto"/>
        <w:jc w:val="both"/>
        <w:rPr>
          <w:sz w:val="24"/>
          <w:szCs w:val="24"/>
        </w:rPr>
      </w:pPr>
      <w:r w:rsidRPr="0063632B">
        <w:rPr>
          <w:sz w:val="24"/>
          <w:szCs w:val="24"/>
        </w:rPr>
        <w:t>I småbarnspedagogiken ska barnets utveckling och lärande stödjas på ett sätt som motsvarar barnets behov. För barnet är det viktigt att stödet ges kontinuerligt och konsekvent under tiden i småbarnspedagogiken och då barnet börjar i förskoleundervisningen.</w:t>
      </w:r>
    </w:p>
    <w:p w14:paraId="27FAA766" w14:textId="77777777" w:rsidR="00502D15" w:rsidRPr="0063632B" w:rsidRDefault="00502D15" w:rsidP="00502D15">
      <w:pPr>
        <w:pStyle w:val="Otsikko2"/>
        <w:numPr>
          <w:ilvl w:val="1"/>
          <w:numId w:val="16"/>
        </w:numPr>
        <w:spacing w:before="600" w:after="240"/>
        <w:rPr>
          <w:sz w:val="24"/>
          <w:szCs w:val="24"/>
        </w:rPr>
      </w:pPr>
      <w:bookmarkStart w:id="63" w:name="_Toc532227261"/>
      <w:r w:rsidRPr="0063632B">
        <w:rPr>
          <w:sz w:val="24"/>
          <w:szCs w:val="24"/>
        </w:rPr>
        <w:t>Principerna för stöd</w:t>
      </w:r>
      <w:bookmarkEnd w:id="63"/>
    </w:p>
    <w:p w14:paraId="55F4B551" w14:textId="1B55DFF2" w:rsidR="00502D15" w:rsidRPr="0063632B" w:rsidRDefault="00502D15" w:rsidP="00502D15">
      <w:pPr>
        <w:spacing w:line="276" w:lineRule="auto"/>
        <w:jc w:val="both"/>
        <w:rPr>
          <w:rFonts w:eastAsiaTheme="minorEastAsia"/>
          <w:kern w:val="24"/>
          <w:sz w:val="24"/>
          <w:szCs w:val="24"/>
        </w:rPr>
      </w:pPr>
      <w:r w:rsidRPr="0063632B">
        <w:rPr>
          <w:sz w:val="24"/>
          <w:szCs w:val="24"/>
        </w:rPr>
        <w:t>Stöd för utveckling och lärande är en del av den kvalitativa</w:t>
      </w:r>
      <w:r w:rsidR="000D56F4" w:rsidRPr="0063632B">
        <w:rPr>
          <w:sz w:val="24"/>
          <w:szCs w:val="24"/>
        </w:rPr>
        <w:t xml:space="preserve"> verksamheten inom småbarnspedagogiken</w:t>
      </w:r>
      <w:r w:rsidRPr="0063632B">
        <w:rPr>
          <w:sz w:val="24"/>
          <w:szCs w:val="24"/>
        </w:rPr>
        <w:t xml:space="preserve"> och riktar sig till alla de barn som är i behov av stöd. Inom småbarnspedagogiken ska man identifiera barnets behov av stöd och ordna det på ett ändamålsenligt sätt då behov av stöd uppstår</w:t>
      </w:r>
      <w:r w:rsidR="00CC2BE8" w:rsidRPr="0063632B">
        <w:rPr>
          <w:sz w:val="24"/>
          <w:szCs w:val="24"/>
        </w:rPr>
        <w:t>, vid behov genom mångprofessionellt samarbete</w:t>
      </w:r>
      <w:r w:rsidRPr="0063632B">
        <w:rPr>
          <w:rFonts w:eastAsiaTheme="minorEastAsia"/>
          <w:kern w:val="24"/>
          <w:sz w:val="24"/>
          <w:szCs w:val="24"/>
          <w:vertAlign w:val="superscript"/>
        </w:rPr>
        <w:footnoteReference w:id="89"/>
      </w:r>
      <w:r w:rsidRPr="0063632B">
        <w:rPr>
          <w:sz w:val="24"/>
          <w:szCs w:val="24"/>
        </w:rPr>
        <w:t>. Genom tillräckligt tidigt och rätt riktat stöd kan man främja barnets utveckling, lärande och välbefinnande. Samtidigt kan man förebygga problem och förhindra att problemen växer och blir allt mer komplexa.</w:t>
      </w:r>
      <w:r w:rsidRPr="0063632B">
        <w:rPr>
          <w:rFonts w:eastAsiaTheme="minorEastAsia"/>
          <w:kern w:val="24"/>
          <w:sz w:val="24"/>
          <w:szCs w:val="24"/>
        </w:rPr>
        <w:t xml:space="preserve"> </w:t>
      </w:r>
      <w:r w:rsidRPr="0063632B">
        <w:rPr>
          <w:sz w:val="24"/>
          <w:szCs w:val="24"/>
        </w:rPr>
        <w:t>Småbarnspedagogiken ska genomföras enligt principen om inkludering.</w:t>
      </w:r>
    </w:p>
    <w:p w14:paraId="27DCC649" w14:textId="14311423" w:rsidR="00502D15" w:rsidRPr="0063632B" w:rsidRDefault="00502D15" w:rsidP="00502D15">
      <w:pPr>
        <w:spacing w:line="276" w:lineRule="auto"/>
        <w:jc w:val="both"/>
        <w:rPr>
          <w:rFonts w:eastAsiaTheme="minorEastAsia"/>
          <w:kern w:val="24"/>
          <w:sz w:val="24"/>
          <w:szCs w:val="24"/>
        </w:rPr>
      </w:pPr>
      <w:r w:rsidRPr="0063632B">
        <w:rPr>
          <w:sz w:val="24"/>
          <w:szCs w:val="24"/>
        </w:rPr>
        <w:t xml:space="preserve">Stödet ska ordnas utgående från barnets styrkor och behov av stöd för utveckling och lärande. Stödet för utveckling och lärande ska omfatta såväl lösningar som möter barnens individuella behov som lösningar som berör hela gruppen och lärmiljöerna. I den småbarnspedagogiska verksamheten ska personalen se till </w:t>
      </w:r>
      <w:r w:rsidR="00811DCD" w:rsidRPr="0063632B">
        <w:rPr>
          <w:sz w:val="24"/>
          <w:szCs w:val="24"/>
        </w:rPr>
        <w:t xml:space="preserve">att </w:t>
      </w:r>
      <w:r w:rsidRPr="0063632B">
        <w:rPr>
          <w:sz w:val="24"/>
          <w:szCs w:val="24"/>
        </w:rPr>
        <w:t>alla barn känner sig accepterade som individer och som medlemmar i gruppen. Genom att uppmuntra barnet och ge barnet möjligheter att lyckas stöds utvecklingen av barnets positiva självbild.</w:t>
      </w:r>
    </w:p>
    <w:p w14:paraId="5BAF9A89" w14:textId="6C542DB9" w:rsidR="00502D15" w:rsidRPr="0063632B" w:rsidRDefault="00502D15" w:rsidP="0032286B">
      <w:pPr>
        <w:spacing w:line="276" w:lineRule="auto"/>
        <w:jc w:val="both"/>
        <w:rPr>
          <w:sz w:val="24"/>
          <w:szCs w:val="24"/>
          <w:lang w:val="sv-SE"/>
        </w:rPr>
      </w:pPr>
      <w:r w:rsidRPr="0063632B">
        <w:rPr>
          <w:sz w:val="24"/>
          <w:szCs w:val="24"/>
        </w:rPr>
        <w:t xml:space="preserve">Samarbete mellan barnet, vårdnadshavaren, </w:t>
      </w:r>
      <w:r w:rsidR="000E2862" w:rsidRPr="0063632B">
        <w:rPr>
          <w:sz w:val="24"/>
          <w:szCs w:val="24"/>
        </w:rPr>
        <w:t>läraren inom småbarnspedagogiken</w:t>
      </w:r>
      <w:r w:rsidRPr="0063632B">
        <w:rPr>
          <w:sz w:val="24"/>
          <w:szCs w:val="24"/>
        </w:rPr>
        <w:t xml:space="preserve">, </w:t>
      </w:r>
      <w:r w:rsidR="00946FCB" w:rsidRPr="0063632B">
        <w:rPr>
          <w:sz w:val="24"/>
          <w:szCs w:val="24"/>
        </w:rPr>
        <w:t>speci</w:t>
      </w:r>
      <w:r w:rsidR="000E2862" w:rsidRPr="0063632B">
        <w:rPr>
          <w:sz w:val="24"/>
          <w:szCs w:val="24"/>
        </w:rPr>
        <w:t>alläraren inom småbarnspedagogiken</w:t>
      </w:r>
      <w:r w:rsidR="00946FCB" w:rsidRPr="0063632B">
        <w:rPr>
          <w:sz w:val="24"/>
          <w:szCs w:val="24"/>
        </w:rPr>
        <w:t xml:space="preserve"> </w:t>
      </w:r>
      <w:r w:rsidRPr="0063632B">
        <w:rPr>
          <w:sz w:val="24"/>
          <w:szCs w:val="24"/>
        </w:rPr>
        <w:t>och den övriga personalen inom småbarnspedagogiken är viktigt för att barnets behov av stöd ska identifieras samt när stödet planeras</w:t>
      </w:r>
      <w:r w:rsidR="00AA3AF9" w:rsidRPr="0063632B">
        <w:rPr>
          <w:sz w:val="24"/>
          <w:szCs w:val="24"/>
        </w:rPr>
        <w:t>,</w:t>
      </w:r>
      <w:r w:rsidR="00F85B51" w:rsidRPr="0063632B">
        <w:rPr>
          <w:sz w:val="24"/>
          <w:szCs w:val="24"/>
        </w:rPr>
        <w:t xml:space="preserve"> </w:t>
      </w:r>
      <w:r w:rsidRPr="0063632B">
        <w:rPr>
          <w:sz w:val="24"/>
          <w:szCs w:val="24"/>
        </w:rPr>
        <w:t>genomförs</w:t>
      </w:r>
      <w:r w:rsidR="00AA3AF9" w:rsidRPr="0063632B">
        <w:rPr>
          <w:sz w:val="24"/>
          <w:szCs w:val="24"/>
        </w:rPr>
        <w:t xml:space="preserve"> och utvärderas</w:t>
      </w:r>
      <w:r w:rsidRPr="0063632B">
        <w:rPr>
          <w:sz w:val="24"/>
          <w:szCs w:val="24"/>
        </w:rPr>
        <w:t xml:space="preserve">. Hela personalen ska i enlighet med sin utbildning, sin arbetsbeskrivning och sitt ansvarsområde observera behovet av stöd och ge det stöd som behövs. </w:t>
      </w:r>
      <w:r w:rsidR="0032286B" w:rsidRPr="0063632B">
        <w:rPr>
          <w:sz w:val="24"/>
          <w:szCs w:val="24"/>
          <w:lang w:val="sv-SE"/>
        </w:rPr>
        <w:t>Kompetensen hos speciallärare inom småbarnspedagogik används i specialundervisnings- och fostringsuppgifter</w:t>
      </w:r>
      <w:r w:rsidR="00A0635D" w:rsidRPr="0063632B">
        <w:rPr>
          <w:sz w:val="24"/>
          <w:szCs w:val="24"/>
          <w:lang w:val="sv-SE"/>
        </w:rPr>
        <w:t xml:space="preserve"> som berör</w:t>
      </w:r>
      <w:r w:rsidR="0032286B" w:rsidRPr="0063632B">
        <w:rPr>
          <w:sz w:val="24"/>
          <w:szCs w:val="24"/>
          <w:lang w:val="sv-SE"/>
        </w:rPr>
        <w:t xml:space="preserve"> barn som behöver stöd och för att konsultera och handleda den övriga personalen</w:t>
      </w:r>
      <w:r w:rsidR="00F0334E" w:rsidRPr="0063632B">
        <w:rPr>
          <w:rStyle w:val="Alaviitteenviite"/>
          <w:rFonts w:cs="ITCGaramondStd-Lt"/>
          <w:sz w:val="24"/>
        </w:rPr>
        <w:footnoteReference w:id="90"/>
      </w:r>
      <w:r w:rsidR="00F0334E" w:rsidRPr="0063632B">
        <w:rPr>
          <w:rFonts w:cs="ITCGaramondStd-Lt"/>
          <w:sz w:val="24"/>
          <w:lang w:val="sv-SE"/>
        </w:rPr>
        <w:t xml:space="preserve">. </w:t>
      </w:r>
      <w:r w:rsidR="00F0334E" w:rsidRPr="0063632B">
        <w:rPr>
          <w:sz w:val="24"/>
          <w:szCs w:val="24"/>
          <w:lang w:val="sv-SE"/>
        </w:rPr>
        <w:t>Sakkunniga</w:t>
      </w:r>
      <w:r w:rsidRPr="0063632B">
        <w:rPr>
          <w:sz w:val="24"/>
          <w:szCs w:val="24"/>
          <w:lang w:val="sv-SE"/>
        </w:rPr>
        <w:t xml:space="preserve"> </w:t>
      </w:r>
      <w:r w:rsidR="00A0635D" w:rsidRPr="0063632B">
        <w:rPr>
          <w:sz w:val="24"/>
          <w:szCs w:val="24"/>
          <w:lang w:val="sv-SE"/>
        </w:rPr>
        <w:t xml:space="preserve">inom </w:t>
      </w:r>
      <w:r w:rsidRPr="0063632B">
        <w:rPr>
          <w:sz w:val="24"/>
          <w:szCs w:val="24"/>
          <w:lang w:val="sv-SE"/>
        </w:rPr>
        <w:t>social- och hälsovården ska vid behov delta i planeringen</w:t>
      </w:r>
      <w:r w:rsidR="0049315A" w:rsidRPr="0063632B">
        <w:rPr>
          <w:sz w:val="24"/>
          <w:szCs w:val="24"/>
          <w:lang w:val="sv-SE"/>
        </w:rPr>
        <w:t>, genomförandet</w:t>
      </w:r>
      <w:r w:rsidRPr="0063632B">
        <w:rPr>
          <w:sz w:val="24"/>
          <w:szCs w:val="24"/>
          <w:lang w:val="sv-SE"/>
        </w:rPr>
        <w:t xml:space="preserve"> oc</w:t>
      </w:r>
      <w:r w:rsidR="00D04770">
        <w:rPr>
          <w:sz w:val="24"/>
          <w:szCs w:val="24"/>
          <w:lang w:val="sv-SE"/>
        </w:rPr>
        <w:t>h utvärderingen av barnets stöd</w:t>
      </w:r>
      <w:r w:rsidR="0049315A" w:rsidRPr="0063632B">
        <w:rPr>
          <w:rStyle w:val="Alaviitteenviite"/>
          <w:sz w:val="24"/>
          <w:szCs w:val="24"/>
        </w:rPr>
        <w:footnoteReference w:id="91"/>
      </w:r>
      <w:r w:rsidR="00D04770">
        <w:rPr>
          <w:sz w:val="24"/>
          <w:szCs w:val="24"/>
        </w:rPr>
        <w:t>.</w:t>
      </w:r>
      <w:r w:rsidR="0049315A" w:rsidRPr="0063632B">
        <w:rPr>
          <w:sz w:val="24"/>
          <w:szCs w:val="24"/>
          <w:lang w:val="sv-SE"/>
        </w:rPr>
        <w:t xml:space="preserve"> </w:t>
      </w:r>
      <w:r w:rsidR="00F0334E" w:rsidRPr="0063632B">
        <w:rPr>
          <w:sz w:val="24"/>
          <w:szCs w:val="24"/>
        </w:rPr>
        <w:t>P</w:t>
      </w:r>
      <w:r w:rsidR="0049315A" w:rsidRPr="0063632B">
        <w:rPr>
          <w:sz w:val="24"/>
          <w:szCs w:val="24"/>
        </w:rPr>
        <w:t xml:space="preserve">å begäran av anordnaren av småbarnspedagogiken </w:t>
      </w:r>
      <w:r w:rsidR="00F0334E" w:rsidRPr="0063632B">
        <w:rPr>
          <w:sz w:val="24"/>
          <w:szCs w:val="24"/>
        </w:rPr>
        <w:t xml:space="preserve">ska de </w:t>
      </w:r>
      <w:r w:rsidR="0049315A" w:rsidRPr="0063632B">
        <w:rPr>
          <w:sz w:val="24"/>
          <w:szCs w:val="24"/>
        </w:rPr>
        <w:t>delta i bedömningen</w:t>
      </w:r>
      <w:r w:rsidR="00F0334E" w:rsidRPr="0063632B">
        <w:rPr>
          <w:sz w:val="24"/>
          <w:szCs w:val="24"/>
        </w:rPr>
        <w:t xml:space="preserve"> om bedömninge</w:t>
      </w:r>
      <w:r w:rsidR="00A0635D" w:rsidRPr="0063632B">
        <w:rPr>
          <w:sz w:val="24"/>
          <w:szCs w:val="24"/>
        </w:rPr>
        <w:t xml:space="preserve">n av </w:t>
      </w:r>
      <w:r w:rsidR="009B4C76" w:rsidRPr="0063632B">
        <w:rPr>
          <w:sz w:val="24"/>
          <w:szCs w:val="24"/>
        </w:rPr>
        <w:t>stödbehovet</w:t>
      </w:r>
      <w:r w:rsidR="00104E4A" w:rsidRPr="0063632B">
        <w:rPr>
          <w:sz w:val="24"/>
          <w:szCs w:val="24"/>
        </w:rPr>
        <w:t xml:space="preserve"> kräver</w:t>
      </w:r>
      <w:r w:rsidR="00F0334E" w:rsidRPr="0063632B">
        <w:rPr>
          <w:sz w:val="24"/>
          <w:szCs w:val="24"/>
        </w:rPr>
        <w:t xml:space="preserve"> det</w:t>
      </w:r>
      <w:r w:rsidR="0049315A" w:rsidRPr="0063632B">
        <w:rPr>
          <w:rStyle w:val="Alaviitteenviite"/>
          <w:sz w:val="24"/>
          <w:szCs w:val="24"/>
        </w:rPr>
        <w:footnoteReference w:id="92"/>
      </w:r>
      <w:r w:rsidR="0049315A" w:rsidRPr="0063632B">
        <w:rPr>
          <w:sz w:val="24"/>
          <w:szCs w:val="24"/>
        </w:rPr>
        <w:t>.</w:t>
      </w:r>
    </w:p>
    <w:p w14:paraId="7AC86690" w14:textId="6C86B47F" w:rsidR="00502D15" w:rsidRPr="0063632B" w:rsidRDefault="00502D15" w:rsidP="00502D15">
      <w:pPr>
        <w:spacing w:line="276" w:lineRule="auto"/>
        <w:jc w:val="both"/>
        <w:rPr>
          <w:rFonts w:eastAsiaTheme="minorEastAsia"/>
          <w:color w:val="00B050"/>
          <w:kern w:val="24"/>
          <w:sz w:val="24"/>
          <w:szCs w:val="24"/>
        </w:rPr>
      </w:pPr>
      <w:r w:rsidRPr="0063632B">
        <w:rPr>
          <w:sz w:val="24"/>
          <w:szCs w:val="24"/>
        </w:rPr>
        <w:t>För ett barn på daghem eller i familjedagvård ska behovet av stöd antecknas i barnets plan för småbarnspedagogik. I planen antecknas ansvars- och arbetsfördelningen när det gäller stödet för barnets utveckling och lärande samt stödåtgärderna och hur de ska genomföras och utvärderas</w:t>
      </w:r>
      <w:r w:rsidR="00845AFC" w:rsidRPr="0063632B">
        <w:rPr>
          <w:rStyle w:val="Alaviitteenviite"/>
          <w:rFonts w:eastAsiaTheme="minorEastAsia"/>
          <w:kern w:val="24"/>
          <w:sz w:val="24"/>
          <w:szCs w:val="24"/>
        </w:rPr>
        <w:footnoteReference w:id="93"/>
      </w:r>
      <w:r w:rsidRPr="0063632B">
        <w:rPr>
          <w:sz w:val="24"/>
          <w:szCs w:val="24"/>
        </w:rPr>
        <w:t>.</w:t>
      </w:r>
    </w:p>
    <w:p w14:paraId="5D11D6AE" w14:textId="77777777" w:rsidR="00BC4CCF" w:rsidRPr="0063632B" w:rsidRDefault="00502D15" w:rsidP="00502D15">
      <w:pPr>
        <w:spacing w:line="276" w:lineRule="auto"/>
        <w:jc w:val="both"/>
        <w:rPr>
          <w:sz w:val="24"/>
          <w:szCs w:val="24"/>
          <w:lang w:val="sv-SE"/>
        </w:rPr>
      </w:pPr>
      <w:r w:rsidRPr="0063632B">
        <w:rPr>
          <w:sz w:val="24"/>
          <w:szCs w:val="24"/>
        </w:rPr>
        <w:lastRenderedPageBreak/>
        <w:t xml:space="preserve">Stödet för barnets utveckling och lärande ska ordnas som en del av den dagliga småbarnspedagogiska verksamheten. Stödet ska i första hand ges genom olika flexibla arrangemang i barnets egen daghems- eller familjedagvårdsgrupp. </w:t>
      </w:r>
      <w:r w:rsidR="0027570F" w:rsidRPr="0063632B">
        <w:rPr>
          <w:sz w:val="24"/>
          <w:szCs w:val="24"/>
          <w:lang w:val="sv-SE"/>
        </w:rPr>
        <w:t xml:space="preserve">Då man gör en bedömning av barngruppens storlek ska man beakta </w:t>
      </w:r>
      <w:r w:rsidR="008249C0" w:rsidRPr="0063632B">
        <w:rPr>
          <w:sz w:val="24"/>
          <w:szCs w:val="24"/>
          <w:lang w:val="sv-SE"/>
        </w:rPr>
        <w:t>vad som är bäst för de barn som behöver stöd och vilka stödbehov som finns, så att målen för småbarnspedagogiken kan uppnås i gruppen</w:t>
      </w:r>
      <w:r w:rsidRPr="0063632B">
        <w:rPr>
          <w:rStyle w:val="Alaviitteenviite"/>
          <w:sz w:val="24"/>
          <w:szCs w:val="24"/>
        </w:rPr>
        <w:footnoteReference w:id="94"/>
      </w:r>
      <w:r w:rsidRPr="0063632B">
        <w:rPr>
          <w:sz w:val="24"/>
          <w:szCs w:val="24"/>
          <w:lang w:val="sv-SE"/>
        </w:rPr>
        <w:t>.</w:t>
      </w:r>
      <w:r w:rsidR="007E3DE4" w:rsidRPr="0063632B">
        <w:rPr>
          <w:sz w:val="24"/>
          <w:szCs w:val="24"/>
          <w:lang w:val="sv-SE"/>
        </w:rPr>
        <w:t xml:space="preserve"> </w:t>
      </w:r>
    </w:p>
    <w:p w14:paraId="7513989F" w14:textId="71552354" w:rsidR="00502D15" w:rsidRPr="0063632B" w:rsidRDefault="005B0628" w:rsidP="00502D15">
      <w:pPr>
        <w:spacing w:line="276" w:lineRule="auto"/>
        <w:jc w:val="both"/>
        <w:rPr>
          <w:rFonts w:eastAsiaTheme="minorEastAsia"/>
          <w:kern w:val="24"/>
          <w:sz w:val="24"/>
          <w:szCs w:val="24"/>
          <w:lang w:val="sv-SE"/>
        </w:rPr>
      </w:pPr>
      <w:r w:rsidRPr="0063632B">
        <w:rPr>
          <w:sz w:val="24"/>
          <w:szCs w:val="24"/>
          <w:lang w:val="sv-SE"/>
        </w:rPr>
        <w:t xml:space="preserve">Inom småbarnspedagogiken kan ett enskilt barn eller en grupp ha en assistent som har i uppgift att stödja det enskilda barnet eller barn i gruppen och göra det möjligt för dem att delta i verksamheten. </w:t>
      </w:r>
      <w:r w:rsidR="007E3DE4" w:rsidRPr="0063632B">
        <w:rPr>
          <w:sz w:val="24"/>
          <w:szCs w:val="24"/>
          <w:lang w:val="sv-SE"/>
        </w:rPr>
        <w:t>Stödet kan med hänsyn till barnets bästa också ordnas delvis eller helt i en särskild grupp</w:t>
      </w:r>
      <w:r w:rsidR="00BC4CCF" w:rsidRPr="0063632B">
        <w:rPr>
          <w:sz w:val="24"/>
          <w:szCs w:val="24"/>
          <w:lang w:val="sv-SE"/>
        </w:rPr>
        <w:t>.</w:t>
      </w:r>
      <w:r w:rsidR="003269BE" w:rsidRPr="008D2711">
        <w:rPr>
          <w:rStyle w:val="Alaviitteenviite"/>
          <w:sz w:val="24"/>
          <w:szCs w:val="24"/>
          <w:lang w:val="sv-SE"/>
        </w:rPr>
        <w:footnoteReference w:id="95"/>
      </w:r>
    </w:p>
    <w:p w14:paraId="0BD304C6" w14:textId="6715D940" w:rsidR="00502D15" w:rsidRPr="0063632B" w:rsidRDefault="00502D15" w:rsidP="00502D15">
      <w:pPr>
        <w:spacing w:line="276" w:lineRule="auto"/>
        <w:jc w:val="both"/>
        <w:rPr>
          <w:rFonts w:eastAsiaTheme="minorEastAsia"/>
          <w:kern w:val="24"/>
          <w:sz w:val="24"/>
          <w:szCs w:val="24"/>
        </w:rPr>
      </w:pPr>
      <w:r w:rsidRPr="0063632B">
        <w:rPr>
          <w:sz w:val="24"/>
          <w:szCs w:val="24"/>
        </w:rPr>
        <w:t xml:space="preserve">Stödet kan också ges inom </w:t>
      </w:r>
      <w:r w:rsidR="00014C85" w:rsidRPr="0063632B">
        <w:rPr>
          <w:sz w:val="24"/>
          <w:szCs w:val="24"/>
        </w:rPr>
        <w:t>öppen småbarnspedagogisk verksamhet</w:t>
      </w:r>
      <w:r w:rsidRPr="0063632B">
        <w:rPr>
          <w:sz w:val="24"/>
          <w:szCs w:val="24"/>
        </w:rPr>
        <w:t xml:space="preserve"> i enlighet med anordnarens beslut. I samråd med vårdnadshavaren kan man också komma överens om att barnet flyttar till regelbunden småbarnspedagogisk verksamhet på ett daghem för att få det stöd som barnet behöver.</w:t>
      </w:r>
    </w:p>
    <w:p w14:paraId="396AE0E5" w14:textId="77777777" w:rsidR="00502D15" w:rsidRPr="0063632B" w:rsidRDefault="00502D15" w:rsidP="00502D15">
      <w:pPr>
        <w:pStyle w:val="Otsikko2"/>
        <w:numPr>
          <w:ilvl w:val="1"/>
          <w:numId w:val="16"/>
        </w:numPr>
        <w:spacing w:before="600" w:after="240"/>
        <w:rPr>
          <w:sz w:val="24"/>
          <w:szCs w:val="24"/>
        </w:rPr>
      </w:pPr>
      <w:bookmarkStart w:id="65" w:name="_Toc532227262"/>
      <w:r w:rsidRPr="0063632B">
        <w:rPr>
          <w:sz w:val="24"/>
          <w:szCs w:val="24"/>
        </w:rPr>
        <w:t>Samarbete med barnet, vårdnadshavaren och andra sakkunniga i samband med stöd</w:t>
      </w:r>
      <w:bookmarkEnd w:id="65"/>
    </w:p>
    <w:p w14:paraId="5442772C" w14:textId="4BE98CD3" w:rsidR="00502D15" w:rsidRPr="0063632B" w:rsidRDefault="00502D15" w:rsidP="00502D15">
      <w:pPr>
        <w:spacing w:line="276" w:lineRule="auto"/>
        <w:jc w:val="both"/>
        <w:rPr>
          <w:rFonts w:eastAsiaTheme="minorEastAsia"/>
          <w:kern w:val="24"/>
          <w:sz w:val="24"/>
          <w:szCs w:val="24"/>
        </w:rPr>
      </w:pPr>
      <w:r w:rsidRPr="0063632B">
        <w:rPr>
          <w:sz w:val="24"/>
          <w:szCs w:val="24"/>
        </w:rPr>
        <w:t>Småbarnspedagogiken ska ordnas i samarbete med barnet och vårdnadshavaren, så att varje barn få</w:t>
      </w:r>
      <w:r w:rsidR="003F7F79" w:rsidRPr="0063632B">
        <w:rPr>
          <w:sz w:val="24"/>
          <w:szCs w:val="24"/>
        </w:rPr>
        <w:t>r ta del av</w:t>
      </w:r>
      <w:r w:rsidRPr="0063632B">
        <w:rPr>
          <w:sz w:val="24"/>
          <w:szCs w:val="24"/>
        </w:rPr>
        <w:t xml:space="preserve"> fostran, undervisning och vård enligt sin utveckling och sina behov</w:t>
      </w:r>
      <w:r w:rsidRPr="0063632B">
        <w:rPr>
          <w:rFonts w:eastAsiaTheme="minorEastAsia"/>
          <w:kern w:val="24"/>
          <w:sz w:val="24"/>
          <w:szCs w:val="24"/>
          <w:vertAlign w:val="superscript"/>
        </w:rPr>
        <w:footnoteReference w:id="96"/>
      </w:r>
      <w:r w:rsidRPr="0063632B">
        <w:rPr>
          <w:sz w:val="24"/>
          <w:szCs w:val="24"/>
        </w:rPr>
        <w:t xml:space="preserve">. Samarbetet med vårdnadshavaren är särskilt viktigt då barnet har behov av stöd. Barnet kan även få stöd genom andra tjänster för barn och </w:t>
      </w:r>
      <w:r w:rsidR="00811DCD" w:rsidRPr="0063632B">
        <w:rPr>
          <w:sz w:val="24"/>
          <w:szCs w:val="24"/>
        </w:rPr>
        <w:t>familjer, till exempel</w:t>
      </w:r>
      <w:r w:rsidRPr="0063632B">
        <w:rPr>
          <w:sz w:val="24"/>
          <w:szCs w:val="24"/>
        </w:rPr>
        <w:t xml:space="preserve"> barnrådgivningen, rådgivning i uppfostrings- och familjefrågor eller handikappservicen. Det är viktigt att de lokala tjänsterna för barn och familjer utgör en ändamålsenlig helhet då stödet för barnet ordnas.</w:t>
      </w:r>
      <w:r w:rsidR="00BD7EDE" w:rsidRPr="0063632B">
        <w:rPr>
          <w:rStyle w:val="Alaviitteenviite"/>
          <w:sz w:val="24"/>
          <w:szCs w:val="24"/>
        </w:rPr>
        <w:footnoteReference w:id="97"/>
      </w:r>
    </w:p>
    <w:p w14:paraId="14E2C5DA" w14:textId="76B5BA8C" w:rsidR="00502D15" w:rsidRPr="0063632B" w:rsidRDefault="00811DCD" w:rsidP="00502D15">
      <w:pPr>
        <w:spacing w:line="276" w:lineRule="auto"/>
        <w:jc w:val="both"/>
        <w:rPr>
          <w:rFonts w:eastAsiaTheme="minorEastAsia"/>
          <w:kern w:val="24"/>
          <w:sz w:val="24"/>
          <w:szCs w:val="24"/>
        </w:rPr>
      </w:pPr>
      <w:r w:rsidRPr="0063632B">
        <w:rPr>
          <w:sz w:val="24"/>
          <w:szCs w:val="24"/>
        </w:rPr>
        <w:t xml:space="preserve">Möjligheten att få stöd, de centrala principerna för stöd, det överenskomna stödet och hur stödformerna ska genomföras ska diskuteras med vårdnadshavaren. </w:t>
      </w:r>
      <w:r w:rsidR="00502D15" w:rsidRPr="0063632B">
        <w:rPr>
          <w:sz w:val="24"/>
          <w:szCs w:val="24"/>
        </w:rPr>
        <w:t>Barnet ska delta i samarbetet</w:t>
      </w:r>
      <w:r w:rsidR="00694C2B" w:rsidRPr="0063632B">
        <w:rPr>
          <w:sz w:val="24"/>
          <w:szCs w:val="24"/>
        </w:rPr>
        <w:t xml:space="preserve"> på ett ändamålsenligt sätt </w:t>
      </w:r>
      <w:r w:rsidR="00502D15" w:rsidRPr="0063632B">
        <w:rPr>
          <w:sz w:val="24"/>
          <w:szCs w:val="24"/>
        </w:rPr>
        <w:t>och i enlighet med sin ålder och utveckling.</w:t>
      </w:r>
    </w:p>
    <w:p w14:paraId="5ACD0121" w14:textId="2BF6FFA0" w:rsidR="00502D15" w:rsidRPr="0063632B" w:rsidRDefault="00502D15" w:rsidP="00502D15">
      <w:pPr>
        <w:spacing w:line="276" w:lineRule="auto"/>
        <w:jc w:val="both"/>
        <w:rPr>
          <w:rFonts w:eastAsiaTheme="minorEastAsia"/>
          <w:kern w:val="24"/>
          <w:sz w:val="24"/>
          <w:szCs w:val="24"/>
        </w:rPr>
      </w:pPr>
      <w:r w:rsidRPr="0063632B">
        <w:rPr>
          <w:sz w:val="24"/>
          <w:szCs w:val="24"/>
        </w:rPr>
        <w:t>Vårdnadshavaren ska kontaktas genast om det framgår att ett barn har utmaningar i anslutning till sin utveckling eller sitt lärande eller om personalen känner oro för barnets välbefinnande. Vårdnadshavaren ska ges information om hur barnets ärenden behandlas, hur uppgifter fås och lämnas ut samt om sekretessrelaterade frågor. Målen med stödet nås bäst när alla parter deltar i samarbetet. Med hänsyn till barnets bästa ska barnet inom den småbarnspedagogiska verksamheten få det stöd barnet behöver för sin utveckling och sitt lärande, även om vårdnadshavaren inte förbinder sig att samarbeta</w:t>
      </w:r>
      <w:r w:rsidR="004F41CB" w:rsidRPr="0063632B">
        <w:rPr>
          <w:sz w:val="24"/>
          <w:szCs w:val="24"/>
        </w:rPr>
        <w:t>.</w:t>
      </w:r>
      <w:r w:rsidR="003714A4" w:rsidRPr="0063632B">
        <w:rPr>
          <w:rStyle w:val="Alaviitteenviite"/>
          <w:sz w:val="24"/>
          <w:szCs w:val="24"/>
        </w:rPr>
        <w:footnoteReference w:id="98"/>
      </w:r>
      <w:r w:rsidRPr="0063632B">
        <w:rPr>
          <w:sz w:val="24"/>
          <w:szCs w:val="24"/>
        </w:rPr>
        <w:t xml:space="preserve"> </w:t>
      </w:r>
    </w:p>
    <w:p w14:paraId="05B12D07" w14:textId="09CA4BBE" w:rsidR="00502D15" w:rsidRPr="0063632B" w:rsidRDefault="00502D15" w:rsidP="00502D15">
      <w:pPr>
        <w:spacing w:line="276" w:lineRule="auto"/>
        <w:jc w:val="both"/>
        <w:rPr>
          <w:rFonts w:eastAsiaTheme="minorEastAsia"/>
          <w:kern w:val="24"/>
          <w:sz w:val="24"/>
          <w:szCs w:val="24"/>
        </w:rPr>
      </w:pPr>
      <w:r w:rsidRPr="0063632B">
        <w:rPr>
          <w:sz w:val="24"/>
          <w:szCs w:val="24"/>
        </w:rPr>
        <w:t xml:space="preserve">Det mångprofessionella samarbetet ska utgå från barnets bästa. Med barnrådgivningen, barnskyddet, rådgivning i uppfostrings- och familjefrågor och annan socialservice ska man komma överens om samarbetsrutinerna och principerna när ett barns ärende behandlas eller i situationer </w:t>
      </w:r>
      <w:r w:rsidRPr="0063632B">
        <w:rPr>
          <w:sz w:val="24"/>
          <w:szCs w:val="24"/>
        </w:rPr>
        <w:lastRenderedPageBreak/>
        <w:t>som kräver myndigheters ingripande</w:t>
      </w:r>
      <w:r w:rsidR="008D2FB0" w:rsidRPr="0063632B">
        <w:rPr>
          <w:sz w:val="24"/>
          <w:szCs w:val="24"/>
        </w:rPr>
        <w:t>.</w:t>
      </w:r>
      <w:r w:rsidRPr="0063632B">
        <w:rPr>
          <w:sz w:val="24"/>
          <w:szCs w:val="24"/>
        </w:rPr>
        <w:t xml:space="preserve"> Mångprofessionellt samarbete ska i första hand ordnas med vårdnadshavarens samtycke. Bestämmelserna om </w:t>
      </w:r>
      <w:r w:rsidR="007E7092" w:rsidRPr="0063632B">
        <w:rPr>
          <w:sz w:val="24"/>
          <w:szCs w:val="24"/>
        </w:rPr>
        <w:t xml:space="preserve">sekretess och utbyte av uppgifter </w:t>
      </w:r>
      <w:r w:rsidRPr="0063632B">
        <w:rPr>
          <w:sz w:val="24"/>
          <w:szCs w:val="24"/>
        </w:rPr>
        <w:t>ska följas i samarbetet</w:t>
      </w:r>
      <w:r w:rsidRPr="0063632B">
        <w:rPr>
          <w:rStyle w:val="Alaviitteenviite"/>
          <w:sz w:val="24"/>
          <w:szCs w:val="24"/>
        </w:rPr>
        <w:footnoteReference w:id="99"/>
      </w:r>
      <w:r w:rsidRPr="0063632B">
        <w:rPr>
          <w:sz w:val="24"/>
          <w:szCs w:val="24"/>
        </w:rPr>
        <w:t>.</w:t>
      </w:r>
    </w:p>
    <w:p w14:paraId="79191771" w14:textId="3EFB5D94" w:rsidR="00502D15" w:rsidRPr="0063632B" w:rsidRDefault="00502D15" w:rsidP="00502D15">
      <w:pPr>
        <w:spacing w:line="276" w:lineRule="auto"/>
        <w:jc w:val="both"/>
        <w:rPr>
          <w:rFonts w:eastAsiaTheme="minorEastAsia"/>
          <w:kern w:val="24"/>
          <w:sz w:val="24"/>
          <w:szCs w:val="24"/>
        </w:rPr>
      </w:pPr>
      <w:r w:rsidRPr="0063632B">
        <w:rPr>
          <w:sz w:val="24"/>
          <w:szCs w:val="24"/>
        </w:rPr>
        <w:t>Småbarnspedagogisk verksamhet ordnas också inom den specialiserade sjukvården. Genom samarbete mellan småbarnspedagogiska tjänster och sjukhuset eller inrättnin</w:t>
      </w:r>
      <w:r w:rsidR="00F80C45" w:rsidRPr="0063632B">
        <w:rPr>
          <w:sz w:val="24"/>
          <w:szCs w:val="24"/>
        </w:rPr>
        <w:t>gen i fråga ska kontinuiteten i</w:t>
      </w:r>
      <w:r w:rsidRPr="0063632B">
        <w:rPr>
          <w:sz w:val="24"/>
          <w:szCs w:val="24"/>
        </w:rPr>
        <w:t xml:space="preserve"> småbarnspedagogik</w:t>
      </w:r>
      <w:r w:rsidR="00F80C45" w:rsidRPr="0063632B">
        <w:rPr>
          <w:sz w:val="24"/>
          <w:szCs w:val="24"/>
        </w:rPr>
        <w:t>en</w:t>
      </w:r>
      <w:r w:rsidRPr="0063632B">
        <w:rPr>
          <w:sz w:val="24"/>
          <w:szCs w:val="24"/>
        </w:rPr>
        <w:t xml:space="preserve"> säkerställas med hänsyn till barnets hälsa och kondition. Det är särskilt viktigt att barnet kan bibehålla trygga mänskliga relationer. </w:t>
      </w:r>
    </w:p>
    <w:p w14:paraId="52A54934" w14:textId="77777777" w:rsidR="00502D15" w:rsidRPr="0063632B" w:rsidRDefault="00502D15" w:rsidP="00502D15">
      <w:pPr>
        <w:spacing w:line="276" w:lineRule="auto"/>
        <w:jc w:val="both"/>
        <w:rPr>
          <w:sz w:val="24"/>
          <w:szCs w:val="24"/>
        </w:rPr>
      </w:pPr>
      <w:r w:rsidRPr="0063632B">
        <w:rPr>
          <w:sz w:val="24"/>
          <w:szCs w:val="24"/>
        </w:rPr>
        <w:t>Svårt handikappade och sjuka barn kan behöva förlängd läroplikt</w:t>
      </w:r>
      <w:r w:rsidRPr="0063632B">
        <w:rPr>
          <w:rStyle w:val="Alaviitteenviite"/>
          <w:sz w:val="24"/>
          <w:szCs w:val="24"/>
        </w:rPr>
        <w:footnoteReference w:id="100"/>
      </w:r>
      <w:r w:rsidRPr="0063632B">
        <w:rPr>
          <w:sz w:val="24"/>
          <w:szCs w:val="24"/>
        </w:rPr>
        <w:t>. Beslut om förlängd läroplikt fattas i allmänhet innan läroplikten börjar. Barnets vårdnadshavare ska i god tid få information om hur den förlängda läroplikten ordnas i praktiken. I grunderna för förskoleundervisningens läroplan</w:t>
      </w:r>
      <w:r w:rsidRPr="0063632B">
        <w:rPr>
          <w:rStyle w:val="Alaviitteenviite"/>
          <w:sz w:val="24"/>
          <w:szCs w:val="24"/>
        </w:rPr>
        <w:footnoteReference w:id="101"/>
      </w:r>
      <w:r w:rsidRPr="0063632B">
        <w:rPr>
          <w:sz w:val="24"/>
          <w:szCs w:val="24"/>
        </w:rPr>
        <w:t xml:space="preserve"> föreskrivs om beslut i anknytning till förlängd läroplikt och olika alternativ att ordna förlängd läroplikt. </w:t>
      </w:r>
    </w:p>
    <w:p w14:paraId="29F6332C" w14:textId="77777777" w:rsidR="00502D15" w:rsidRPr="0063632B" w:rsidRDefault="00502D15" w:rsidP="00502D15">
      <w:pPr>
        <w:pStyle w:val="Otsikko2"/>
        <w:numPr>
          <w:ilvl w:val="1"/>
          <w:numId w:val="16"/>
        </w:numPr>
        <w:spacing w:before="600" w:after="240"/>
        <w:rPr>
          <w:sz w:val="24"/>
          <w:szCs w:val="24"/>
        </w:rPr>
      </w:pPr>
      <w:bookmarkStart w:id="66" w:name="_Toc532227263"/>
      <w:r w:rsidRPr="0063632B">
        <w:rPr>
          <w:sz w:val="24"/>
          <w:szCs w:val="24"/>
        </w:rPr>
        <w:t>Stödarrangemang inom småbarnspedagogiken</w:t>
      </w:r>
      <w:bookmarkEnd w:id="66"/>
    </w:p>
    <w:p w14:paraId="6515EC4F" w14:textId="4D6B08EE" w:rsidR="00502D15" w:rsidRPr="0063632B" w:rsidRDefault="00C90641" w:rsidP="00502D15">
      <w:pPr>
        <w:spacing w:after="0" w:line="276" w:lineRule="auto"/>
        <w:jc w:val="both"/>
        <w:rPr>
          <w:sz w:val="24"/>
          <w:szCs w:val="24"/>
        </w:rPr>
      </w:pPr>
      <w:r w:rsidRPr="0063632B">
        <w:rPr>
          <w:sz w:val="24"/>
          <w:szCs w:val="24"/>
        </w:rPr>
        <w:t>D</w:t>
      </w:r>
      <w:r w:rsidR="00F80C45" w:rsidRPr="0063632B">
        <w:rPr>
          <w:sz w:val="24"/>
          <w:szCs w:val="24"/>
        </w:rPr>
        <w:t>eltagande</w:t>
      </w:r>
      <w:r w:rsidRPr="0063632B">
        <w:rPr>
          <w:sz w:val="24"/>
          <w:szCs w:val="24"/>
        </w:rPr>
        <w:t>t</w:t>
      </w:r>
      <w:r w:rsidR="00F80C45" w:rsidRPr="0063632B">
        <w:rPr>
          <w:sz w:val="24"/>
          <w:szCs w:val="24"/>
        </w:rPr>
        <w:t xml:space="preserve"> i den småbarnspedagogiska verksamheten lägger en god grund för</w:t>
      </w:r>
      <w:r w:rsidR="00502D15" w:rsidRPr="0063632B">
        <w:rPr>
          <w:sz w:val="24"/>
          <w:szCs w:val="24"/>
        </w:rPr>
        <w:t xml:space="preserve"> </w:t>
      </w:r>
      <w:r w:rsidR="002A77D8" w:rsidRPr="0063632B">
        <w:rPr>
          <w:sz w:val="24"/>
          <w:szCs w:val="24"/>
        </w:rPr>
        <w:t xml:space="preserve">barnets </w:t>
      </w:r>
      <w:r w:rsidR="00502D15" w:rsidRPr="0063632B">
        <w:rPr>
          <w:sz w:val="24"/>
          <w:szCs w:val="24"/>
        </w:rPr>
        <w:t xml:space="preserve">utveckling, lärande och välbefinnande. Svårigheter ska förebyggas genom olika pedagogiska arrangemang och arbetssätt. Sådana är till exempel systematisk differentiering av verksamheten, flexibel gruppindelning och anpassning av lärmiljöerna. En tydlig dagordning och rytm i de dagliga aktiviteterna stödjer alla barn. </w:t>
      </w:r>
    </w:p>
    <w:p w14:paraId="15177DED" w14:textId="77777777" w:rsidR="00502D15" w:rsidRPr="0063632B" w:rsidRDefault="00502D15" w:rsidP="00502D15">
      <w:pPr>
        <w:spacing w:after="0" w:line="276" w:lineRule="auto"/>
        <w:jc w:val="both"/>
        <w:rPr>
          <w:kern w:val="24"/>
          <w:sz w:val="24"/>
          <w:szCs w:val="24"/>
        </w:rPr>
      </w:pPr>
    </w:p>
    <w:p w14:paraId="41469DCD" w14:textId="6053439A" w:rsidR="00502D15" w:rsidRPr="0063632B" w:rsidRDefault="00502D15" w:rsidP="00502D15">
      <w:pPr>
        <w:spacing w:line="276" w:lineRule="auto"/>
        <w:jc w:val="both"/>
        <w:rPr>
          <w:strike/>
          <w:color w:val="FF0000"/>
          <w:kern w:val="24"/>
          <w:sz w:val="24"/>
          <w:szCs w:val="24"/>
        </w:rPr>
      </w:pPr>
      <w:r w:rsidRPr="0063632B">
        <w:rPr>
          <w:sz w:val="24"/>
          <w:szCs w:val="24"/>
        </w:rPr>
        <w:t xml:space="preserve">Barnet kan behöva endast lite stöd under en kort tid. </w:t>
      </w:r>
      <w:r w:rsidR="00C90641" w:rsidRPr="0063632B">
        <w:rPr>
          <w:sz w:val="24"/>
          <w:szCs w:val="24"/>
        </w:rPr>
        <w:t xml:space="preserve">Då kan det räcka med </w:t>
      </w:r>
      <w:r w:rsidRPr="0063632B">
        <w:rPr>
          <w:sz w:val="24"/>
          <w:szCs w:val="24"/>
        </w:rPr>
        <w:t xml:space="preserve">enskilda stödformer eller arrangemang för att påverka situationen så snabbt och på ett så tidigt stadium som möjligt. En del barn behöver omfattande och regelbundet stöd eller flera stödformer som kompletterar varandra samtidigt. </w:t>
      </w:r>
    </w:p>
    <w:p w14:paraId="4D209DDC" w14:textId="12AE9560" w:rsidR="00502D15" w:rsidRPr="0063632B" w:rsidRDefault="00502D15" w:rsidP="00502D15">
      <w:pPr>
        <w:spacing w:line="276" w:lineRule="auto"/>
        <w:jc w:val="both"/>
        <w:rPr>
          <w:sz w:val="24"/>
          <w:szCs w:val="24"/>
        </w:rPr>
      </w:pPr>
      <w:r w:rsidRPr="0063632B">
        <w:rPr>
          <w:sz w:val="24"/>
          <w:szCs w:val="24"/>
        </w:rPr>
        <w:t xml:space="preserve">Inom småbarnspedagogiken kan ett barn få stöd på många sätt. Arbetssätten och lärmiljöerna ska anpassas efter barnets individuella behov. Stödet kan omfatta </w:t>
      </w:r>
      <w:r w:rsidRPr="0063632B">
        <w:rPr>
          <w:b/>
          <w:sz w:val="24"/>
          <w:szCs w:val="24"/>
        </w:rPr>
        <w:t>pedagogiska</w:t>
      </w:r>
      <w:r w:rsidRPr="0063632B">
        <w:rPr>
          <w:sz w:val="24"/>
          <w:szCs w:val="24"/>
        </w:rPr>
        <w:t xml:space="preserve"> och</w:t>
      </w:r>
      <w:r w:rsidRPr="0063632B">
        <w:rPr>
          <w:b/>
          <w:color w:val="0070C0"/>
          <w:sz w:val="24"/>
          <w:szCs w:val="24"/>
        </w:rPr>
        <w:t xml:space="preserve"> </w:t>
      </w:r>
      <w:r w:rsidRPr="0063632B">
        <w:rPr>
          <w:b/>
          <w:sz w:val="24"/>
          <w:szCs w:val="24"/>
        </w:rPr>
        <w:t>strukturella</w:t>
      </w:r>
      <w:r w:rsidRPr="0063632B">
        <w:rPr>
          <w:sz w:val="24"/>
          <w:szCs w:val="24"/>
        </w:rPr>
        <w:t xml:space="preserve"> </w:t>
      </w:r>
      <w:r w:rsidRPr="0063632B">
        <w:rPr>
          <w:b/>
          <w:sz w:val="24"/>
          <w:szCs w:val="24"/>
        </w:rPr>
        <w:t>arrangemang</w:t>
      </w:r>
      <w:r w:rsidRPr="0063632B">
        <w:rPr>
          <w:sz w:val="24"/>
          <w:szCs w:val="24"/>
        </w:rPr>
        <w:t xml:space="preserve"> och </w:t>
      </w:r>
      <w:r w:rsidRPr="0063632B">
        <w:rPr>
          <w:b/>
          <w:sz w:val="24"/>
          <w:szCs w:val="24"/>
        </w:rPr>
        <w:t>andra</w:t>
      </w:r>
      <w:r w:rsidRPr="0063632B">
        <w:rPr>
          <w:sz w:val="24"/>
          <w:szCs w:val="24"/>
        </w:rPr>
        <w:t xml:space="preserve"> </w:t>
      </w:r>
      <w:r w:rsidRPr="0063632B">
        <w:rPr>
          <w:b/>
          <w:sz w:val="24"/>
          <w:szCs w:val="24"/>
        </w:rPr>
        <w:t>arrangemang som stödjer välbefinnandet</w:t>
      </w:r>
      <w:r w:rsidRPr="0063632B">
        <w:rPr>
          <w:sz w:val="24"/>
          <w:szCs w:val="24"/>
        </w:rPr>
        <w:t xml:space="preserve">. </w:t>
      </w:r>
      <w:r w:rsidRPr="0063632B">
        <w:rPr>
          <w:b/>
          <w:sz w:val="24"/>
          <w:szCs w:val="24"/>
        </w:rPr>
        <w:t>Pedagogiska arrangemang</w:t>
      </w:r>
      <w:r w:rsidRPr="0063632B">
        <w:rPr>
          <w:sz w:val="24"/>
          <w:szCs w:val="24"/>
        </w:rPr>
        <w:t xml:space="preserve"> är till exempel stöd av en </w:t>
      </w:r>
      <w:r w:rsidR="0045162D" w:rsidRPr="0063632B">
        <w:rPr>
          <w:sz w:val="24"/>
          <w:szCs w:val="24"/>
        </w:rPr>
        <w:t>speciallärare inom småbarnspedagogiken</w:t>
      </w:r>
      <w:r w:rsidRPr="0063632B">
        <w:rPr>
          <w:rStyle w:val="Alaviitteenviite"/>
          <w:rFonts w:eastAsiaTheme="minorEastAsia"/>
          <w:kern w:val="24"/>
          <w:sz w:val="24"/>
          <w:szCs w:val="24"/>
        </w:rPr>
        <w:footnoteReference w:id="102"/>
      </w:r>
      <w:r w:rsidRPr="0063632B">
        <w:rPr>
          <w:sz w:val="24"/>
          <w:szCs w:val="24"/>
        </w:rPr>
        <w:t>, som antingen konsulteras eller är tillgänglig periodvis, individuell handledning, tolknings- och biträdestjänster samt särskilda hjälpmedel och digitala verktyg</w:t>
      </w:r>
      <w:r w:rsidR="00F80C45" w:rsidRPr="0063632B">
        <w:rPr>
          <w:sz w:val="24"/>
          <w:szCs w:val="24"/>
        </w:rPr>
        <w:t>. S</w:t>
      </w:r>
      <w:r w:rsidRPr="0063632B">
        <w:rPr>
          <w:sz w:val="24"/>
          <w:szCs w:val="24"/>
        </w:rPr>
        <w:t>töd</w:t>
      </w:r>
      <w:r w:rsidR="00F80C45" w:rsidRPr="0063632B">
        <w:rPr>
          <w:sz w:val="24"/>
          <w:szCs w:val="24"/>
        </w:rPr>
        <w:t>et</w:t>
      </w:r>
      <w:r w:rsidRPr="0063632B">
        <w:rPr>
          <w:sz w:val="24"/>
          <w:szCs w:val="24"/>
        </w:rPr>
        <w:t xml:space="preserve"> kan också omfatta användning av tecken och bilder eller annat stöd för språket och kommunikationen.</w:t>
      </w:r>
      <w:r w:rsidRPr="0063632B">
        <w:rPr>
          <w:rFonts w:eastAsiaTheme="minorEastAsia"/>
          <w:kern w:val="24"/>
          <w:sz w:val="24"/>
          <w:szCs w:val="24"/>
        </w:rPr>
        <w:t xml:space="preserve"> </w:t>
      </w:r>
      <w:r w:rsidRPr="0063632B">
        <w:rPr>
          <w:b/>
          <w:sz w:val="24"/>
          <w:szCs w:val="24"/>
        </w:rPr>
        <w:t>Strukturella arrangemang</w:t>
      </w:r>
      <w:r w:rsidRPr="0063632B">
        <w:rPr>
          <w:sz w:val="24"/>
          <w:szCs w:val="24"/>
        </w:rPr>
        <w:t xml:space="preserve"> är bland annat att minska antalet barn i gruppen och att vidta åtgärder som </w:t>
      </w:r>
      <w:r w:rsidR="009C0C34" w:rsidRPr="0063632B">
        <w:rPr>
          <w:sz w:val="24"/>
          <w:szCs w:val="24"/>
        </w:rPr>
        <w:t xml:space="preserve">gäller personaldimensioneringen eller </w:t>
      </w:r>
      <w:r w:rsidRPr="0063632B">
        <w:rPr>
          <w:sz w:val="24"/>
          <w:szCs w:val="24"/>
        </w:rPr>
        <w:t xml:space="preserve">personalstrukturen. </w:t>
      </w:r>
      <w:r w:rsidRPr="0063632B">
        <w:rPr>
          <w:b/>
          <w:sz w:val="24"/>
          <w:szCs w:val="24"/>
        </w:rPr>
        <w:t>Andra arrangemang som stödjer välbefinnandet</w:t>
      </w:r>
      <w:r w:rsidRPr="0063632B">
        <w:rPr>
          <w:sz w:val="24"/>
          <w:szCs w:val="24"/>
        </w:rPr>
        <w:t xml:space="preserve"> är till exempel handledning och konsultation av sakkunniga inom social- och hälsovården.  </w:t>
      </w:r>
    </w:p>
    <w:p w14:paraId="7754D956" w14:textId="1A5440E0" w:rsidR="00502D15" w:rsidRPr="0063632B" w:rsidRDefault="00502D15" w:rsidP="00502D15">
      <w:pPr>
        <w:spacing w:line="276" w:lineRule="auto"/>
        <w:jc w:val="both"/>
        <w:rPr>
          <w:rFonts w:eastAsiaTheme="minorEastAsia"/>
          <w:kern w:val="24"/>
          <w:sz w:val="24"/>
          <w:szCs w:val="24"/>
        </w:rPr>
      </w:pPr>
      <w:r w:rsidRPr="0063632B">
        <w:rPr>
          <w:sz w:val="24"/>
          <w:szCs w:val="24"/>
        </w:rPr>
        <w:lastRenderedPageBreak/>
        <w:t>Då barnets behov av stöd beror på gravt handikapp, svår sjukdom, gravt försenad utveckling eller då behovet av stöd anknyter till den socioemotionella utvecklingen behöver barnet i allmänhet kontinuerligt och individuellt stöd på heltid. Barnet kan ha svårigheter inom flera områden eller ett mycket stort behov av stöd inom ett visst område. Barnets stöd för utveckling och lärande i barngruppen förutsätter planering, specialkompe</w:t>
      </w:r>
      <w:r w:rsidR="00D33D18" w:rsidRPr="0063632B">
        <w:rPr>
          <w:sz w:val="24"/>
          <w:szCs w:val="24"/>
        </w:rPr>
        <w:t xml:space="preserve">tens och eventuellt olika slags </w:t>
      </w:r>
      <w:r w:rsidRPr="0063632B">
        <w:rPr>
          <w:sz w:val="24"/>
          <w:szCs w:val="24"/>
        </w:rPr>
        <w:t xml:space="preserve">arrangemang eller hjälpmedel. Barnet behöver hjälp för att komma till rätta i gruppen, en differentierad verksamhet och tid för att träna grundläggande färdigheter. Det kan förutsätta utveckling av personalens specialpedagogiska kompetens eller sjukvårdskompetens eller mångprofessionellt samarbete med sakkunniga inom social- och hälsovården. </w:t>
      </w:r>
    </w:p>
    <w:p w14:paraId="0D229EF9" w14:textId="75A1E8B5" w:rsidR="00502D15" w:rsidRPr="0063632B" w:rsidRDefault="00502D15" w:rsidP="00502D15">
      <w:pPr>
        <w:spacing w:line="276" w:lineRule="auto"/>
        <w:jc w:val="both"/>
        <w:rPr>
          <w:sz w:val="24"/>
          <w:szCs w:val="24"/>
        </w:rPr>
      </w:pPr>
      <w:r w:rsidRPr="0063632B">
        <w:rPr>
          <w:sz w:val="24"/>
          <w:szCs w:val="24"/>
        </w:rPr>
        <w:t>För att stödja barnets utveckling, lärande och välbefinnande ska man kontinuerligt observera,</w:t>
      </w:r>
      <w:r w:rsidRPr="0063632B">
        <w:rPr>
          <w:color w:val="00B050"/>
          <w:sz w:val="24"/>
          <w:szCs w:val="24"/>
        </w:rPr>
        <w:t xml:space="preserve"> </w:t>
      </w:r>
      <w:r w:rsidRPr="0063632B">
        <w:rPr>
          <w:sz w:val="24"/>
          <w:szCs w:val="24"/>
        </w:rPr>
        <w:t>dokumentera och bedöma barnets behov av stöd och hur stödåtgärderna inverkar och räcker till. Den första åtgärden är att granska arbetssätten och lärmiljöerna och hur de lämpar sig för barnet. Utifrån granskningen görs en bedömning av om en ändring av arbetssätten och lärmiljöerna kunde leda till bättre pedagogiska lösni</w:t>
      </w:r>
      <w:r w:rsidR="009C70D4" w:rsidRPr="0063632B">
        <w:rPr>
          <w:sz w:val="24"/>
          <w:szCs w:val="24"/>
        </w:rPr>
        <w:t>ngar för barnet. B</w:t>
      </w:r>
      <w:r w:rsidRPr="0063632B">
        <w:rPr>
          <w:sz w:val="24"/>
          <w:szCs w:val="24"/>
        </w:rPr>
        <w:t>edömningen och planeringen av stödet baserar sig på en tillräckligt mångprofessionell sakkunskap.</w:t>
      </w:r>
    </w:p>
    <w:p w14:paraId="04396B23" w14:textId="77777777" w:rsidR="00502D15" w:rsidRPr="0063632B" w:rsidRDefault="00502D15" w:rsidP="00502D15">
      <w:pPr>
        <w:pStyle w:val="Otsikko2"/>
        <w:numPr>
          <w:ilvl w:val="1"/>
          <w:numId w:val="16"/>
        </w:numPr>
        <w:spacing w:before="600" w:after="240"/>
        <w:rPr>
          <w:sz w:val="24"/>
          <w:szCs w:val="24"/>
        </w:rPr>
      </w:pPr>
      <w:bookmarkStart w:id="67" w:name="_Toc532227264"/>
      <w:r w:rsidRPr="0063632B">
        <w:rPr>
          <w:sz w:val="24"/>
          <w:szCs w:val="24"/>
        </w:rPr>
        <w:t>Barnets plan för småbarnspedagogik i samband med stöd</w:t>
      </w:r>
      <w:bookmarkEnd w:id="67"/>
    </w:p>
    <w:p w14:paraId="29CFC56E" w14:textId="6642025D" w:rsidR="00502D15" w:rsidRPr="0063632B" w:rsidRDefault="00502D15" w:rsidP="00502D15">
      <w:pPr>
        <w:spacing w:line="276" w:lineRule="auto"/>
        <w:jc w:val="both"/>
        <w:rPr>
          <w:sz w:val="24"/>
          <w:szCs w:val="24"/>
        </w:rPr>
      </w:pPr>
      <w:r w:rsidRPr="0063632B">
        <w:rPr>
          <w:sz w:val="24"/>
          <w:szCs w:val="24"/>
        </w:rPr>
        <w:t xml:space="preserve">Barnets behov av stöd, stödåtgärderna och hur de ska genomföras samt ansvars- och arbetsfördelningen när det gäller stödet ska antecknas i barnets plan för småbarnspedagogik. </w:t>
      </w:r>
      <w:r w:rsidR="005B600F" w:rsidRPr="0063632B">
        <w:rPr>
          <w:sz w:val="24"/>
          <w:szCs w:val="24"/>
        </w:rPr>
        <w:t xml:space="preserve">Läraren inom småbarnspedagogik </w:t>
      </w:r>
      <w:r w:rsidRPr="0063632B">
        <w:rPr>
          <w:sz w:val="24"/>
          <w:szCs w:val="24"/>
        </w:rPr>
        <w:t xml:space="preserve">och/eller </w:t>
      </w:r>
      <w:r w:rsidR="005B600F" w:rsidRPr="0063632B">
        <w:rPr>
          <w:sz w:val="24"/>
          <w:szCs w:val="24"/>
        </w:rPr>
        <w:t>specialläraren inom småbarnspedagogik</w:t>
      </w:r>
      <w:r w:rsidRPr="0063632B">
        <w:rPr>
          <w:sz w:val="24"/>
          <w:szCs w:val="24"/>
        </w:rPr>
        <w:t xml:space="preserve"> ansvarar för att göra upp och utvärdera planen i samarbete med den övriga personalen och barnets vårdnadshavare. När planen görs upp </w:t>
      </w:r>
      <w:r w:rsidR="00D33D18" w:rsidRPr="0063632B">
        <w:rPr>
          <w:sz w:val="24"/>
          <w:szCs w:val="24"/>
        </w:rPr>
        <w:t xml:space="preserve">och utvärderas </w:t>
      </w:r>
      <w:r w:rsidRPr="0063632B">
        <w:rPr>
          <w:sz w:val="24"/>
          <w:szCs w:val="24"/>
        </w:rPr>
        <w:t>ska vårdnadshavarens och barnets delaktighet stödjas. Barnets åsikt ska klarläggas och beaktas då planen görs upp och utvärderas (kapitel 1.3).</w:t>
      </w:r>
    </w:p>
    <w:p w14:paraId="22D5CAC7" w14:textId="475332B5" w:rsidR="00502D15" w:rsidRPr="0063632B" w:rsidRDefault="00502D15" w:rsidP="00502D15">
      <w:pPr>
        <w:spacing w:line="276" w:lineRule="auto"/>
        <w:jc w:val="both"/>
        <w:rPr>
          <w:sz w:val="24"/>
          <w:szCs w:val="24"/>
        </w:rPr>
      </w:pPr>
      <w:r w:rsidRPr="0063632B">
        <w:rPr>
          <w:sz w:val="24"/>
          <w:szCs w:val="24"/>
        </w:rPr>
        <w:t>Stödet ska utvärderas och planen ska granskas minst en gång om året. Stödets inverkan ska utvärderas regelbundet och planen ska ändras vid behov. Hur målen för verksamheten har uppnåtts ska antecknas i planen och målen ska ändras så att de motsvarar det nya behovet. Om behovet av stöd och stödåtgärderna har upphört ska detta antecknas i planen. E</w:t>
      </w:r>
      <w:r w:rsidR="00F80C45" w:rsidRPr="0063632B">
        <w:rPr>
          <w:sz w:val="24"/>
          <w:szCs w:val="24"/>
        </w:rPr>
        <w:t>n</w:t>
      </w:r>
      <w:r w:rsidRPr="0063632B">
        <w:rPr>
          <w:sz w:val="24"/>
          <w:szCs w:val="24"/>
        </w:rPr>
        <w:t xml:space="preserve"> bedömning av barnets behov av stöd görs </w:t>
      </w:r>
      <w:r w:rsidR="00C12AD1" w:rsidRPr="0063632B">
        <w:rPr>
          <w:sz w:val="24"/>
          <w:szCs w:val="24"/>
        </w:rPr>
        <w:t xml:space="preserve">också </w:t>
      </w:r>
      <w:r w:rsidRPr="0063632B">
        <w:rPr>
          <w:sz w:val="24"/>
          <w:szCs w:val="24"/>
        </w:rPr>
        <w:t>alltid då barnet börjar i förskoleundervisningen. I grunderna för förskoleundervisningens läroplan föreskrivs om stöd för barnets växande och lärande för barn i förskoleundervisningen.</w:t>
      </w:r>
    </w:p>
    <w:p w14:paraId="7ED10882" w14:textId="0609C6DB" w:rsidR="00502D15" w:rsidRPr="0063632B" w:rsidRDefault="00502D15" w:rsidP="00502D15">
      <w:pPr>
        <w:spacing w:line="276" w:lineRule="auto"/>
        <w:jc w:val="both"/>
        <w:rPr>
          <w:sz w:val="24"/>
          <w:szCs w:val="24"/>
        </w:rPr>
      </w:pPr>
      <w:r w:rsidRPr="0063632B">
        <w:rPr>
          <w:sz w:val="24"/>
          <w:szCs w:val="24"/>
        </w:rPr>
        <w:t>Då ett barn får stöd för sin utveckling och sitt lärande ska det i barnets plan för småbarnspedagogik, förutom det som står beskrivet i kapitel 1.3, antecknas</w:t>
      </w:r>
      <w:r w:rsidR="009A098D" w:rsidRPr="0063632B">
        <w:rPr>
          <w:sz w:val="24"/>
          <w:szCs w:val="24"/>
        </w:rPr>
        <w:t xml:space="preserve"> följande</w:t>
      </w:r>
      <w:r w:rsidRPr="0063632B">
        <w:rPr>
          <w:sz w:val="24"/>
          <w:szCs w:val="24"/>
        </w:rPr>
        <w:t>:</w:t>
      </w:r>
    </w:p>
    <w:p w14:paraId="344069B9" w14:textId="77777777" w:rsidR="00502D15" w:rsidRPr="0063632B" w:rsidRDefault="00502D15" w:rsidP="00502D15">
      <w:pPr>
        <w:spacing w:line="276" w:lineRule="auto"/>
        <w:jc w:val="both"/>
        <w:rPr>
          <w:rFonts w:eastAsiaTheme="minorEastAsia"/>
          <w:kern w:val="24"/>
          <w:sz w:val="24"/>
          <w:szCs w:val="24"/>
        </w:rPr>
      </w:pPr>
      <w:r w:rsidRPr="0063632B">
        <w:rPr>
          <w:sz w:val="24"/>
          <w:szCs w:val="24"/>
        </w:rPr>
        <w:t>Pedagogiska och strukturella lösningar</w:t>
      </w:r>
    </w:p>
    <w:p w14:paraId="2624B9D9" w14:textId="77777777" w:rsidR="00502D15" w:rsidRPr="0063632B" w:rsidRDefault="00502D15" w:rsidP="00502D15">
      <w:pPr>
        <w:numPr>
          <w:ilvl w:val="0"/>
          <w:numId w:val="12"/>
        </w:numPr>
        <w:spacing w:after="0" w:line="276" w:lineRule="auto"/>
        <w:jc w:val="both"/>
        <w:rPr>
          <w:rFonts w:eastAsiaTheme="minorEastAsia"/>
          <w:kern w:val="24"/>
          <w:sz w:val="24"/>
          <w:szCs w:val="24"/>
        </w:rPr>
      </w:pPr>
      <w:r w:rsidRPr="0063632B">
        <w:rPr>
          <w:sz w:val="24"/>
          <w:szCs w:val="24"/>
        </w:rPr>
        <w:t>lösningar som gäller lärmiljöerna</w:t>
      </w:r>
    </w:p>
    <w:p w14:paraId="69FA72ED" w14:textId="77777777" w:rsidR="00502D15" w:rsidRPr="0063632B" w:rsidRDefault="00502D15" w:rsidP="00502D15">
      <w:pPr>
        <w:numPr>
          <w:ilvl w:val="0"/>
          <w:numId w:val="12"/>
        </w:numPr>
        <w:spacing w:after="0" w:line="276" w:lineRule="auto"/>
        <w:jc w:val="both"/>
        <w:rPr>
          <w:rFonts w:eastAsiaTheme="minorEastAsia"/>
          <w:kern w:val="24"/>
          <w:sz w:val="24"/>
          <w:szCs w:val="24"/>
        </w:rPr>
      </w:pPr>
      <w:r w:rsidRPr="0063632B">
        <w:rPr>
          <w:sz w:val="24"/>
          <w:szCs w:val="24"/>
        </w:rPr>
        <w:t>lösningar angående personaldimensioneringen och gruppstrukturen</w:t>
      </w:r>
    </w:p>
    <w:p w14:paraId="4817D7AC" w14:textId="77777777" w:rsidR="00502D15" w:rsidRPr="0063632B" w:rsidRDefault="00502D15" w:rsidP="00502D15">
      <w:pPr>
        <w:numPr>
          <w:ilvl w:val="0"/>
          <w:numId w:val="12"/>
        </w:numPr>
        <w:spacing w:after="0" w:line="276" w:lineRule="auto"/>
        <w:jc w:val="both"/>
        <w:rPr>
          <w:rFonts w:eastAsiaTheme="minorEastAsia"/>
          <w:kern w:val="24"/>
          <w:sz w:val="24"/>
          <w:szCs w:val="24"/>
        </w:rPr>
      </w:pPr>
      <w:r w:rsidRPr="0063632B">
        <w:rPr>
          <w:sz w:val="24"/>
          <w:szCs w:val="24"/>
        </w:rPr>
        <w:t>lösningar i anslutning till barnets stöd, till exempel differentiering av verksamheten, individuell handledning, smågruppsverksamhet eller användning av tecken och bilder</w:t>
      </w:r>
    </w:p>
    <w:p w14:paraId="55B9B8B3" w14:textId="376C6F08" w:rsidR="00502D15" w:rsidRPr="0063632B" w:rsidRDefault="00502D15" w:rsidP="00502D15">
      <w:pPr>
        <w:numPr>
          <w:ilvl w:val="0"/>
          <w:numId w:val="12"/>
        </w:numPr>
        <w:spacing w:after="0" w:line="276" w:lineRule="auto"/>
        <w:jc w:val="both"/>
        <w:rPr>
          <w:rFonts w:eastAsiaTheme="minorEastAsia"/>
          <w:kern w:val="24"/>
          <w:sz w:val="24"/>
          <w:szCs w:val="24"/>
        </w:rPr>
      </w:pPr>
      <w:r w:rsidRPr="0063632B">
        <w:rPr>
          <w:sz w:val="24"/>
          <w:szCs w:val="24"/>
        </w:rPr>
        <w:lastRenderedPageBreak/>
        <w:t>tolknings- och biträdestjänster samt användning av hjälpmedel</w:t>
      </w:r>
      <w:r w:rsidR="009A098D" w:rsidRPr="0063632B">
        <w:rPr>
          <w:sz w:val="24"/>
          <w:szCs w:val="24"/>
        </w:rPr>
        <w:t>.</w:t>
      </w:r>
    </w:p>
    <w:p w14:paraId="50EF955A" w14:textId="77777777" w:rsidR="00502D15" w:rsidRPr="0063632B" w:rsidRDefault="00502D15" w:rsidP="00502D15">
      <w:pPr>
        <w:spacing w:after="0" w:line="276" w:lineRule="auto"/>
        <w:ind w:left="720"/>
        <w:jc w:val="both"/>
        <w:rPr>
          <w:sz w:val="24"/>
          <w:szCs w:val="24"/>
        </w:rPr>
      </w:pPr>
    </w:p>
    <w:p w14:paraId="12416DDF" w14:textId="77777777" w:rsidR="00502D15" w:rsidRPr="0063632B" w:rsidRDefault="00502D15" w:rsidP="00502D15">
      <w:pPr>
        <w:spacing w:line="276" w:lineRule="auto"/>
        <w:jc w:val="both"/>
        <w:rPr>
          <w:rFonts w:eastAsiaTheme="minorEastAsia"/>
          <w:kern w:val="24"/>
          <w:sz w:val="24"/>
          <w:szCs w:val="24"/>
        </w:rPr>
      </w:pPr>
      <w:r w:rsidRPr="0063632B">
        <w:rPr>
          <w:sz w:val="24"/>
          <w:szCs w:val="24"/>
        </w:rPr>
        <w:t>Samarbete och tjänster som stödet förutsätter</w:t>
      </w:r>
    </w:p>
    <w:p w14:paraId="7320C51F" w14:textId="77777777" w:rsidR="00502D15" w:rsidRPr="0063632B" w:rsidRDefault="00502D15" w:rsidP="00502D15">
      <w:pPr>
        <w:numPr>
          <w:ilvl w:val="0"/>
          <w:numId w:val="12"/>
        </w:numPr>
        <w:spacing w:after="0" w:line="276" w:lineRule="auto"/>
        <w:jc w:val="both"/>
        <w:rPr>
          <w:rFonts w:eastAsiaTheme="minorEastAsia"/>
          <w:kern w:val="24"/>
          <w:sz w:val="24"/>
          <w:szCs w:val="24"/>
        </w:rPr>
      </w:pPr>
      <w:r w:rsidRPr="0063632B">
        <w:rPr>
          <w:sz w:val="24"/>
          <w:szCs w:val="24"/>
        </w:rPr>
        <w:t>samarbetet med barnet och vårdnadshavaren</w:t>
      </w:r>
    </w:p>
    <w:p w14:paraId="4B37308B" w14:textId="77777777" w:rsidR="00502D15" w:rsidRPr="0063632B" w:rsidRDefault="00502D15" w:rsidP="00502D15">
      <w:pPr>
        <w:numPr>
          <w:ilvl w:val="0"/>
          <w:numId w:val="12"/>
        </w:numPr>
        <w:spacing w:after="0" w:line="276" w:lineRule="auto"/>
        <w:jc w:val="both"/>
        <w:rPr>
          <w:rFonts w:eastAsiaTheme="minorEastAsia"/>
          <w:kern w:val="24"/>
          <w:sz w:val="24"/>
          <w:szCs w:val="24"/>
        </w:rPr>
      </w:pPr>
      <w:r w:rsidRPr="0063632B">
        <w:rPr>
          <w:sz w:val="24"/>
          <w:szCs w:val="24"/>
        </w:rPr>
        <w:t xml:space="preserve">ansvarsfördelningen när det gäller hur barnets stöd genomförs </w:t>
      </w:r>
    </w:p>
    <w:p w14:paraId="1F4E2F1F" w14:textId="71EAD639" w:rsidR="00502D15" w:rsidRPr="0063632B" w:rsidRDefault="00502D15" w:rsidP="00502D15">
      <w:pPr>
        <w:numPr>
          <w:ilvl w:val="0"/>
          <w:numId w:val="12"/>
        </w:numPr>
        <w:spacing w:after="0" w:line="276" w:lineRule="auto"/>
        <w:jc w:val="both"/>
        <w:rPr>
          <w:rFonts w:eastAsiaTheme="minorEastAsia"/>
          <w:kern w:val="24"/>
          <w:sz w:val="24"/>
          <w:szCs w:val="24"/>
        </w:rPr>
      </w:pPr>
      <w:r w:rsidRPr="0063632B">
        <w:rPr>
          <w:sz w:val="24"/>
          <w:szCs w:val="24"/>
        </w:rPr>
        <w:t>tjänster</w:t>
      </w:r>
      <w:r w:rsidR="007D3830" w:rsidRPr="0063632B">
        <w:rPr>
          <w:sz w:val="24"/>
          <w:szCs w:val="24"/>
        </w:rPr>
        <w:t>na</w:t>
      </w:r>
      <w:r w:rsidRPr="0063632B">
        <w:rPr>
          <w:sz w:val="24"/>
          <w:szCs w:val="24"/>
        </w:rPr>
        <w:t xml:space="preserve"> som tillhandahålls av specialister, till exempel </w:t>
      </w:r>
      <w:r w:rsidR="00D66480" w:rsidRPr="0063632B">
        <w:rPr>
          <w:sz w:val="24"/>
          <w:szCs w:val="24"/>
        </w:rPr>
        <w:t>speciallärare inom småbarnspedagogik</w:t>
      </w:r>
    </w:p>
    <w:p w14:paraId="15727DF3" w14:textId="4F86E291" w:rsidR="00502D15" w:rsidRPr="0063632B" w:rsidRDefault="00502D15" w:rsidP="00502D15">
      <w:pPr>
        <w:numPr>
          <w:ilvl w:val="0"/>
          <w:numId w:val="13"/>
        </w:numPr>
        <w:spacing w:after="200" w:line="276" w:lineRule="auto"/>
        <w:contextualSpacing/>
        <w:jc w:val="both"/>
        <w:rPr>
          <w:rFonts w:eastAsiaTheme="minorEastAsia"/>
          <w:kern w:val="24"/>
          <w:sz w:val="24"/>
          <w:szCs w:val="24"/>
        </w:rPr>
      </w:pPr>
      <w:r w:rsidRPr="0063632B">
        <w:rPr>
          <w:sz w:val="24"/>
          <w:szCs w:val="24"/>
        </w:rPr>
        <w:t>handledning</w:t>
      </w:r>
      <w:r w:rsidR="007D3830" w:rsidRPr="0063632B">
        <w:rPr>
          <w:sz w:val="24"/>
          <w:szCs w:val="24"/>
        </w:rPr>
        <w:t>en</w:t>
      </w:r>
      <w:r w:rsidRPr="0063632B">
        <w:rPr>
          <w:sz w:val="24"/>
          <w:szCs w:val="24"/>
        </w:rPr>
        <w:t xml:space="preserve"> och konsultation</w:t>
      </w:r>
      <w:r w:rsidR="007D3830" w:rsidRPr="0063632B">
        <w:rPr>
          <w:sz w:val="24"/>
          <w:szCs w:val="24"/>
        </w:rPr>
        <w:t>en</w:t>
      </w:r>
      <w:r w:rsidRPr="0063632B">
        <w:rPr>
          <w:sz w:val="24"/>
          <w:szCs w:val="24"/>
        </w:rPr>
        <w:t xml:space="preserve"> av sakkunniga inom social- och hälsovården </w:t>
      </w:r>
    </w:p>
    <w:p w14:paraId="645683E7" w14:textId="69A343C9" w:rsidR="00502D15" w:rsidRPr="0063632B" w:rsidRDefault="00502D15" w:rsidP="00502D15">
      <w:pPr>
        <w:numPr>
          <w:ilvl w:val="0"/>
          <w:numId w:val="13"/>
        </w:numPr>
        <w:spacing w:after="200" w:line="276" w:lineRule="auto"/>
        <w:contextualSpacing/>
        <w:jc w:val="both"/>
        <w:rPr>
          <w:rFonts w:eastAsiaTheme="minorEastAsia"/>
          <w:kern w:val="24"/>
          <w:sz w:val="24"/>
          <w:szCs w:val="24"/>
        </w:rPr>
      </w:pPr>
      <w:r w:rsidRPr="0063632B">
        <w:rPr>
          <w:sz w:val="24"/>
          <w:szCs w:val="24"/>
        </w:rPr>
        <w:t>eventuella transportarrangemang och vem som ansvarar för dem</w:t>
      </w:r>
      <w:r w:rsidR="009A098D" w:rsidRPr="0063632B">
        <w:rPr>
          <w:sz w:val="24"/>
          <w:szCs w:val="24"/>
        </w:rPr>
        <w:t>.</w:t>
      </w:r>
    </w:p>
    <w:p w14:paraId="660F30B3" w14:textId="77777777" w:rsidR="00502D15" w:rsidRPr="0063632B" w:rsidRDefault="00502D15" w:rsidP="00502D15">
      <w:pPr>
        <w:spacing w:after="0" w:line="276" w:lineRule="auto"/>
        <w:ind w:left="720"/>
        <w:jc w:val="both"/>
        <w:rPr>
          <w:sz w:val="24"/>
          <w:szCs w:val="24"/>
        </w:rPr>
      </w:pPr>
    </w:p>
    <w:p w14:paraId="6FCC1F90" w14:textId="77777777" w:rsidR="00502D15" w:rsidRPr="0063632B" w:rsidRDefault="00502D15" w:rsidP="00502D15">
      <w:pPr>
        <w:spacing w:line="276" w:lineRule="auto"/>
        <w:jc w:val="both"/>
        <w:rPr>
          <w:rFonts w:eastAsiaTheme="minorEastAsia"/>
          <w:kern w:val="24"/>
          <w:sz w:val="24"/>
          <w:szCs w:val="24"/>
        </w:rPr>
      </w:pPr>
      <w:r w:rsidRPr="0063632B">
        <w:rPr>
          <w:sz w:val="24"/>
          <w:szCs w:val="24"/>
        </w:rPr>
        <w:t>Uppföljning och utvärdering av stödet</w:t>
      </w:r>
    </w:p>
    <w:p w14:paraId="04E3BDAB" w14:textId="492B9058" w:rsidR="00502D15" w:rsidRPr="0063632B" w:rsidRDefault="00502D15" w:rsidP="00502D15">
      <w:pPr>
        <w:numPr>
          <w:ilvl w:val="0"/>
          <w:numId w:val="13"/>
        </w:numPr>
        <w:spacing w:after="0" w:line="276" w:lineRule="auto"/>
        <w:jc w:val="both"/>
        <w:rPr>
          <w:rFonts w:eastAsiaTheme="minorEastAsia"/>
          <w:kern w:val="24"/>
          <w:sz w:val="24"/>
          <w:szCs w:val="24"/>
        </w:rPr>
      </w:pPr>
      <w:r w:rsidRPr="0063632B">
        <w:rPr>
          <w:sz w:val="24"/>
          <w:szCs w:val="24"/>
        </w:rPr>
        <w:t>uppföljning</w:t>
      </w:r>
      <w:r w:rsidR="002E671B" w:rsidRPr="0063632B">
        <w:rPr>
          <w:sz w:val="24"/>
          <w:szCs w:val="24"/>
        </w:rPr>
        <w:t>en</w:t>
      </w:r>
      <w:r w:rsidRPr="0063632B">
        <w:rPr>
          <w:sz w:val="24"/>
          <w:szCs w:val="24"/>
        </w:rPr>
        <w:t xml:space="preserve"> av hur målen </w:t>
      </w:r>
      <w:r w:rsidR="007D3830" w:rsidRPr="0063632B">
        <w:rPr>
          <w:sz w:val="24"/>
          <w:szCs w:val="24"/>
        </w:rPr>
        <w:t xml:space="preserve">har </w:t>
      </w:r>
      <w:r w:rsidRPr="0063632B">
        <w:rPr>
          <w:sz w:val="24"/>
          <w:szCs w:val="24"/>
        </w:rPr>
        <w:t xml:space="preserve">nåtts </w:t>
      </w:r>
    </w:p>
    <w:p w14:paraId="2FF0013E" w14:textId="274D511E" w:rsidR="00502D15" w:rsidRPr="0063632B" w:rsidRDefault="00502D15" w:rsidP="00502D15">
      <w:pPr>
        <w:numPr>
          <w:ilvl w:val="0"/>
          <w:numId w:val="13"/>
        </w:numPr>
        <w:spacing w:after="0" w:line="276" w:lineRule="auto"/>
        <w:jc w:val="both"/>
        <w:rPr>
          <w:rFonts w:eastAsiaTheme="minorEastAsia"/>
          <w:kern w:val="24"/>
          <w:sz w:val="24"/>
          <w:szCs w:val="24"/>
        </w:rPr>
      </w:pPr>
      <w:r w:rsidRPr="0063632B">
        <w:rPr>
          <w:sz w:val="24"/>
          <w:szCs w:val="24"/>
        </w:rPr>
        <w:t>utvärdering</w:t>
      </w:r>
      <w:r w:rsidR="002E671B" w:rsidRPr="0063632B">
        <w:rPr>
          <w:sz w:val="24"/>
          <w:szCs w:val="24"/>
        </w:rPr>
        <w:t>en</w:t>
      </w:r>
      <w:r w:rsidRPr="0063632B">
        <w:rPr>
          <w:sz w:val="24"/>
          <w:szCs w:val="24"/>
        </w:rPr>
        <w:t xml:space="preserve"> av stödåtgärdernas effekt och tidpunkterna för utvärderingen</w:t>
      </w:r>
      <w:r w:rsidR="009A098D" w:rsidRPr="0063632B">
        <w:rPr>
          <w:sz w:val="24"/>
          <w:szCs w:val="24"/>
        </w:rPr>
        <w:t>.</w:t>
      </w:r>
    </w:p>
    <w:p w14:paraId="256C833D" w14:textId="77777777" w:rsidR="00502D15" w:rsidRPr="0063632B" w:rsidRDefault="00502D15" w:rsidP="00502D15">
      <w:pPr>
        <w:pStyle w:val="Otsikko2"/>
        <w:numPr>
          <w:ilvl w:val="1"/>
          <w:numId w:val="16"/>
        </w:numPr>
        <w:spacing w:before="600" w:after="240"/>
        <w:rPr>
          <w:sz w:val="24"/>
          <w:szCs w:val="24"/>
        </w:rPr>
      </w:pPr>
      <w:bookmarkStart w:id="68" w:name="_Toc532227265"/>
      <w:r w:rsidRPr="0063632B">
        <w:rPr>
          <w:sz w:val="24"/>
          <w:szCs w:val="24"/>
        </w:rPr>
        <w:t>Frågor som avgörs på lokal nivå</w:t>
      </w:r>
      <w:bookmarkEnd w:id="68"/>
    </w:p>
    <w:p w14:paraId="4EF37B39" w14:textId="6418C560" w:rsidR="00502D15" w:rsidRPr="0063632B" w:rsidRDefault="00502D15" w:rsidP="00502D15">
      <w:pPr>
        <w:spacing w:line="276" w:lineRule="auto"/>
        <w:jc w:val="both"/>
        <w:rPr>
          <w:rFonts w:eastAsiaTheme="minorEastAsia"/>
          <w:kern w:val="24"/>
          <w:sz w:val="24"/>
          <w:szCs w:val="24"/>
        </w:rPr>
      </w:pPr>
      <w:r w:rsidRPr="0063632B">
        <w:rPr>
          <w:sz w:val="24"/>
          <w:szCs w:val="24"/>
        </w:rPr>
        <w:t>I den lokala planen för småbarnspedagogik ska fastställas och beskrivas hur stödet för barnets utveckling och lärande ordnas i praktiken inom de olika verksamhetsformerna.</w:t>
      </w:r>
    </w:p>
    <w:p w14:paraId="6DCB1F28" w14:textId="6166E815" w:rsidR="00502D15" w:rsidRPr="0063632B" w:rsidRDefault="00502D15" w:rsidP="00502D15">
      <w:pPr>
        <w:spacing w:line="276" w:lineRule="auto"/>
        <w:jc w:val="both"/>
        <w:rPr>
          <w:rFonts w:eastAsiaTheme="minorEastAsia"/>
          <w:kern w:val="24"/>
          <w:sz w:val="24"/>
          <w:szCs w:val="24"/>
        </w:rPr>
      </w:pPr>
      <w:r w:rsidRPr="0063632B">
        <w:rPr>
          <w:sz w:val="24"/>
          <w:szCs w:val="24"/>
        </w:rPr>
        <w:t xml:space="preserve">I den lokala planen för småbarnspedagogik ska </w:t>
      </w:r>
      <w:r w:rsidR="002E671B" w:rsidRPr="0063632B">
        <w:rPr>
          <w:sz w:val="24"/>
          <w:szCs w:val="24"/>
        </w:rPr>
        <w:t xml:space="preserve">följande </w:t>
      </w:r>
      <w:r w:rsidRPr="0063632B">
        <w:rPr>
          <w:sz w:val="24"/>
          <w:szCs w:val="24"/>
        </w:rPr>
        <w:t>beskrivas</w:t>
      </w:r>
      <w:r w:rsidR="002E671B" w:rsidRPr="0063632B">
        <w:rPr>
          <w:sz w:val="24"/>
          <w:szCs w:val="24"/>
        </w:rPr>
        <w:t>:</w:t>
      </w:r>
    </w:p>
    <w:p w14:paraId="24773F7D" w14:textId="77777777" w:rsidR="00502D15" w:rsidRPr="0063632B" w:rsidRDefault="00502D15" w:rsidP="00502D15">
      <w:pPr>
        <w:numPr>
          <w:ilvl w:val="0"/>
          <w:numId w:val="12"/>
        </w:numPr>
        <w:spacing w:after="0" w:line="276" w:lineRule="auto"/>
        <w:jc w:val="both"/>
        <w:rPr>
          <w:rFonts w:eastAsiaTheme="minorEastAsia"/>
          <w:kern w:val="24"/>
          <w:sz w:val="24"/>
          <w:szCs w:val="24"/>
        </w:rPr>
      </w:pPr>
      <w:r w:rsidRPr="0063632B">
        <w:rPr>
          <w:rFonts w:eastAsiaTheme="minorEastAsia"/>
          <w:kern w:val="24"/>
          <w:sz w:val="24"/>
          <w:szCs w:val="24"/>
        </w:rPr>
        <w:t>de lokala principer och tillvägagångssätt som styr hur stödet för utveckling och lärande ordnas</w:t>
      </w:r>
    </w:p>
    <w:p w14:paraId="0DCB5EED" w14:textId="2D1FC193" w:rsidR="00502D15" w:rsidRPr="0063632B" w:rsidRDefault="00502D15" w:rsidP="00502D15">
      <w:pPr>
        <w:numPr>
          <w:ilvl w:val="0"/>
          <w:numId w:val="12"/>
        </w:numPr>
        <w:spacing w:after="0" w:line="276" w:lineRule="auto"/>
        <w:jc w:val="both"/>
        <w:rPr>
          <w:rFonts w:eastAsiaTheme="minorEastAsia"/>
          <w:kern w:val="24"/>
          <w:sz w:val="24"/>
          <w:szCs w:val="24"/>
        </w:rPr>
      </w:pPr>
      <w:r w:rsidRPr="0063632B">
        <w:rPr>
          <w:rFonts w:eastAsiaTheme="minorEastAsia"/>
          <w:kern w:val="24"/>
          <w:sz w:val="24"/>
          <w:szCs w:val="24"/>
        </w:rPr>
        <w:t xml:space="preserve">förfarandet </w:t>
      </w:r>
      <w:r w:rsidR="00180240" w:rsidRPr="0063632B">
        <w:rPr>
          <w:rFonts w:eastAsiaTheme="minorEastAsia"/>
          <w:kern w:val="24"/>
          <w:sz w:val="24"/>
          <w:szCs w:val="24"/>
        </w:rPr>
        <w:t xml:space="preserve">och ansvarsfördelningen </w:t>
      </w:r>
      <w:r w:rsidRPr="0063632B">
        <w:rPr>
          <w:rFonts w:eastAsiaTheme="minorEastAsia"/>
          <w:kern w:val="24"/>
          <w:sz w:val="24"/>
          <w:szCs w:val="24"/>
        </w:rPr>
        <w:t>vid bedömningen av barnets behov av stöd</w:t>
      </w:r>
    </w:p>
    <w:p w14:paraId="4E056CA2" w14:textId="3425B56E" w:rsidR="00502D15" w:rsidRPr="0063632B" w:rsidRDefault="002E671B" w:rsidP="00502D15">
      <w:pPr>
        <w:numPr>
          <w:ilvl w:val="0"/>
          <w:numId w:val="12"/>
        </w:numPr>
        <w:spacing w:after="0" w:line="276" w:lineRule="auto"/>
        <w:jc w:val="both"/>
        <w:rPr>
          <w:rFonts w:eastAsiaTheme="minorEastAsia"/>
          <w:kern w:val="24"/>
          <w:sz w:val="24"/>
          <w:szCs w:val="24"/>
        </w:rPr>
      </w:pPr>
      <w:r w:rsidRPr="0063632B">
        <w:rPr>
          <w:rFonts w:ascii="Calibri" w:hAnsi="Calibri"/>
          <w:sz w:val="24"/>
        </w:rPr>
        <w:t>på vilket sätt</w:t>
      </w:r>
      <w:r w:rsidR="00502D15" w:rsidRPr="0063632B">
        <w:rPr>
          <w:rFonts w:eastAsiaTheme="minorEastAsia"/>
          <w:kern w:val="24"/>
          <w:sz w:val="24"/>
          <w:szCs w:val="24"/>
        </w:rPr>
        <w:t xml:space="preserve"> stödet genomförs i </w:t>
      </w:r>
      <w:r w:rsidRPr="0063632B">
        <w:rPr>
          <w:rFonts w:eastAsiaTheme="minorEastAsia"/>
          <w:kern w:val="24"/>
          <w:sz w:val="24"/>
          <w:szCs w:val="24"/>
        </w:rPr>
        <w:t>den småbarnspedagogiska verksamheten</w:t>
      </w:r>
      <w:r w:rsidR="00502D15" w:rsidRPr="0063632B">
        <w:rPr>
          <w:rFonts w:eastAsiaTheme="minorEastAsia"/>
          <w:kern w:val="24"/>
          <w:sz w:val="24"/>
          <w:szCs w:val="24"/>
        </w:rPr>
        <w:t>: pedagogiska och strukturella arrangemang och arrangemang som stödjer välbefinnandet</w:t>
      </w:r>
    </w:p>
    <w:p w14:paraId="41256814" w14:textId="769242C7" w:rsidR="00502D15" w:rsidRPr="0063632B" w:rsidRDefault="00180240" w:rsidP="00502D15">
      <w:pPr>
        <w:numPr>
          <w:ilvl w:val="0"/>
          <w:numId w:val="12"/>
        </w:numPr>
        <w:spacing w:after="0" w:line="276" w:lineRule="auto"/>
        <w:jc w:val="both"/>
        <w:rPr>
          <w:rFonts w:eastAsiaTheme="minorEastAsia"/>
          <w:kern w:val="24"/>
          <w:sz w:val="24"/>
          <w:szCs w:val="24"/>
        </w:rPr>
      </w:pPr>
      <w:r w:rsidRPr="0063632B">
        <w:rPr>
          <w:rFonts w:eastAsiaTheme="minorEastAsia"/>
          <w:kern w:val="24"/>
          <w:sz w:val="24"/>
          <w:szCs w:val="24"/>
        </w:rPr>
        <w:t xml:space="preserve">på vilket sätt </w:t>
      </w:r>
      <w:r w:rsidR="00502D15" w:rsidRPr="0063632B">
        <w:rPr>
          <w:rFonts w:eastAsiaTheme="minorEastAsia"/>
          <w:kern w:val="24"/>
          <w:sz w:val="24"/>
          <w:szCs w:val="24"/>
        </w:rPr>
        <w:t>barnets plan för småbarnspedagogik</w:t>
      </w:r>
      <w:r w:rsidR="005D197B" w:rsidRPr="0063632B">
        <w:rPr>
          <w:rFonts w:eastAsiaTheme="minorEastAsia"/>
          <w:kern w:val="24"/>
          <w:sz w:val="24"/>
          <w:szCs w:val="24"/>
        </w:rPr>
        <w:t xml:space="preserve"> </w:t>
      </w:r>
      <w:r w:rsidRPr="0063632B">
        <w:rPr>
          <w:rFonts w:eastAsiaTheme="minorEastAsia"/>
          <w:kern w:val="24"/>
          <w:sz w:val="24"/>
          <w:szCs w:val="24"/>
        </w:rPr>
        <w:t xml:space="preserve">kompletteras i samband med stöd enligt kapitel 5.4. Ansvar och praxis på lokal nivå när det gäller att göra upp planen och utvärdera den. </w:t>
      </w:r>
    </w:p>
    <w:p w14:paraId="5316B050" w14:textId="4BEE7FBA" w:rsidR="00502D15" w:rsidRPr="0063632B" w:rsidRDefault="001E6E1F" w:rsidP="00502D15">
      <w:pPr>
        <w:numPr>
          <w:ilvl w:val="0"/>
          <w:numId w:val="12"/>
        </w:numPr>
        <w:spacing w:after="0" w:line="276" w:lineRule="auto"/>
        <w:jc w:val="both"/>
        <w:rPr>
          <w:rFonts w:eastAsiaTheme="minorEastAsia"/>
          <w:kern w:val="24"/>
          <w:sz w:val="24"/>
          <w:szCs w:val="24"/>
        </w:rPr>
      </w:pPr>
      <w:r w:rsidRPr="0063632B">
        <w:rPr>
          <w:rFonts w:ascii="Calibri" w:hAnsi="Calibri"/>
          <w:sz w:val="24"/>
        </w:rPr>
        <w:t xml:space="preserve">på vilket sätt </w:t>
      </w:r>
      <w:r w:rsidR="00502D15" w:rsidRPr="0063632B">
        <w:rPr>
          <w:sz w:val="24"/>
          <w:szCs w:val="24"/>
        </w:rPr>
        <w:t>samarbetet med barnen och vårdnadshavarna</w:t>
      </w:r>
      <w:r w:rsidRPr="0063632B">
        <w:rPr>
          <w:sz w:val="24"/>
          <w:szCs w:val="24"/>
        </w:rPr>
        <w:t xml:space="preserve"> ordnas</w:t>
      </w:r>
      <w:r w:rsidR="00502D15" w:rsidRPr="0063632B">
        <w:rPr>
          <w:sz w:val="24"/>
          <w:szCs w:val="24"/>
        </w:rPr>
        <w:t xml:space="preserve"> i samband med stöd</w:t>
      </w:r>
    </w:p>
    <w:p w14:paraId="2876E03B" w14:textId="26D3236E" w:rsidR="00502D15" w:rsidRPr="0063632B" w:rsidRDefault="00502D15" w:rsidP="00502D15">
      <w:pPr>
        <w:numPr>
          <w:ilvl w:val="0"/>
          <w:numId w:val="12"/>
        </w:numPr>
        <w:spacing w:after="0" w:line="276" w:lineRule="auto"/>
        <w:jc w:val="both"/>
        <w:rPr>
          <w:rFonts w:eastAsiaTheme="minorEastAsia"/>
          <w:kern w:val="24"/>
          <w:sz w:val="24"/>
          <w:szCs w:val="24"/>
        </w:rPr>
      </w:pPr>
      <w:r w:rsidRPr="0063632B">
        <w:rPr>
          <w:sz w:val="24"/>
          <w:szCs w:val="24"/>
        </w:rPr>
        <w:t>det mångprofessionella samarbetet, ansvars- och arbetsfördelningen mellan olika aktörer</w:t>
      </w:r>
      <w:r w:rsidR="002A3B0C" w:rsidRPr="0063632B">
        <w:rPr>
          <w:sz w:val="24"/>
          <w:szCs w:val="24"/>
        </w:rPr>
        <w:t xml:space="preserve"> när stöd ordnas</w:t>
      </w:r>
      <w:r w:rsidRPr="0063632B">
        <w:rPr>
          <w:sz w:val="24"/>
          <w:szCs w:val="24"/>
        </w:rPr>
        <w:t xml:space="preserve"> och </w:t>
      </w:r>
      <w:r w:rsidR="002A3B0C" w:rsidRPr="0063632B">
        <w:rPr>
          <w:sz w:val="24"/>
          <w:szCs w:val="24"/>
        </w:rPr>
        <w:t xml:space="preserve">när effekten av stödet följs </w:t>
      </w:r>
      <w:r w:rsidRPr="0063632B">
        <w:rPr>
          <w:sz w:val="24"/>
          <w:szCs w:val="24"/>
        </w:rPr>
        <w:t>upp</w:t>
      </w:r>
      <w:r w:rsidR="002A3B0C" w:rsidRPr="0063632B">
        <w:rPr>
          <w:sz w:val="24"/>
          <w:szCs w:val="24"/>
        </w:rPr>
        <w:t xml:space="preserve"> och utvärderas</w:t>
      </w:r>
    </w:p>
    <w:p w14:paraId="7384F1E0" w14:textId="35E44DC0" w:rsidR="00502D15" w:rsidRPr="0063632B" w:rsidRDefault="00502D15" w:rsidP="00502D15">
      <w:pPr>
        <w:numPr>
          <w:ilvl w:val="0"/>
          <w:numId w:val="12"/>
        </w:numPr>
        <w:spacing w:after="0" w:line="276" w:lineRule="auto"/>
        <w:jc w:val="both"/>
        <w:rPr>
          <w:rFonts w:eastAsiaTheme="minorEastAsia"/>
          <w:kern w:val="24"/>
          <w:sz w:val="24"/>
          <w:szCs w:val="24"/>
        </w:rPr>
      </w:pPr>
      <w:r w:rsidRPr="0063632B">
        <w:rPr>
          <w:sz w:val="24"/>
          <w:szCs w:val="24"/>
        </w:rPr>
        <w:t>åtgärder</w:t>
      </w:r>
      <w:r w:rsidR="002E671B" w:rsidRPr="0063632B">
        <w:rPr>
          <w:sz w:val="24"/>
          <w:szCs w:val="24"/>
        </w:rPr>
        <w:t>na</w:t>
      </w:r>
      <w:r w:rsidRPr="0063632B">
        <w:rPr>
          <w:sz w:val="24"/>
          <w:szCs w:val="24"/>
        </w:rPr>
        <w:t xml:space="preserve"> vid övergångar och praxis</w:t>
      </w:r>
      <w:r w:rsidR="000D011F" w:rsidRPr="0063632B">
        <w:rPr>
          <w:sz w:val="24"/>
          <w:szCs w:val="24"/>
        </w:rPr>
        <w:t>en</w:t>
      </w:r>
      <w:r w:rsidRPr="0063632B">
        <w:rPr>
          <w:sz w:val="24"/>
          <w:szCs w:val="24"/>
        </w:rPr>
        <w:t xml:space="preserve"> för överföring av information</w:t>
      </w:r>
      <w:r w:rsidR="000D011F" w:rsidRPr="0063632B">
        <w:rPr>
          <w:sz w:val="24"/>
          <w:szCs w:val="24"/>
        </w:rPr>
        <w:t xml:space="preserve"> under den tid som barnet deltar i</w:t>
      </w:r>
      <w:r w:rsidRPr="0063632B">
        <w:rPr>
          <w:color w:val="00B050"/>
          <w:sz w:val="24"/>
          <w:szCs w:val="24"/>
        </w:rPr>
        <w:t xml:space="preserve"> </w:t>
      </w:r>
      <w:r w:rsidR="000D011F" w:rsidRPr="0063632B">
        <w:rPr>
          <w:sz w:val="24"/>
          <w:szCs w:val="24"/>
        </w:rPr>
        <w:t>den småbarnspedagogiska verksamheten</w:t>
      </w:r>
      <w:r w:rsidRPr="0063632B">
        <w:rPr>
          <w:sz w:val="24"/>
          <w:szCs w:val="24"/>
        </w:rPr>
        <w:t xml:space="preserve"> och vid övergången till förskoleundervisningen</w:t>
      </w:r>
      <w:r w:rsidR="004110DC" w:rsidRPr="0063632B">
        <w:rPr>
          <w:sz w:val="24"/>
          <w:szCs w:val="24"/>
        </w:rPr>
        <w:t>.</w:t>
      </w:r>
    </w:p>
    <w:p w14:paraId="4E40124A" w14:textId="77777777" w:rsidR="00502D15" w:rsidRPr="0063632B" w:rsidRDefault="00502D15" w:rsidP="00502D15">
      <w:pPr>
        <w:spacing w:after="0" w:line="276" w:lineRule="auto"/>
        <w:ind w:left="720"/>
        <w:jc w:val="both"/>
        <w:rPr>
          <w:rFonts w:eastAsiaTheme="minorEastAsia"/>
          <w:kern w:val="24"/>
          <w:sz w:val="24"/>
          <w:szCs w:val="24"/>
        </w:rPr>
      </w:pPr>
    </w:p>
    <w:p w14:paraId="5C6BB669" w14:textId="51E3D3E2" w:rsidR="003D59B6" w:rsidRPr="0063632B" w:rsidRDefault="00502D15" w:rsidP="00386D52">
      <w:pPr>
        <w:spacing w:line="276" w:lineRule="auto"/>
        <w:jc w:val="both"/>
        <w:rPr>
          <w:sz w:val="24"/>
          <w:szCs w:val="24"/>
        </w:rPr>
      </w:pPr>
      <w:r w:rsidRPr="0063632B">
        <w:rPr>
          <w:sz w:val="24"/>
          <w:szCs w:val="24"/>
        </w:rPr>
        <w:t>Den lokala planen för småbarnspedagogik ska beskriva det administrativa förfarandet i anknytning till tolknings- och biträdestjänster och hjälpmedel enligt anordnarens beslut.</w:t>
      </w:r>
    </w:p>
    <w:p w14:paraId="2C44580C" w14:textId="77777777" w:rsidR="00386D52" w:rsidRPr="0063632B" w:rsidRDefault="00386D52" w:rsidP="00386D52">
      <w:pPr>
        <w:spacing w:line="276" w:lineRule="auto"/>
        <w:jc w:val="both"/>
        <w:rPr>
          <w:sz w:val="24"/>
          <w:szCs w:val="24"/>
        </w:rPr>
      </w:pPr>
    </w:p>
    <w:p w14:paraId="2C12DCE1" w14:textId="354CFD9F" w:rsidR="00502D15" w:rsidRPr="0063632B" w:rsidRDefault="00502D15" w:rsidP="00502D15">
      <w:pPr>
        <w:pStyle w:val="Otsikko1"/>
        <w:numPr>
          <w:ilvl w:val="0"/>
          <w:numId w:val="16"/>
        </w:numPr>
        <w:spacing w:before="600" w:after="240" w:line="276" w:lineRule="auto"/>
        <w:rPr>
          <w:sz w:val="24"/>
        </w:rPr>
      </w:pPr>
      <w:bookmarkStart w:id="69" w:name="_Toc532227266"/>
      <w:r w:rsidRPr="0063632B">
        <w:rPr>
          <w:rStyle w:val="Otsikko2Char"/>
          <w:rFonts w:cs="Garamond"/>
          <w:b/>
          <w:bCs w:val="0"/>
          <w:sz w:val="24"/>
          <w:szCs w:val="24"/>
        </w:rPr>
        <w:lastRenderedPageBreak/>
        <w:t>SMÅBARNSPEDAGOGIK SOM BASERAR SIG PÅ EN ALTERN</w:t>
      </w:r>
      <w:r w:rsidR="00F94049" w:rsidRPr="0063632B">
        <w:rPr>
          <w:rStyle w:val="Otsikko2Char"/>
          <w:rFonts w:cs="Garamond"/>
          <w:b/>
          <w:bCs w:val="0"/>
          <w:sz w:val="24"/>
          <w:szCs w:val="24"/>
        </w:rPr>
        <w:t>ATIV PEDAGOGIK ELLER EN SÄRSKILD</w:t>
      </w:r>
      <w:r w:rsidRPr="0063632B">
        <w:rPr>
          <w:rStyle w:val="Otsikko2Char"/>
          <w:rFonts w:cs="Garamond"/>
          <w:b/>
          <w:bCs w:val="0"/>
          <w:sz w:val="24"/>
          <w:szCs w:val="24"/>
        </w:rPr>
        <w:t xml:space="preserve"> ÅSKÅDNING</w:t>
      </w:r>
      <w:bookmarkEnd w:id="69"/>
      <w:r w:rsidRPr="0063632B">
        <w:rPr>
          <w:rStyle w:val="Otsikko2Char"/>
          <w:rFonts w:cs="Garamond"/>
          <w:b/>
          <w:bCs w:val="0"/>
          <w:sz w:val="24"/>
          <w:szCs w:val="24"/>
        </w:rPr>
        <w:t xml:space="preserve"> </w:t>
      </w:r>
    </w:p>
    <w:p w14:paraId="6AB07D20" w14:textId="21B305E0" w:rsidR="00502D15" w:rsidRPr="0063632B" w:rsidRDefault="00502D15" w:rsidP="00502D15">
      <w:pPr>
        <w:spacing w:line="276" w:lineRule="auto"/>
        <w:jc w:val="both"/>
        <w:rPr>
          <w:rFonts w:ascii="Calibri" w:eastAsiaTheme="majorEastAsia" w:hAnsi="Calibri" w:cstheme="majorBidi"/>
          <w:sz w:val="24"/>
          <w:szCs w:val="24"/>
        </w:rPr>
      </w:pPr>
      <w:r w:rsidRPr="0063632B">
        <w:rPr>
          <w:rFonts w:ascii="Calibri" w:hAnsi="Calibri"/>
          <w:sz w:val="24"/>
          <w:szCs w:val="24"/>
        </w:rPr>
        <w:t>All småbarnspedagogisk verksamhe</w:t>
      </w:r>
      <w:r w:rsidR="008917DC" w:rsidRPr="0063632B">
        <w:rPr>
          <w:rFonts w:ascii="Calibri" w:hAnsi="Calibri"/>
          <w:sz w:val="24"/>
          <w:szCs w:val="24"/>
        </w:rPr>
        <w:t>t ska följa de allmänna mål och riktlinjer</w:t>
      </w:r>
      <w:r w:rsidRPr="0063632B">
        <w:rPr>
          <w:rFonts w:ascii="Calibri" w:hAnsi="Calibri"/>
          <w:sz w:val="24"/>
          <w:szCs w:val="24"/>
        </w:rPr>
        <w:t xml:space="preserve"> som fastställs i lagen, i överenskommelser och i dessa grunder för planen för s</w:t>
      </w:r>
      <w:r w:rsidR="008917DC" w:rsidRPr="0063632B">
        <w:rPr>
          <w:rFonts w:ascii="Calibri" w:hAnsi="Calibri"/>
          <w:sz w:val="24"/>
          <w:szCs w:val="24"/>
        </w:rPr>
        <w:t>måbarnspedagogik. Dessa mål och riktlinjer</w:t>
      </w:r>
      <w:r w:rsidRPr="0063632B">
        <w:rPr>
          <w:rFonts w:ascii="Calibri" w:hAnsi="Calibri"/>
          <w:sz w:val="24"/>
          <w:szCs w:val="24"/>
        </w:rPr>
        <w:t xml:space="preserve"> gäller även småbarnspedagogisk verksamhet som baserar sig på en alternativ pedagogik eller en </w:t>
      </w:r>
      <w:r w:rsidR="00F94049" w:rsidRPr="0063632B">
        <w:rPr>
          <w:rFonts w:ascii="Calibri" w:hAnsi="Calibri"/>
          <w:sz w:val="24"/>
          <w:szCs w:val="24"/>
        </w:rPr>
        <w:t>särskild</w:t>
      </w:r>
      <w:r w:rsidRPr="0063632B">
        <w:rPr>
          <w:rFonts w:ascii="Calibri" w:hAnsi="Calibri"/>
          <w:sz w:val="24"/>
          <w:szCs w:val="24"/>
        </w:rPr>
        <w:t xml:space="preserve"> åskådning.</w:t>
      </w:r>
    </w:p>
    <w:p w14:paraId="0FBD2937" w14:textId="653222C0" w:rsidR="00502D15" w:rsidRPr="0063632B" w:rsidRDefault="00502D15" w:rsidP="00502D15">
      <w:pPr>
        <w:spacing w:line="276" w:lineRule="auto"/>
        <w:jc w:val="both"/>
        <w:rPr>
          <w:b/>
          <w:bCs/>
          <w:sz w:val="24"/>
          <w:szCs w:val="24"/>
        </w:rPr>
      </w:pPr>
      <w:r w:rsidRPr="0063632B">
        <w:rPr>
          <w:sz w:val="24"/>
          <w:szCs w:val="24"/>
        </w:rPr>
        <w:t>Anordnaren av småbarnspedagogik kan erbjuda småbarnspedagogiska tjänster som baserar sig på en alternativ pedagogik eller s</w:t>
      </w:r>
      <w:r w:rsidR="00F94049" w:rsidRPr="0063632B">
        <w:rPr>
          <w:sz w:val="24"/>
          <w:szCs w:val="24"/>
        </w:rPr>
        <w:t>ärskild</w:t>
      </w:r>
      <w:r w:rsidRPr="0063632B">
        <w:rPr>
          <w:sz w:val="24"/>
          <w:szCs w:val="24"/>
        </w:rPr>
        <w:t xml:space="preserve"> åskådning. </w:t>
      </w:r>
      <w:r w:rsidRPr="0063632B">
        <w:rPr>
          <w:rFonts w:ascii="Calibri" w:hAnsi="Calibri"/>
          <w:sz w:val="24"/>
          <w:szCs w:val="24"/>
        </w:rPr>
        <w:t xml:space="preserve">Sådana är till exempel Steiner-, Montessori-, </w:t>
      </w:r>
      <w:proofErr w:type="spellStart"/>
      <w:r w:rsidRPr="0063632B">
        <w:rPr>
          <w:rFonts w:ascii="Calibri" w:hAnsi="Calibri"/>
          <w:sz w:val="24"/>
          <w:szCs w:val="24"/>
        </w:rPr>
        <w:t>Freinet</w:t>
      </w:r>
      <w:proofErr w:type="spellEnd"/>
      <w:r w:rsidRPr="0063632B">
        <w:rPr>
          <w:rFonts w:ascii="Calibri" w:hAnsi="Calibri"/>
          <w:sz w:val="24"/>
          <w:szCs w:val="24"/>
        </w:rPr>
        <w:t xml:space="preserve">- och Reggio Emilia pedagogiken, eller småbarnspedagogiska tjänster som baserar sig på en viss åskådning. </w:t>
      </w:r>
    </w:p>
    <w:p w14:paraId="66E2EEBB" w14:textId="02FB9EC0" w:rsidR="00502D15" w:rsidRPr="0063632B" w:rsidRDefault="00502D15" w:rsidP="00502D15">
      <w:pPr>
        <w:spacing w:line="276" w:lineRule="auto"/>
        <w:jc w:val="both"/>
        <w:rPr>
          <w:sz w:val="24"/>
          <w:szCs w:val="24"/>
        </w:rPr>
      </w:pPr>
      <w:r w:rsidRPr="0063632B">
        <w:rPr>
          <w:sz w:val="24"/>
          <w:szCs w:val="24"/>
        </w:rPr>
        <w:t xml:space="preserve">Då vårdnadshavaren väljer en småbarnspedagogisk tjänst som baserar sig på en alternativ pedagogik eller en </w:t>
      </w:r>
      <w:r w:rsidR="00F94049" w:rsidRPr="0063632B">
        <w:rPr>
          <w:sz w:val="24"/>
          <w:szCs w:val="24"/>
        </w:rPr>
        <w:t>särskild</w:t>
      </w:r>
      <w:r w:rsidRPr="0063632B">
        <w:rPr>
          <w:sz w:val="24"/>
          <w:szCs w:val="24"/>
        </w:rPr>
        <w:t xml:space="preserve"> åskådning ska vårdnadshavaren få tillräckligt med information om verksamhetens särskilda mål och värderingar.</w:t>
      </w:r>
    </w:p>
    <w:p w14:paraId="2AED6E47" w14:textId="77777777" w:rsidR="00502D15" w:rsidRPr="0063632B" w:rsidRDefault="00502D15" w:rsidP="00502D15">
      <w:pPr>
        <w:pStyle w:val="Otsikko2"/>
        <w:numPr>
          <w:ilvl w:val="1"/>
          <w:numId w:val="16"/>
        </w:numPr>
        <w:spacing w:before="600" w:after="240"/>
        <w:rPr>
          <w:sz w:val="24"/>
          <w:szCs w:val="24"/>
        </w:rPr>
      </w:pPr>
      <w:bookmarkStart w:id="70" w:name="_Toc532227267"/>
      <w:r w:rsidRPr="0063632B">
        <w:rPr>
          <w:sz w:val="24"/>
          <w:szCs w:val="24"/>
        </w:rPr>
        <w:t>Frågor som avgörs på lokal nivå</w:t>
      </w:r>
      <w:bookmarkEnd w:id="70"/>
    </w:p>
    <w:p w14:paraId="71AC544F" w14:textId="1D8E1A0A" w:rsidR="00502D15" w:rsidRPr="0063632B" w:rsidRDefault="00502D15" w:rsidP="00502D15">
      <w:pPr>
        <w:spacing w:line="276" w:lineRule="auto"/>
        <w:jc w:val="both"/>
        <w:rPr>
          <w:sz w:val="24"/>
          <w:szCs w:val="24"/>
        </w:rPr>
      </w:pPr>
      <w:r w:rsidRPr="0063632B">
        <w:rPr>
          <w:sz w:val="24"/>
          <w:szCs w:val="24"/>
        </w:rPr>
        <w:t xml:space="preserve">Den lokala planen som baserar sig på en alternativ pedagogik </w:t>
      </w:r>
      <w:r w:rsidR="002268AB" w:rsidRPr="0063632B">
        <w:rPr>
          <w:sz w:val="24"/>
          <w:szCs w:val="24"/>
        </w:rPr>
        <w:t xml:space="preserve">eller </w:t>
      </w:r>
      <w:r w:rsidR="00F94049" w:rsidRPr="0063632B">
        <w:rPr>
          <w:sz w:val="24"/>
          <w:szCs w:val="24"/>
        </w:rPr>
        <w:t>särskild</w:t>
      </w:r>
      <w:r w:rsidRPr="0063632B">
        <w:rPr>
          <w:sz w:val="24"/>
          <w:szCs w:val="24"/>
        </w:rPr>
        <w:t xml:space="preserve"> åskådning kan ha sin egen särprägel men får inte stå i konflikt med lagstiftningen om småbarnspedagogik eller med grunderna för planen för småbarnspedagogik. </w:t>
      </w:r>
    </w:p>
    <w:p w14:paraId="7B2B5594" w14:textId="39AF9C2A" w:rsidR="00502D15" w:rsidRPr="0063632B" w:rsidRDefault="00502D15" w:rsidP="00502D15">
      <w:pPr>
        <w:spacing w:line="276" w:lineRule="auto"/>
        <w:jc w:val="both"/>
        <w:rPr>
          <w:sz w:val="24"/>
          <w:szCs w:val="24"/>
        </w:rPr>
      </w:pPr>
      <w:r w:rsidRPr="0063632B">
        <w:rPr>
          <w:sz w:val="24"/>
          <w:szCs w:val="24"/>
        </w:rPr>
        <w:t xml:space="preserve">Utöver det som tidigare fastställs i grunderna för planen för småbarnspedagogik ska anordnaren av småbarnspedagogik i sin plan besluta och beskriva </w:t>
      </w:r>
    </w:p>
    <w:p w14:paraId="487F0AC6" w14:textId="671039E6" w:rsidR="00502D15" w:rsidRPr="0063632B" w:rsidRDefault="00B615B4" w:rsidP="00502D15">
      <w:pPr>
        <w:numPr>
          <w:ilvl w:val="0"/>
          <w:numId w:val="14"/>
        </w:numPr>
        <w:shd w:val="clear" w:color="auto" w:fill="FFFFFF"/>
        <w:spacing w:before="100" w:beforeAutospacing="1" w:after="100" w:afterAutospacing="1" w:line="276" w:lineRule="auto"/>
        <w:jc w:val="both"/>
        <w:rPr>
          <w:rFonts w:eastAsia="Times New Roman" w:cs="Times New Roman"/>
          <w:sz w:val="24"/>
          <w:szCs w:val="24"/>
          <w:lang w:bidi="ar-SA"/>
        </w:rPr>
      </w:pPr>
      <w:r w:rsidRPr="0063632B">
        <w:rPr>
          <w:rFonts w:eastAsia="Times New Roman" w:cs="Times New Roman"/>
          <w:sz w:val="24"/>
          <w:szCs w:val="24"/>
          <w:lang w:bidi="ar-SA"/>
        </w:rPr>
        <w:t>v</w:t>
      </w:r>
      <w:r w:rsidR="00502D15" w:rsidRPr="0063632B">
        <w:rPr>
          <w:rFonts w:eastAsia="Times New Roman" w:cs="Times New Roman"/>
          <w:sz w:val="24"/>
          <w:szCs w:val="24"/>
          <w:lang w:bidi="ar-SA"/>
        </w:rPr>
        <w:t xml:space="preserve">ilka aspekter inom den alternativa pedagogiken eller den </w:t>
      </w:r>
      <w:r w:rsidR="00F94049" w:rsidRPr="0063632B">
        <w:rPr>
          <w:sz w:val="24"/>
          <w:szCs w:val="24"/>
        </w:rPr>
        <w:t>särskilda</w:t>
      </w:r>
      <w:r w:rsidR="00502D15" w:rsidRPr="0063632B">
        <w:rPr>
          <w:rFonts w:eastAsia="Times New Roman" w:cs="Times New Roman"/>
          <w:sz w:val="24"/>
          <w:szCs w:val="24"/>
          <w:lang w:bidi="ar-SA"/>
        </w:rPr>
        <w:t xml:space="preserve"> åskådningen kompletterar småbarnspedagogikens värdegrund, pedagogiska principer och lösningar</w:t>
      </w:r>
    </w:p>
    <w:p w14:paraId="4CCD1915" w14:textId="425C77B4" w:rsidR="003D59B6" w:rsidRPr="0063632B" w:rsidRDefault="00DF3321" w:rsidP="00502D15">
      <w:pPr>
        <w:pStyle w:val="Luettelokappale"/>
        <w:numPr>
          <w:ilvl w:val="0"/>
          <w:numId w:val="14"/>
        </w:numPr>
        <w:spacing w:after="160" w:line="276" w:lineRule="auto"/>
        <w:rPr>
          <w:rFonts w:asciiTheme="minorHAnsi" w:hAnsiTheme="minorHAnsi"/>
          <w:sz w:val="24"/>
        </w:rPr>
      </w:pPr>
      <w:r w:rsidRPr="0063632B">
        <w:rPr>
          <w:rFonts w:ascii="Calibri" w:hAnsi="Calibri"/>
          <w:sz w:val="24"/>
        </w:rPr>
        <w:t>på vilket sätt</w:t>
      </w:r>
      <w:r w:rsidR="00502D15" w:rsidRPr="0063632B">
        <w:rPr>
          <w:rFonts w:asciiTheme="minorHAnsi" w:hAnsiTheme="minorHAnsi"/>
          <w:sz w:val="24"/>
        </w:rPr>
        <w:t xml:space="preserve"> dessa aspekter syns i verksamhetskulturen, i arbetssätten och i den pedagogiska verks</w:t>
      </w:r>
      <w:r w:rsidR="00A150D4" w:rsidRPr="0063632B">
        <w:rPr>
          <w:rFonts w:asciiTheme="minorHAnsi" w:hAnsiTheme="minorHAnsi"/>
          <w:sz w:val="24"/>
        </w:rPr>
        <w:t>amheten</w:t>
      </w:r>
      <w:r w:rsidR="00502D15" w:rsidRPr="0063632B">
        <w:rPr>
          <w:rFonts w:asciiTheme="minorHAnsi" w:hAnsiTheme="minorHAnsi"/>
          <w:sz w:val="24"/>
        </w:rPr>
        <w:t>.</w:t>
      </w:r>
    </w:p>
    <w:p w14:paraId="7068FBDF" w14:textId="77777777" w:rsidR="003D59B6" w:rsidRPr="0063632B" w:rsidRDefault="003D59B6">
      <w:pPr>
        <w:spacing w:after="200" w:line="276" w:lineRule="auto"/>
        <w:rPr>
          <w:rFonts w:eastAsia="Times New Roman" w:cs="Times New Roman"/>
          <w:sz w:val="24"/>
          <w:szCs w:val="24"/>
        </w:rPr>
      </w:pPr>
      <w:r w:rsidRPr="0063632B">
        <w:rPr>
          <w:sz w:val="24"/>
        </w:rPr>
        <w:br w:type="page"/>
      </w:r>
    </w:p>
    <w:p w14:paraId="73481B95" w14:textId="77777777" w:rsidR="00502D15" w:rsidRPr="0063632B" w:rsidRDefault="00502D15" w:rsidP="00502D15">
      <w:pPr>
        <w:pStyle w:val="Otsikko1"/>
        <w:numPr>
          <w:ilvl w:val="0"/>
          <w:numId w:val="16"/>
        </w:numPr>
        <w:spacing w:before="600" w:after="240" w:line="276" w:lineRule="auto"/>
        <w:rPr>
          <w:sz w:val="24"/>
        </w:rPr>
      </w:pPr>
      <w:bookmarkStart w:id="71" w:name="_Toc532227268"/>
      <w:r w:rsidRPr="0063632B">
        <w:rPr>
          <w:caps w:val="0"/>
          <w:sz w:val="24"/>
        </w:rPr>
        <w:lastRenderedPageBreak/>
        <w:t>UTVÄRDERING OCH UTVECKLING AV VERKSAMHETEN INOM SMÅBARNSPEDAGOGIKEN</w:t>
      </w:r>
      <w:bookmarkEnd w:id="71"/>
    </w:p>
    <w:p w14:paraId="305724FB" w14:textId="5929361A" w:rsidR="00502D15" w:rsidRPr="0063632B" w:rsidRDefault="00502D15" w:rsidP="00502D15">
      <w:pPr>
        <w:spacing w:line="276" w:lineRule="auto"/>
        <w:jc w:val="both"/>
        <w:rPr>
          <w:kern w:val="32"/>
          <w:sz w:val="24"/>
          <w:szCs w:val="24"/>
        </w:rPr>
      </w:pPr>
      <w:r w:rsidRPr="0063632B">
        <w:rPr>
          <w:sz w:val="24"/>
          <w:szCs w:val="24"/>
        </w:rPr>
        <w:t>Syftet med utvärderingen av verksamheten är att stödja genomförandet av lagen om småbarnspedagogik och planerna för småbarnspedagogik samt att utveckla småbarnspedagogiken. Anordnaren av småbarnspedagogik ska enligt lagen om småbarnspedagogik utvärdera sin verksamhet samt delta i utomstående utvärdering av sin verksamhet.</w:t>
      </w:r>
      <w:r w:rsidRPr="0063632B">
        <w:rPr>
          <w:rStyle w:val="Alaviitteenviite"/>
          <w:kern w:val="32"/>
          <w:sz w:val="24"/>
          <w:szCs w:val="24"/>
        </w:rPr>
        <w:footnoteReference w:id="103"/>
      </w:r>
      <w:r w:rsidRPr="0063632B">
        <w:rPr>
          <w:sz w:val="24"/>
          <w:szCs w:val="24"/>
        </w:rPr>
        <w:t xml:space="preserve"> Utvärderingen av verksamheten ska genomföras systematiskt och regelbundet. </w:t>
      </w:r>
      <w:r w:rsidR="00180240" w:rsidRPr="0063632B">
        <w:rPr>
          <w:sz w:val="24"/>
          <w:szCs w:val="24"/>
        </w:rPr>
        <w:t>Systematisk utvärdering förutsätter att anordnaren har ett fungerande system</w:t>
      </w:r>
      <w:r w:rsidR="00321130" w:rsidRPr="0063632B">
        <w:rPr>
          <w:sz w:val="24"/>
          <w:szCs w:val="24"/>
        </w:rPr>
        <w:t xml:space="preserve"> för utvärdering</w:t>
      </w:r>
      <w:r w:rsidR="00180240" w:rsidRPr="0063632B">
        <w:rPr>
          <w:sz w:val="24"/>
          <w:szCs w:val="24"/>
        </w:rPr>
        <w:t xml:space="preserve">. </w:t>
      </w:r>
      <w:r w:rsidRPr="0063632B">
        <w:rPr>
          <w:sz w:val="24"/>
          <w:szCs w:val="24"/>
        </w:rPr>
        <w:t>Med hjälp av utvärderingen ska kvaliteten på småbarnspedagogiken främjas, verksamhetens styrkor och utvecklingsbehov synliggöras och verksamheten utvecklas.</w:t>
      </w:r>
    </w:p>
    <w:p w14:paraId="1A3282C8" w14:textId="77777777" w:rsidR="00502D15" w:rsidRPr="0063632B" w:rsidRDefault="00502D15" w:rsidP="00502D15">
      <w:pPr>
        <w:pStyle w:val="Otsikko2"/>
        <w:numPr>
          <w:ilvl w:val="1"/>
          <w:numId w:val="16"/>
        </w:numPr>
        <w:spacing w:before="600" w:after="240"/>
        <w:rPr>
          <w:sz w:val="24"/>
          <w:szCs w:val="24"/>
        </w:rPr>
      </w:pPr>
      <w:bookmarkStart w:id="72" w:name="_Toc532227269"/>
      <w:r w:rsidRPr="0063632B">
        <w:rPr>
          <w:sz w:val="24"/>
          <w:szCs w:val="24"/>
        </w:rPr>
        <w:t>Utvärdering och utveckling av den pedagogiska verksamheten</w:t>
      </w:r>
      <w:bookmarkEnd w:id="72"/>
    </w:p>
    <w:p w14:paraId="1ED00514" w14:textId="6BC0E29A" w:rsidR="00502D15" w:rsidRPr="0063632B" w:rsidRDefault="00502D15" w:rsidP="00502D15">
      <w:pPr>
        <w:spacing w:line="276" w:lineRule="auto"/>
        <w:jc w:val="both"/>
        <w:rPr>
          <w:kern w:val="32"/>
          <w:sz w:val="24"/>
          <w:szCs w:val="24"/>
        </w:rPr>
      </w:pPr>
      <w:r w:rsidRPr="0063632B">
        <w:rPr>
          <w:sz w:val="24"/>
          <w:szCs w:val="24"/>
        </w:rPr>
        <w:t>Syftet med utvärderingen av den pedagogiska verksamheten är att utveckla småbarnspedagogiken och förbättra förutsättningarna för barnens utveckling och lärande</w:t>
      </w:r>
      <w:r w:rsidRPr="0063632B">
        <w:rPr>
          <w:rStyle w:val="Alaviitteenviite"/>
          <w:kern w:val="32"/>
          <w:sz w:val="24"/>
          <w:szCs w:val="24"/>
        </w:rPr>
        <w:footnoteReference w:id="104"/>
      </w:r>
      <w:r w:rsidRPr="0063632B">
        <w:rPr>
          <w:sz w:val="24"/>
          <w:szCs w:val="24"/>
        </w:rPr>
        <w:t xml:space="preserve">. Uppföljning, regelbunden utvärdering och utveckling av den lokala planen för småbarnspedagogik och barnens planer för småbarnspedagogik är en del av detta uppdrag. </w:t>
      </w:r>
      <w:r w:rsidR="00A150D4" w:rsidRPr="0063632B">
        <w:rPr>
          <w:sz w:val="24"/>
          <w:szCs w:val="24"/>
        </w:rPr>
        <w:t>V</w:t>
      </w:r>
      <w:r w:rsidRPr="0063632B">
        <w:rPr>
          <w:sz w:val="24"/>
          <w:szCs w:val="24"/>
        </w:rPr>
        <w:t>erksamheten</w:t>
      </w:r>
      <w:r w:rsidR="00A150D4" w:rsidRPr="0063632B">
        <w:rPr>
          <w:sz w:val="24"/>
          <w:szCs w:val="24"/>
        </w:rPr>
        <w:t xml:space="preserve"> inom småbarnspedagogiken</w:t>
      </w:r>
      <w:r w:rsidRPr="0063632B">
        <w:rPr>
          <w:sz w:val="24"/>
          <w:szCs w:val="24"/>
        </w:rPr>
        <w:t xml:space="preserve"> ska utvärderas och utvecklas på nationell nivå samt ur anordnar-, enhets- och individperspektiv.</w:t>
      </w:r>
    </w:p>
    <w:p w14:paraId="2D5FA29D" w14:textId="5DE693F9" w:rsidR="00502D15" w:rsidRPr="0063632B" w:rsidRDefault="00502D15" w:rsidP="00502D15">
      <w:pPr>
        <w:spacing w:line="276" w:lineRule="auto"/>
        <w:jc w:val="both"/>
        <w:rPr>
          <w:strike/>
          <w:kern w:val="32"/>
          <w:sz w:val="24"/>
          <w:szCs w:val="24"/>
        </w:rPr>
      </w:pPr>
      <w:r w:rsidRPr="0063632B">
        <w:rPr>
          <w:sz w:val="24"/>
          <w:szCs w:val="24"/>
        </w:rPr>
        <w:t>Utvärderingen på nationell nivå</w:t>
      </w:r>
      <w:r w:rsidR="001C4FD7" w:rsidRPr="0063632B">
        <w:rPr>
          <w:sz w:val="24"/>
          <w:szCs w:val="24"/>
        </w:rPr>
        <w:t xml:space="preserve"> har som uppdrag </w:t>
      </w:r>
      <w:r w:rsidRPr="0063632B">
        <w:rPr>
          <w:sz w:val="24"/>
          <w:szCs w:val="24"/>
        </w:rPr>
        <w:t>att stödja anordnarna av småbarnspedagogik i frågor som rör utvärdering och kvalitetshantering. De nationella utvärderingarna främjar utvecklingen av småbarnspedagogiken på lokal, regional och nationell nivå</w:t>
      </w:r>
      <w:r w:rsidR="00F64E92" w:rsidRPr="0063632B">
        <w:rPr>
          <w:rStyle w:val="Alaviitteenviite"/>
          <w:sz w:val="24"/>
          <w:szCs w:val="24"/>
        </w:rPr>
        <w:footnoteReference w:id="105"/>
      </w:r>
      <w:r w:rsidRPr="0063632B">
        <w:rPr>
          <w:sz w:val="24"/>
          <w:szCs w:val="24"/>
        </w:rPr>
        <w:t>. Resultaten från utvärdering</w:t>
      </w:r>
      <w:r w:rsidR="00BB3D82" w:rsidRPr="0063632B">
        <w:rPr>
          <w:sz w:val="24"/>
          <w:szCs w:val="24"/>
        </w:rPr>
        <w:t>arna</w:t>
      </w:r>
      <w:r w:rsidRPr="0063632B">
        <w:rPr>
          <w:sz w:val="24"/>
          <w:szCs w:val="24"/>
        </w:rPr>
        <w:t xml:space="preserve"> kan även användas i internationell</w:t>
      </w:r>
      <w:r w:rsidR="00BB3D82" w:rsidRPr="0063632B">
        <w:rPr>
          <w:sz w:val="24"/>
          <w:szCs w:val="24"/>
        </w:rPr>
        <w:t xml:space="preserve">a jämförelser. </w:t>
      </w:r>
    </w:p>
    <w:p w14:paraId="48EE2C6A" w14:textId="77777777" w:rsidR="00502D15" w:rsidRPr="0063632B" w:rsidRDefault="00502D15" w:rsidP="00502D15">
      <w:pPr>
        <w:spacing w:line="276" w:lineRule="auto"/>
        <w:jc w:val="both"/>
        <w:rPr>
          <w:color w:val="FF0000"/>
          <w:sz w:val="24"/>
          <w:szCs w:val="24"/>
          <w:lang w:val="sv-SE"/>
        </w:rPr>
      </w:pPr>
      <w:r w:rsidRPr="0063632B">
        <w:rPr>
          <w:sz w:val="24"/>
          <w:szCs w:val="24"/>
        </w:rPr>
        <w:t>Anordnaren av småbarnspedagogik ska regelbundet följa upp och utvärdera planerna för småbarnspedagogik och hur de har genomförts inom de olika verksamhetsformerna. Anordnaren av småbarnspedagogik bestämmer själv vilka metoder som ska användas vid utvärderingen på anordnar- och enhetsnivå. Det är viktigt att de lokala beslutsfattarna, vårdnadshavarna och personalen inom småbarnspedagogiken har aktuell information om hur småbarnspedagogiken genomförs och om dess kvalitet. De centrala resultaten av utvärderingarna ska publiceras</w:t>
      </w:r>
      <w:r w:rsidRPr="0063632B">
        <w:rPr>
          <w:rStyle w:val="Alaviitteenviite"/>
          <w:kern w:val="32"/>
          <w:sz w:val="24"/>
          <w:szCs w:val="24"/>
        </w:rPr>
        <w:footnoteReference w:id="106"/>
      </w:r>
      <w:r w:rsidRPr="0063632B">
        <w:rPr>
          <w:sz w:val="24"/>
          <w:szCs w:val="24"/>
        </w:rPr>
        <w:t xml:space="preserve">. Utvärderingen på anordnar- och enhetsnivå är en central del av ledarskapet och av utvecklingen inom den småbarnspedagogiska verksamheten på lokal nivå. </w:t>
      </w:r>
      <w:r w:rsidRPr="0063632B">
        <w:rPr>
          <w:sz w:val="24"/>
          <w:szCs w:val="24"/>
          <w:lang w:val="sv-SE"/>
        </w:rPr>
        <w:t>Barnen och deras vårdnadshavare ska regelbundet ges möjlighet att delta i utvärderingen av småbarnspedagogiken</w:t>
      </w:r>
      <w:r w:rsidRPr="0063632B">
        <w:rPr>
          <w:rStyle w:val="Alaviitteenviite"/>
          <w:sz w:val="24"/>
          <w:szCs w:val="24"/>
          <w:lang w:val="sv-SE"/>
        </w:rPr>
        <w:footnoteReference w:id="107"/>
      </w:r>
      <w:r w:rsidRPr="0063632B">
        <w:rPr>
          <w:sz w:val="24"/>
          <w:szCs w:val="24"/>
          <w:lang w:val="sv-SE"/>
        </w:rPr>
        <w:t>.</w:t>
      </w:r>
    </w:p>
    <w:p w14:paraId="742AAE01" w14:textId="77777777" w:rsidR="00502D15" w:rsidRPr="0063632B" w:rsidRDefault="00502D15" w:rsidP="00502D15">
      <w:pPr>
        <w:spacing w:line="276" w:lineRule="auto"/>
        <w:jc w:val="both"/>
        <w:rPr>
          <w:kern w:val="32"/>
          <w:sz w:val="24"/>
          <w:szCs w:val="24"/>
        </w:rPr>
      </w:pPr>
      <w:r w:rsidRPr="0063632B">
        <w:rPr>
          <w:sz w:val="24"/>
          <w:szCs w:val="24"/>
          <w:lang w:val="sv-SE"/>
        </w:rPr>
        <w:t xml:space="preserve">Personalens målinriktade och systematiska självvärdering har en central roll i att upprätthålla och utveckla kvaliteten inom småbarnspedagogiken. Utvärderingen kan fokusera på bland annat </w:t>
      </w:r>
      <w:r w:rsidRPr="0063632B">
        <w:rPr>
          <w:sz w:val="24"/>
          <w:szCs w:val="24"/>
          <w:lang w:val="sv-SE"/>
        </w:rPr>
        <w:lastRenderedPageBreak/>
        <w:t>personalens kommunikation med barnen, stämningen i gruppen, pedagogiska arbetssätt, verksamhetens innehåll eller lärmiljöerna.</w:t>
      </w:r>
    </w:p>
    <w:p w14:paraId="246251DA" w14:textId="3CDC4181" w:rsidR="00502D15" w:rsidRPr="0063632B" w:rsidRDefault="00502D15" w:rsidP="00502D15">
      <w:pPr>
        <w:spacing w:line="276" w:lineRule="auto"/>
        <w:jc w:val="both"/>
        <w:rPr>
          <w:kern w:val="32"/>
          <w:sz w:val="24"/>
          <w:szCs w:val="24"/>
        </w:rPr>
      </w:pPr>
      <w:r w:rsidRPr="0063632B">
        <w:rPr>
          <w:sz w:val="24"/>
          <w:szCs w:val="24"/>
        </w:rPr>
        <w:t>Utvärderingen på individnivå</w:t>
      </w:r>
      <w:r w:rsidR="00453EA4" w:rsidRPr="0063632B">
        <w:rPr>
          <w:sz w:val="24"/>
          <w:szCs w:val="24"/>
        </w:rPr>
        <w:t xml:space="preserve"> </w:t>
      </w:r>
      <w:r w:rsidRPr="0063632B">
        <w:rPr>
          <w:sz w:val="24"/>
          <w:szCs w:val="24"/>
        </w:rPr>
        <w:t xml:space="preserve">innebär utvärdering av hur barnens planer för småbarnspedagogik genomförs. Det är alltid viktigt att utvärdera genomförandet av barnets plan för småbarnspedagogik innan </w:t>
      </w:r>
      <w:r w:rsidR="002C33AB" w:rsidRPr="0063632B">
        <w:rPr>
          <w:sz w:val="24"/>
          <w:szCs w:val="24"/>
        </w:rPr>
        <w:t xml:space="preserve">den </w:t>
      </w:r>
      <w:r w:rsidRPr="0063632B">
        <w:rPr>
          <w:sz w:val="24"/>
          <w:szCs w:val="24"/>
        </w:rPr>
        <w:t>uppdateras</w:t>
      </w:r>
      <w:r w:rsidR="00453EA4" w:rsidRPr="0063632B">
        <w:rPr>
          <w:sz w:val="24"/>
          <w:szCs w:val="24"/>
        </w:rPr>
        <w:t xml:space="preserve"> eller en ny plan utarbetas</w:t>
      </w:r>
      <w:r w:rsidRPr="0063632B">
        <w:rPr>
          <w:sz w:val="24"/>
          <w:szCs w:val="24"/>
        </w:rPr>
        <w:t xml:space="preserve">. I samband med utvärderingen ska barnet, vårdnadshavaren och personalen fundera över hur verksamhetens mål och de överenskommelser som man gemensamt skrivit in i planen har beaktats och uppnåtts i </w:t>
      </w:r>
      <w:r w:rsidR="006D26A0" w:rsidRPr="0063632B">
        <w:rPr>
          <w:sz w:val="24"/>
          <w:szCs w:val="24"/>
        </w:rPr>
        <w:t>verksamheten inom småbarnspedagogiken</w:t>
      </w:r>
      <w:r w:rsidRPr="0063632B">
        <w:rPr>
          <w:sz w:val="24"/>
          <w:szCs w:val="24"/>
        </w:rPr>
        <w:t>. Utvärderingen av barnets plan för småbarnspedagogik är också ett sätt att stödja barnets lärande och välbefinnande. Denna del av utvärderingsuppdraget beskrivs närmare i kapitel 1 och 5.</w:t>
      </w:r>
    </w:p>
    <w:p w14:paraId="6AEAEAD7" w14:textId="77777777" w:rsidR="00502D15" w:rsidRPr="0063632B" w:rsidRDefault="00502D15" w:rsidP="00502D15">
      <w:pPr>
        <w:spacing w:line="276" w:lineRule="auto"/>
        <w:jc w:val="both"/>
        <w:rPr>
          <w:sz w:val="24"/>
          <w:szCs w:val="24"/>
        </w:rPr>
      </w:pPr>
      <w:r w:rsidRPr="0063632B">
        <w:rPr>
          <w:sz w:val="24"/>
          <w:szCs w:val="24"/>
        </w:rPr>
        <w:t xml:space="preserve">De frågor som ska avgöras på lokal nivå och som beskrivs i slutet av varje kapitel i grunderna för planen för småbarnspedagogik, ska styra utarbetandet av den lokala planen samt utvärderingen och genomförandet av den. Anordnaren av småbarnspedagogik ska granska sin plan för småbarnspedagogik och förbättra dess kvalitet och ändamålsenlighet. Även de lokala behoven och resultaten från utvecklingsarbetet styr utvärderingen. </w:t>
      </w:r>
    </w:p>
    <w:p w14:paraId="5140215B" w14:textId="77777777" w:rsidR="00502D15" w:rsidRPr="0063632B" w:rsidRDefault="00502D15" w:rsidP="00502D15">
      <w:pPr>
        <w:pStyle w:val="Otsikko2"/>
        <w:numPr>
          <w:ilvl w:val="1"/>
          <w:numId w:val="16"/>
        </w:numPr>
        <w:spacing w:before="600" w:after="240"/>
        <w:rPr>
          <w:sz w:val="24"/>
          <w:szCs w:val="24"/>
        </w:rPr>
      </w:pPr>
      <w:bookmarkStart w:id="73" w:name="_Toc532227270"/>
      <w:r w:rsidRPr="0063632B">
        <w:rPr>
          <w:sz w:val="24"/>
          <w:szCs w:val="24"/>
        </w:rPr>
        <w:t>Frågor som avgörs på lokal nivå</w:t>
      </w:r>
      <w:bookmarkEnd w:id="73"/>
    </w:p>
    <w:p w14:paraId="244C8570" w14:textId="307E4653" w:rsidR="00502D15" w:rsidRPr="0063632B" w:rsidRDefault="00502D15" w:rsidP="00502D15">
      <w:pPr>
        <w:spacing w:line="276" w:lineRule="auto"/>
        <w:jc w:val="both"/>
        <w:rPr>
          <w:kern w:val="32"/>
          <w:sz w:val="24"/>
          <w:szCs w:val="24"/>
        </w:rPr>
      </w:pPr>
      <w:r w:rsidRPr="0063632B">
        <w:rPr>
          <w:sz w:val="24"/>
          <w:szCs w:val="24"/>
        </w:rPr>
        <w:t xml:space="preserve">Den lokala planen för småbarnspedagogik ska precisera de principer och förfaranden för utvärderingen som beskrivs i grunderna för planen för småbarnspedagogik. I de lokala planerna för småbarnspedagogik ska </w:t>
      </w:r>
      <w:r w:rsidR="00DF3321" w:rsidRPr="0063632B">
        <w:rPr>
          <w:sz w:val="24"/>
          <w:szCs w:val="24"/>
        </w:rPr>
        <w:t>besluta</w:t>
      </w:r>
      <w:r w:rsidR="006B422E" w:rsidRPr="0063632B">
        <w:rPr>
          <w:sz w:val="24"/>
          <w:szCs w:val="24"/>
        </w:rPr>
        <w:t>s</w:t>
      </w:r>
      <w:r w:rsidR="00DF3321" w:rsidRPr="0063632B">
        <w:rPr>
          <w:sz w:val="24"/>
          <w:szCs w:val="24"/>
        </w:rPr>
        <w:t xml:space="preserve"> och beskriva</w:t>
      </w:r>
      <w:r w:rsidR="006B422E" w:rsidRPr="0063632B">
        <w:rPr>
          <w:sz w:val="24"/>
          <w:szCs w:val="24"/>
        </w:rPr>
        <w:t>s</w:t>
      </w:r>
      <w:r w:rsidR="00DF3321" w:rsidRPr="0063632B">
        <w:rPr>
          <w:sz w:val="24"/>
          <w:szCs w:val="24"/>
        </w:rPr>
        <w:t xml:space="preserve"> </w:t>
      </w:r>
    </w:p>
    <w:p w14:paraId="26A7EA50" w14:textId="4AA9E2F0" w:rsidR="00502D15" w:rsidRPr="0063632B" w:rsidRDefault="00551E1D" w:rsidP="00502D15">
      <w:pPr>
        <w:numPr>
          <w:ilvl w:val="0"/>
          <w:numId w:val="15"/>
        </w:numPr>
        <w:spacing w:after="0" w:line="276" w:lineRule="auto"/>
        <w:jc w:val="both"/>
        <w:rPr>
          <w:sz w:val="24"/>
          <w:szCs w:val="24"/>
        </w:rPr>
      </w:pPr>
      <w:r w:rsidRPr="0063632B">
        <w:rPr>
          <w:rFonts w:ascii="Calibri" w:hAnsi="Calibri"/>
          <w:sz w:val="24"/>
        </w:rPr>
        <w:t>på vilket sätt</w:t>
      </w:r>
      <w:r w:rsidR="00502D15" w:rsidRPr="0063632B">
        <w:rPr>
          <w:sz w:val="24"/>
          <w:szCs w:val="24"/>
        </w:rPr>
        <w:t xml:space="preserve"> genomförandet av planen för småbarnspedagogik följs upp, utvärderas och utvecklas </w:t>
      </w:r>
      <w:r w:rsidR="005E1575" w:rsidRPr="0063632B">
        <w:rPr>
          <w:sz w:val="24"/>
          <w:szCs w:val="24"/>
        </w:rPr>
        <w:t xml:space="preserve">systematiskt </w:t>
      </w:r>
      <w:r w:rsidR="00502D15" w:rsidRPr="0063632B">
        <w:rPr>
          <w:sz w:val="24"/>
          <w:szCs w:val="24"/>
        </w:rPr>
        <w:t>inom de olika verksamhetsformerna av småbarnspedagogiken</w:t>
      </w:r>
    </w:p>
    <w:p w14:paraId="12D4C3A0" w14:textId="7273EE52" w:rsidR="00502D15" w:rsidRPr="0063632B" w:rsidRDefault="009D462A" w:rsidP="00502D15">
      <w:pPr>
        <w:numPr>
          <w:ilvl w:val="0"/>
          <w:numId w:val="15"/>
        </w:numPr>
        <w:spacing w:after="0" w:line="276" w:lineRule="auto"/>
        <w:jc w:val="both"/>
        <w:rPr>
          <w:sz w:val="24"/>
          <w:szCs w:val="24"/>
        </w:rPr>
      </w:pPr>
      <w:r w:rsidRPr="0063632B">
        <w:rPr>
          <w:rFonts w:ascii="Calibri" w:hAnsi="Calibri"/>
          <w:sz w:val="24"/>
        </w:rPr>
        <w:t>på vilket sätt</w:t>
      </w:r>
      <w:r w:rsidR="00502D15" w:rsidRPr="0063632B">
        <w:rPr>
          <w:sz w:val="24"/>
          <w:szCs w:val="24"/>
        </w:rPr>
        <w:t xml:space="preserve"> responsen som fås av barnen, vårdnadshavarna och andra samarbetspart</w:t>
      </w:r>
      <w:r w:rsidR="006D26A0" w:rsidRPr="0063632B">
        <w:rPr>
          <w:sz w:val="24"/>
          <w:szCs w:val="24"/>
        </w:rPr>
        <w:t>n</w:t>
      </w:r>
      <w:r w:rsidR="00502D15" w:rsidRPr="0063632B">
        <w:rPr>
          <w:sz w:val="24"/>
          <w:szCs w:val="24"/>
        </w:rPr>
        <w:t xml:space="preserve">er samlas in </w:t>
      </w:r>
      <w:r w:rsidR="006D26A0" w:rsidRPr="0063632B">
        <w:rPr>
          <w:sz w:val="24"/>
          <w:szCs w:val="24"/>
        </w:rPr>
        <w:t>och används</w:t>
      </w:r>
      <w:r w:rsidR="00502D15" w:rsidRPr="0063632B">
        <w:rPr>
          <w:sz w:val="24"/>
          <w:szCs w:val="24"/>
        </w:rPr>
        <w:t xml:space="preserve"> för att upprätthålla och förbättra kvaliteten </w:t>
      </w:r>
    </w:p>
    <w:p w14:paraId="76E67C7B" w14:textId="1DD72789" w:rsidR="005E1575" w:rsidRPr="0063632B" w:rsidRDefault="003B5E88" w:rsidP="00891087">
      <w:pPr>
        <w:pStyle w:val="Luettelokappale"/>
        <w:numPr>
          <w:ilvl w:val="0"/>
          <w:numId w:val="15"/>
        </w:numPr>
        <w:rPr>
          <w:rFonts w:asciiTheme="minorHAnsi" w:eastAsiaTheme="minorHAnsi" w:hAnsiTheme="minorHAnsi" w:cstheme="minorBidi"/>
          <w:sz w:val="24"/>
          <w:lang w:val="sv-SE"/>
        </w:rPr>
      </w:pPr>
      <w:r>
        <w:rPr>
          <w:rFonts w:asciiTheme="minorHAnsi" w:eastAsiaTheme="minorHAnsi" w:hAnsiTheme="minorHAnsi" w:cstheme="minorBidi"/>
          <w:sz w:val="24"/>
          <w:lang w:val="sv-SE"/>
        </w:rPr>
        <w:t xml:space="preserve">hur </w:t>
      </w:r>
      <w:r w:rsidR="00891087" w:rsidRPr="0063632B">
        <w:rPr>
          <w:rFonts w:asciiTheme="minorHAnsi" w:eastAsiaTheme="minorHAnsi" w:hAnsiTheme="minorHAnsi" w:cstheme="minorBidi"/>
          <w:sz w:val="24"/>
          <w:lang w:val="sv-SE"/>
        </w:rPr>
        <w:t xml:space="preserve">informationen som fås i samband med utvärderingen används för att leda och utveckla </w:t>
      </w:r>
      <w:r w:rsidR="00F525F8">
        <w:rPr>
          <w:rFonts w:asciiTheme="minorHAnsi" w:eastAsiaTheme="minorHAnsi" w:hAnsiTheme="minorHAnsi" w:cstheme="minorBidi"/>
          <w:sz w:val="24"/>
          <w:lang w:val="sv-SE"/>
        </w:rPr>
        <w:t xml:space="preserve">de småbarnspedagogiska </w:t>
      </w:r>
      <w:r w:rsidR="00891087" w:rsidRPr="0063632B">
        <w:rPr>
          <w:rFonts w:asciiTheme="minorHAnsi" w:eastAsiaTheme="minorHAnsi" w:hAnsiTheme="minorHAnsi" w:cstheme="minorBidi"/>
          <w:sz w:val="24"/>
          <w:lang w:val="sv-SE"/>
        </w:rPr>
        <w:t>tjänsterna</w:t>
      </w:r>
    </w:p>
    <w:p w14:paraId="07618C52" w14:textId="77777777" w:rsidR="00502D15" w:rsidRPr="0063632B" w:rsidRDefault="00502D15" w:rsidP="00502D15">
      <w:pPr>
        <w:numPr>
          <w:ilvl w:val="0"/>
          <w:numId w:val="15"/>
        </w:numPr>
        <w:spacing w:after="0" w:line="276" w:lineRule="auto"/>
        <w:jc w:val="both"/>
        <w:rPr>
          <w:sz w:val="24"/>
          <w:szCs w:val="24"/>
        </w:rPr>
      </w:pPr>
      <w:r w:rsidRPr="0063632B">
        <w:rPr>
          <w:sz w:val="24"/>
          <w:szCs w:val="24"/>
        </w:rPr>
        <w:t>hur de centrala resultaten av utvärderingen publiceras.</w:t>
      </w:r>
    </w:p>
    <w:bookmarkEnd w:id="62"/>
    <w:p w14:paraId="4450EC4C" w14:textId="77777777" w:rsidR="00502D15" w:rsidRPr="00C96CAF" w:rsidRDefault="00502D15" w:rsidP="00502D15">
      <w:pPr>
        <w:spacing w:line="276" w:lineRule="auto"/>
        <w:jc w:val="both"/>
        <w:rPr>
          <w:sz w:val="24"/>
          <w:szCs w:val="24"/>
        </w:rPr>
      </w:pPr>
    </w:p>
    <w:sectPr w:rsidR="00502D15" w:rsidRPr="00C96CAF" w:rsidSect="00303174">
      <w:footerReference w:type="default" r:id="rId11"/>
      <w:pgSz w:w="11906" w:h="16838"/>
      <w:pgMar w:top="1417" w:right="1134"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FE384" w14:textId="77777777" w:rsidR="00D71CB1" w:rsidRDefault="00D71CB1" w:rsidP="00DA6A19">
      <w:pPr>
        <w:spacing w:after="0" w:line="240" w:lineRule="auto"/>
      </w:pPr>
      <w:r>
        <w:separator/>
      </w:r>
    </w:p>
  </w:endnote>
  <w:endnote w:type="continuationSeparator" w:id="0">
    <w:p w14:paraId="72458362" w14:textId="77777777" w:rsidR="00D71CB1" w:rsidRDefault="00D71CB1" w:rsidP="00DA6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GaramondStd-L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Malgun Gothic Semilight"/>
    <w:charset w:val="4D"/>
    <w:family w:val="auto"/>
    <w:pitch w:val="variable"/>
    <w:sig w:usb0="00000001" w:usb1="7800205A" w:usb2="14600000" w:usb3="00000000" w:csb0="00000193"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33259"/>
      <w:docPartObj>
        <w:docPartGallery w:val="Page Numbers (Bottom of Page)"/>
        <w:docPartUnique/>
      </w:docPartObj>
    </w:sdtPr>
    <w:sdtContent>
      <w:p w14:paraId="002D94D4" w14:textId="77777777" w:rsidR="00D71CB1" w:rsidRDefault="00D71CB1">
        <w:pPr>
          <w:pStyle w:val="Alatunniste"/>
          <w:jc w:val="right"/>
        </w:pPr>
        <w:r>
          <w:fldChar w:fldCharType="begin"/>
        </w:r>
        <w:r>
          <w:instrText>PAGE   \* MERGEFORMAT</w:instrText>
        </w:r>
        <w:r>
          <w:fldChar w:fldCharType="separate"/>
        </w:r>
        <w:r w:rsidRPr="00426CC1">
          <w:rPr>
            <w:noProof/>
            <w:lang w:val="fi-FI"/>
          </w:rPr>
          <w:t>52</w:t>
        </w:r>
        <w:r>
          <w:fldChar w:fldCharType="end"/>
        </w:r>
      </w:p>
    </w:sdtContent>
  </w:sdt>
  <w:p w14:paraId="6FB32C61" w14:textId="77777777" w:rsidR="00D71CB1" w:rsidRDefault="00D71CB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69965" w14:textId="77777777" w:rsidR="00D71CB1" w:rsidRDefault="00D71CB1" w:rsidP="00DA6A19">
      <w:pPr>
        <w:spacing w:after="0" w:line="240" w:lineRule="auto"/>
      </w:pPr>
      <w:r>
        <w:separator/>
      </w:r>
    </w:p>
  </w:footnote>
  <w:footnote w:type="continuationSeparator" w:id="0">
    <w:p w14:paraId="0593014D" w14:textId="77777777" w:rsidR="00D71CB1" w:rsidRDefault="00D71CB1" w:rsidP="00DA6A19">
      <w:pPr>
        <w:spacing w:after="0" w:line="240" w:lineRule="auto"/>
      </w:pPr>
      <w:r>
        <w:continuationSeparator/>
      </w:r>
    </w:p>
  </w:footnote>
  <w:footnote w:id="1">
    <w:p w14:paraId="073BFEF3" w14:textId="55E7BF38" w:rsidR="00D71CB1" w:rsidRPr="00996701" w:rsidRDefault="00D71CB1" w:rsidP="00DA6A19">
      <w:pPr>
        <w:pStyle w:val="Alaviitteenteksti"/>
      </w:pPr>
      <w:r w:rsidRPr="001D24AD">
        <w:rPr>
          <w:rStyle w:val="Alaviitteenviite"/>
        </w:rPr>
        <w:footnoteRef/>
      </w:r>
      <w:r>
        <w:t xml:space="preserve"> Lag om småbarnspedagogik </w:t>
      </w:r>
      <w:r w:rsidRPr="00996701">
        <w:t>(540/2018)</w:t>
      </w:r>
    </w:p>
  </w:footnote>
  <w:footnote w:id="2">
    <w:p w14:paraId="7981D631" w14:textId="07D0AA23" w:rsidR="00D71CB1" w:rsidRPr="00996701" w:rsidRDefault="00D71CB1" w:rsidP="00A3511D">
      <w:pPr>
        <w:pStyle w:val="Alaviitteenteksti"/>
      </w:pPr>
      <w:r w:rsidRPr="00996701">
        <w:rPr>
          <w:rStyle w:val="Alaviitteenviite"/>
        </w:rPr>
        <w:footnoteRef/>
      </w:r>
      <w:r w:rsidRPr="00996701">
        <w:t xml:space="preserve"> Lag om grundlägg</w:t>
      </w:r>
      <w:r>
        <w:t>ande utbildning (628/1998) och f</w:t>
      </w:r>
      <w:r w:rsidRPr="00996701">
        <w:t>örordning om grundläggande utbildning (852/1998)</w:t>
      </w:r>
    </w:p>
  </w:footnote>
  <w:footnote w:id="3">
    <w:p w14:paraId="3E4C332D" w14:textId="25B8F7B7" w:rsidR="00D71CB1" w:rsidRDefault="00D71CB1" w:rsidP="00DA6A19">
      <w:pPr>
        <w:pStyle w:val="Alaviitteenteksti"/>
      </w:pPr>
      <w:r w:rsidRPr="00996701">
        <w:rPr>
          <w:rStyle w:val="Alaviitteenviite"/>
        </w:rPr>
        <w:footnoteRef/>
      </w:r>
      <w:r w:rsidRPr="00996701">
        <w:t xml:space="preserve"> Lag om småbarnspedagogik 2 §</w:t>
      </w:r>
    </w:p>
  </w:footnote>
  <w:footnote w:id="4">
    <w:p w14:paraId="0C54281B" w14:textId="0DC44F18" w:rsidR="00D71CB1" w:rsidRPr="00996701" w:rsidRDefault="00D71CB1" w:rsidP="00DA6A19">
      <w:pPr>
        <w:pStyle w:val="Alaviitteenteksti"/>
      </w:pPr>
      <w:r w:rsidRPr="003943FD">
        <w:rPr>
          <w:rStyle w:val="Alaviitteenviite"/>
        </w:rPr>
        <w:footnoteRef/>
      </w:r>
      <w:r w:rsidRPr="003943FD">
        <w:t xml:space="preserve"> Lag om småbarnspedagogik </w:t>
      </w:r>
      <w:r w:rsidRPr="00996701">
        <w:t>21 §</w:t>
      </w:r>
    </w:p>
  </w:footnote>
  <w:footnote w:id="5">
    <w:p w14:paraId="24C92529" w14:textId="545497B5" w:rsidR="00D71CB1" w:rsidRPr="00996701" w:rsidRDefault="00D71CB1">
      <w:pPr>
        <w:pStyle w:val="Alaviitteenteksti"/>
      </w:pPr>
      <w:r w:rsidRPr="00996701">
        <w:rPr>
          <w:rStyle w:val="Alaviitteenviite"/>
        </w:rPr>
        <w:footnoteRef/>
      </w:r>
      <w:r w:rsidRPr="00996701">
        <w:t xml:space="preserve"> Lag om småbarnspedagogik 1 §</w:t>
      </w:r>
    </w:p>
  </w:footnote>
  <w:footnote w:id="6">
    <w:p w14:paraId="306ED55B" w14:textId="77777777" w:rsidR="00D71CB1" w:rsidRPr="00B6710A" w:rsidRDefault="00D71CB1" w:rsidP="00A00EAB">
      <w:pPr>
        <w:pStyle w:val="Alaviitteenteksti"/>
        <w:rPr>
          <w:lang w:val="sv-SE"/>
        </w:rPr>
      </w:pPr>
      <w:r w:rsidRPr="00996701">
        <w:rPr>
          <w:rStyle w:val="Alaviitteenviite"/>
        </w:rPr>
        <w:footnoteRef/>
      </w:r>
      <w:r w:rsidRPr="00996701">
        <w:t xml:space="preserve"> Lag om småbarnspedagogik 22 §</w:t>
      </w:r>
    </w:p>
  </w:footnote>
  <w:footnote w:id="7">
    <w:p w14:paraId="139356B9" w14:textId="2B6AB64D" w:rsidR="00D71CB1" w:rsidRPr="00A841C6" w:rsidRDefault="00D71CB1" w:rsidP="00DA6A19">
      <w:pPr>
        <w:pStyle w:val="Alaviitteenteksti"/>
      </w:pPr>
      <w:r w:rsidRPr="00A841C6">
        <w:rPr>
          <w:rStyle w:val="Alaviitteenviite"/>
        </w:rPr>
        <w:footnoteRef/>
      </w:r>
      <w:r>
        <w:t xml:space="preserve"> Barnskyddslag (417/2007) 12 § </w:t>
      </w:r>
      <w:r w:rsidRPr="00665B16">
        <w:t>(1292/2013)</w:t>
      </w:r>
    </w:p>
  </w:footnote>
  <w:footnote w:id="8">
    <w:p w14:paraId="1672B28E" w14:textId="467C3813" w:rsidR="00D71CB1" w:rsidRPr="00A841C6" w:rsidRDefault="00D71CB1">
      <w:pPr>
        <w:pStyle w:val="Alaviitteenteksti"/>
      </w:pPr>
      <w:r w:rsidRPr="00A841C6">
        <w:rPr>
          <w:rStyle w:val="Alaviitteenviite"/>
        </w:rPr>
        <w:footnoteRef/>
      </w:r>
      <w:r w:rsidRPr="00A841C6">
        <w:t xml:space="preserve"> </w:t>
      </w:r>
      <w:r w:rsidRPr="00A841C6">
        <w:rPr>
          <w:lang w:val="sv-SE"/>
        </w:rPr>
        <w:t xml:space="preserve">Lag om främjande av integration 15 § (1386/2010) </w:t>
      </w:r>
    </w:p>
  </w:footnote>
  <w:footnote w:id="9">
    <w:p w14:paraId="49389FAB" w14:textId="5BFB65CB" w:rsidR="00D71CB1" w:rsidRPr="00BF0C70" w:rsidRDefault="00D71CB1" w:rsidP="00DA6A19">
      <w:pPr>
        <w:pStyle w:val="Alaviitteenteksti"/>
      </w:pPr>
      <w:r w:rsidRPr="00A841C6">
        <w:rPr>
          <w:rStyle w:val="Alaviitteenviite"/>
        </w:rPr>
        <w:footnoteRef/>
      </w:r>
      <w:r w:rsidRPr="00A841C6">
        <w:t xml:space="preserve"> Lag om </w:t>
      </w:r>
      <w:r w:rsidRPr="00BF0C70">
        <w:t>småbarnspedagogik 20 §</w:t>
      </w:r>
    </w:p>
  </w:footnote>
  <w:footnote w:id="10">
    <w:p w14:paraId="6B8B98BA" w14:textId="77777777" w:rsidR="00D71CB1" w:rsidRPr="00BF0C70" w:rsidRDefault="00D71CB1" w:rsidP="007910A9">
      <w:pPr>
        <w:pStyle w:val="Alaviitteenteksti"/>
        <w:rPr>
          <w:lang w:val="sv-SE"/>
        </w:rPr>
      </w:pPr>
      <w:r w:rsidRPr="00BF0C70">
        <w:rPr>
          <w:rStyle w:val="Alaviitteenviite"/>
        </w:rPr>
        <w:footnoteRef/>
      </w:r>
      <w:r w:rsidRPr="00BF0C70">
        <w:t xml:space="preserve"> </w:t>
      </w:r>
      <w:r w:rsidRPr="00BF0C70">
        <w:rPr>
          <w:lang w:val="sv-SE"/>
        </w:rPr>
        <w:t>Lag om småbarnspedagogik 8 §</w:t>
      </w:r>
    </w:p>
  </w:footnote>
  <w:footnote w:id="11">
    <w:p w14:paraId="184D2E50" w14:textId="741FDEE6" w:rsidR="00D71CB1" w:rsidRPr="00BF0C70" w:rsidRDefault="00D71CB1" w:rsidP="00DA6A19">
      <w:pPr>
        <w:pStyle w:val="Alaviitteenteksti"/>
      </w:pPr>
      <w:r w:rsidRPr="00BF0C70">
        <w:rPr>
          <w:rStyle w:val="Alaviitteenviite"/>
        </w:rPr>
        <w:footnoteRef/>
      </w:r>
      <w:r w:rsidRPr="00BF0C70">
        <w:t xml:space="preserve"> Lag om småbarnspedagogik 24 §</w:t>
      </w:r>
    </w:p>
  </w:footnote>
  <w:footnote w:id="12">
    <w:p w14:paraId="3DAE035C" w14:textId="35AFA7F0" w:rsidR="00D71CB1" w:rsidRPr="00BF0C70" w:rsidRDefault="00D71CB1">
      <w:pPr>
        <w:pStyle w:val="Alaviitteenteksti"/>
        <w:rPr>
          <w:lang w:val="sv-SE"/>
        </w:rPr>
      </w:pPr>
      <w:r w:rsidRPr="00BF0C70">
        <w:rPr>
          <w:rStyle w:val="Alaviitteenviite"/>
        </w:rPr>
        <w:footnoteRef/>
      </w:r>
      <w:r w:rsidRPr="00BF0C70">
        <w:t xml:space="preserve"> </w:t>
      </w:r>
      <w:r w:rsidRPr="00BF0C70">
        <w:rPr>
          <w:lang w:val="sv-SE"/>
        </w:rPr>
        <w:t>Lag om småbarnspedagogik 65–73 §</w:t>
      </w:r>
    </w:p>
  </w:footnote>
  <w:footnote w:id="13">
    <w:p w14:paraId="5F4088F5" w14:textId="32214759" w:rsidR="00D71CB1" w:rsidRPr="00BF0C70" w:rsidRDefault="00D71CB1" w:rsidP="00CE6240">
      <w:pPr>
        <w:pStyle w:val="Alaviitteenteksti"/>
        <w:rPr>
          <w:lang w:val="sv-SE"/>
        </w:rPr>
      </w:pPr>
      <w:r w:rsidRPr="00BF0C70">
        <w:rPr>
          <w:rStyle w:val="Alaviitteenviite"/>
        </w:rPr>
        <w:footnoteRef/>
      </w:r>
      <w:r w:rsidRPr="00BF0C70">
        <w:t xml:space="preserve"> Lag om Nationella centret för utbildningsutvärdering </w:t>
      </w:r>
      <w:r>
        <w:rPr>
          <w:lang w:val="sv-SE"/>
        </w:rPr>
        <w:t xml:space="preserve">(1295/2013) och </w:t>
      </w:r>
      <w:r w:rsidRPr="00BF0C70">
        <w:rPr>
          <w:lang w:val="sv-SE"/>
        </w:rPr>
        <w:t>Grunder och rekommendationer för utvärdering av småbarnspedagogikens kvalitet, Nationella centret för utbildningsutvärdering</w:t>
      </w:r>
      <w:r>
        <w:rPr>
          <w:lang w:val="sv-SE"/>
        </w:rPr>
        <w:t>, publikation</w:t>
      </w:r>
      <w:r w:rsidRPr="00BF0C70">
        <w:rPr>
          <w:lang w:val="sv-SE"/>
        </w:rPr>
        <w:t xml:space="preserve"> 24:2018 </w:t>
      </w:r>
    </w:p>
  </w:footnote>
  <w:footnote w:id="14">
    <w:p w14:paraId="63F66650" w14:textId="165C2A09" w:rsidR="00D71CB1" w:rsidRPr="00BF0C70" w:rsidRDefault="00D71CB1" w:rsidP="00DA6A19">
      <w:pPr>
        <w:pStyle w:val="Alaviitteenteksti"/>
      </w:pPr>
      <w:r w:rsidRPr="00BF0C70">
        <w:rPr>
          <w:rStyle w:val="Alaviitteenviite"/>
        </w:rPr>
        <w:footnoteRef/>
      </w:r>
      <w:r w:rsidRPr="00BF0C70">
        <w:t xml:space="preserve"> Lag om småbarnspedagogik 23 §</w:t>
      </w:r>
    </w:p>
  </w:footnote>
  <w:footnote w:id="15">
    <w:p w14:paraId="2D9D90AA" w14:textId="2E9F2D0E" w:rsidR="00D71CB1" w:rsidRPr="00A754BC" w:rsidRDefault="00D71CB1">
      <w:pPr>
        <w:pStyle w:val="Alaviitteenteksti"/>
      </w:pPr>
      <w:r w:rsidRPr="0008525B">
        <w:rPr>
          <w:rStyle w:val="Alaviitteenviite"/>
        </w:rPr>
        <w:footnoteRef/>
      </w:r>
      <w:r w:rsidRPr="0008525B">
        <w:t xml:space="preserve"> Lag om småbarnspedagogik 4 § och RP 40/2018 </w:t>
      </w:r>
      <w:proofErr w:type="spellStart"/>
      <w:r w:rsidRPr="0008525B">
        <w:t>rd</w:t>
      </w:r>
      <w:proofErr w:type="spellEnd"/>
      <w:r w:rsidRPr="0008525B">
        <w:t>: Regeringens proposition till riksdagen med förslag till lag om småbarnspedagogik, kapitel 2</w:t>
      </w:r>
    </w:p>
  </w:footnote>
  <w:footnote w:id="16">
    <w:p w14:paraId="7EF8B871" w14:textId="07731D96" w:rsidR="00D71CB1" w:rsidRPr="004A327F" w:rsidRDefault="00D71CB1">
      <w:pPr>
        <w:pStyle w:val="Alaviitteenteksti"/>
      </w:pPr>
      <w:r>
        <w:rPr>
          <w:rStyle w:val="Alaviitteenviite"/>
        </w:rPr>
        <w:footnoteRef/>
      </w:r>
      <w:r>
        <w:t xml:space="preserve"> </w:t>
      </w:r>
      <w:r w:rsidRPr="004A327F">
        <w:t>Lag om småbarnspedagogik 23 §</w:t>
      </w:r>
    </w:p>
  </w:footnote>
  <w:footnote w:id="17">
    <w:p w14:paraId="4D7F3C7E" w14:textId="771489E6" w:rsidR="00D71CB1" w:rsidRPr="004A327F" w:rsidRDefault="00D71CB1">
      <w:pPr>
        <w:pStyle w:val="Alaviitteenteksti"/>
      </w:pPr>
      <w:r w:rsidRPr="004A327F">
        <w:rPr>
          <w:rStyle w:val="Alaviitteenviite"/>
        </w:rPr>
        <w:footnoteRef/>
      </w:r>
      <w:r w:rsidRPr="004A327F">
        <w:t xml:space="preserve"> Lag om småbarnspe</w:t>
      </w:r>
      <w:r>
        <w:t xml:space="preserve">dagogik 23 § och RP 40/2018 </w:t>
      </w:r>
      <w:proofErr w:type="spellStart"/>
      <w:r>
        <w:t>rd</w:t>
      </w:r>
      <w:proofErr w:type="spellEnd"/>
      <w:r>
        <w:t>,</w:t>
      </w:r>
      <w:r w:rsidRPr="004A327F">
        <w:t xml:space="preserve"> s. 99</w:t>
      </w:r>
    </w:p>
  </w:footnote>
  <w:footnote w:id="18">
    <w:p w14:paraId="1B09AA60" w14:textId="50F16CB4" w:rsidR="00D71CB1" w:rsidRPr="0063695A" w:rsidRDefault="00D71CB1">
      <w:pPr>
        <w:pStyle w:val="Alaviitteenteksti"/>
        <w:rPr>
          <w:lang w:val="sv-SE"/>
        </w:rPr>
      </w:pPr>
      <w:r>
        <w:rPr>
          <w:rStyle w:val="Alaviitteenviite"/>
        </w:rPr>
        <w:footnoteRef/>
      </w:r>
      <w:r>
        <w:t xml:space="preserve"> </w:t>
      </w:r>
      <w:r w:rsidRPr="004A327F">
        <w:t>Lag om småbarnspe</w:t>
      </w:r>
      <w:r>
        <w:t>dagogik 23 §</w:t>
      </w:r>
    </w:p>
  </w:footnote>
  <w:footnote w:id="19">
    <w:p w14:paraId="497CC583" w14:textId="77777777" w:rsidR="00D71CB1" w:rsidRPr="004A327F" w:rsidRDefault="00D71CB1" w:rsidP="002B5EFC">
      <w:pPr>
        <w:pStyle w:val="Alaviitteenteksti"/>
      </w:pPr>
      <w:r w:rsidRPr="004A327F">
        <w:rPr>
          <w:rStyle w:val="Alaviitteenviite"/>
        </w:rPr>
        <w:footnoteRef/>
      </w:r>
      <w:r>
        <w:t xml:space="preserve"> Lag om småbarnspedagogik</w:t>
      </w:r>
      <w:r w:rsidRPr="004A327F">
        <w:t xml:space="preserve"> 23 §</w:t>
      </w:r>
    </w:p>
  </w:footnote>
  <w:footnote w:id="20">
    <w:p w14:paraId="5222C4FF" w14:textId="1C7D2FA0" w:rsidR="00D71CB1" w:rsidRPr="004A327F" w:rsidRDefault="00D71CB1" w:rsidP="00DA6A19">
      <w:pPr>
        <w:pStyle w:val="Alaviitteenteksti"/>
        <w:rPr>
          <w:strike/>
        </w:rPr>
      </w:pPr>
      <w:r w:rsidRPr="004A327F">
        <w:rPr>
          <w:rStyle w:val="Alaviitteenviite"/>
        </w:rPr>
        <w:footnoteRef/>
      </w:r>
      <w:r w:rsidRPr="004A327F">
        <w:t xml:space="preserve"> Hälso- och sjukvårdslag 8 § (1326/2010) </w:t>
      </w:r>
    </w:p>
  </w:footnote>
  <w:footnote w:id="21">
    <w:p w14:paraId="2E2720C0" w14:textId="742251E3" w:rsidR="00D71CB1" w:rsidRPr="004A327F" w:rsidRDefault="00D71CB1">
      <w:pPr>
        <w:pStyle w:val="Alaviitteenteksti"/>
        <w:rPr>
          <w:lang w:val="sv-SE"/>
        </w:rPr>
      </w:pPr>
      <w:r w:rsidRPr="004A327F">
        <w:rPr>
          <w:rStyle w:val="Alaviitteenviite"/>
        </w:rPr>
        <w:footnoteRef/>
      </w:r>
      <w:r w:rsidRPr="004A327F">
        <w:t xml:space="preserve"> Lag om småbarnspedagogik 41 §</w:t>
      </w:r>
    </w:p>
  </w:footnote>
  <w:footnote w:id="22">
    <w:p w14:paraId="1AEC45D4" w14:textId="78C42459" w:rsidR="00D71CB1" w:rsidRPr="00520549" w:rsidRDefault="00D71CB1" w:rsidP="00241FFF">
      <w:pPr>
        <w:pStyle w:val="Alaviitteenteksti"/>
      </w:pPr>
      <w:r w:rsidRPr="004A327F">
        <w:rPr>
          <w:rStyle w:val="Alaviitteenviite"/>
        </w:rPr>
        <w:footnoteRef/>
      </w:r>
      <w:r w:rsidRPr="004A327F">
        <w:t xml:space="preserve"> Lag om småbarnspedagogik 23 §</w:t>
      </w:r>
    </w:p>
  </w:footnote>
  <w:footnote w:id="23">
    <w:p w14:paraId="577D5C5A" w14:textId="3FC5636B" w:rsidR="00D71CB1" w:rsidRPr="009E5F24" w:rsidRDefault="00D71CB1">
      <w:pPr>
        <w:pStyle w:val="Alaviitteenteksti"/>
      </w:pPr>
      <w:r w:rsidRPr="009E5F24">
        <w:rPr>
          <w:rStyle w:val="Alaviitteenviite"/>
        </w:rPr>
        <w:footnoteRef/>
      </w:r>
      <w:r w:rsidRPr="009E5F24">
        <w:t xml:space="preserve"> Lag om småbarnspedagogik 40 §</w:t>
      </w:r>
    </w:p>
  </w:footnote>
  <w:footnote w:id="24">
    <w:p w14:paraId="672FCDB1" w14:textId="3172FE38" w:rsidR="00D71CB1" w:rsidRPr="00B00463" w:rsidRDefault="00D71CB1">
      <w:pPr>
        <w:pStyle w:val="Alaviitteenteksti"/>
      </w:pPr>
      <w:r w:rsidRPr="009E5F24">
        <w:rPr>
          <w:rStyle w:val="Alaviitteenviite"/>
        </w:rPr>
        <w:footnoteRef/>
      </w:r>
      <w:r w:rsidRPr="009E5F24">
        <w:t xml:space="preserve"> Lag om småbarnsp</w:t>
      </w:r>
      <w:r>
        <w:t>edagogik 41 § och till exempel l</w:t>
      </w:r>
      <w:r w:rsidRPr="009E5F24">
        <w:t xml:space="preserve">ag om offentlighet i myndigheternas verksamhet 24 § (621/1999) </w:t>
      </w:r>
    </w:p>
  </w:footnote>
  <w:footnote w:id="25">
    <w:p w14:paraId="77E8A999" w14:textId="68BD3384" w:rsidR="00D71CB1" w:rsidRPr="009E5F24" w:rsidRDefault="00D71CB1">
      <w:pPr>
        <w:pStyle w:val="Alaviitteenteksti"/>
      </w:pPr>
      <w:r w:rsidRPr="009E5F24">
        <w:rPr>
          <w:rStyle w:val="Alaviitteenviite"/>
        </w:rPr>
        <w:footnoteRef/>
      </w:r>
      <w:r w:rsidRPr="009E5F24">
        <w:t xml:space="preserve"> Lag om småbarnspedagogik 22 §</w:t>
      </w:r>
    </w:p>
  </w:footnote>
  <w:footnote w:id="26">
    <w:p w14:paraId="753F8BA9" w14:textId="16BD49D7" w:rsidR="00D71CB1" w:rsidRPr="00B10AC5" w:rsidRDefault="00D71CB1" w:rsidP="00DA6A19">
      <w:pPr>
        <w:pStyle w:val="Alaviitteenteksti"/>
      </w:pPr>
      <w:r w:rsidRPr="009E5F24">
        <w:rPr>
          <w:rStyle w:val="Alaviitteenviite"/>
        </w:rPr>
        <w:footnoteRef/>
      </w:r>
      <w:r w:rsidRPr="009E5F24">
        <w:t xml:space="preserve"> Lag om småbarnspedagogik 20 §</w:t>
      </w:r>
    </w:p>
  </w:footnote>
  <w:footnote w:id="27">
    <w:p w14:paraId="06E86DB6" w14:textId="09495CB1" w:rsidR="00D71CB1" w:rsidRPr="00B71BAB" w:rsidRDefault="00D71CB1">
      <w:pPr>
        <w:pStyle w:val="Alaviitteenteksti"/>
        <w:rPr>
          <w:lang w:val="sv-SE"/>
        </w:rPr>
      </w:pPr>
      <w:r w:rsidRPr="00B71BAB">
        <w:rPr>
          <w:rStyle w:val="Alaviitteenviite"/>
        </w:rPr>
        <w:footnoteRef/>
      </w:r>
      <w:r w:rsidRPr="00B71BAB">
        <w:t xml:space="preserve"> Lag om småbarnspedagogik 5 § 4 mom.</w:t>
      </w:r>
    </w:p>
  </w:footnote>
  <w:footnote w:id="28">
    <w:p w14:paraId="21DDD4B2" w14:textId="114ED77E" w:rsidR="00D71CB1" w:rsidRPr="00B71BAB" w:rsidRDefault="00D71CB1" w:rsidP="00E53533">
      <w:pPr>
        <w:pStyle w:val="Alaviitteenteksti"/>
      </w:pPr>
      <w:r w:rsidRPr="00B71BAB">
        <w:rPr>
          <w:rStyle w:val="Alaviitteenviite"/>
        </w:rPr>
        <w:footnoteRef/>
      </w:r>
      <w:r w:rsidRPr="00B71BAB">
        <w:t xml:space="preserve"> Lag om småbarnspedagogik 1 §</w:t>
      </w:r>
    </w:p>
  </w:footnote>
  <w:footnote w:id="29">
    <w:p w14:paraId="563585B5" w14:textId="77384AAE" w:rsidR="00D71CB1" w:rsidRPr="00B71BAB" w:rsidRDefault="00D71CB1">
      <w:pPr>
        <w:pStyle w:val="Alaviitteenteksti"/>
      </w:pPr>
      <w:r w:rsidRPr="00B71BAB">
        <w:rPr>
          <w:rStyle w:val="Alaviitteenviite"/>
        </w:rPr>
        <w:footnoteRef/>
      </w:r>
      <w:r>
        <w:t xml:space="preserve"> Lag om småbarnspedagogik 1</w:t>
      </w:r>
      <w:r w:rsidRPr="00B71BAB">
        <w:t xml:space="preserve"> och 12 §</w:t>
      </w:r>
    </w:p>
  </w:footnote>
  <w:footnote w:id="30">
    <w:p w14:paraId="5E5750CF" w14:textId="5A88D656" w:rsidR="00D71CB1" w:rsidRPr="00B71BAB" w:rsidRDefault="00D71CB1" w:rsidP="00DA6A19">
      <w:pPr>
        <w:pStyle w:val="Alaviitteenteksti"/>
        <w:rPr>
          <w:lang w:val="sv-SE"/>
        </w:rPr>
      </w:pPr>
      <w:r w:rsidRPr="00B71BAB">
        <w:rPr>
          <w:rStyle w:val="Alaviitteenviite"/>
        </w:rPr>
        <w:footnoteRef/>
      </w:r>
      <w:r w:rsidRPr="00B71BAB">
        <w:rPr>
          <w:lang w:val="sv-SE"/>
        </w:rPr>
        <w:t xml:space="preserve"> Lag om småbarnspedagogik 5 § 2 mom.</w:t>
      </w:r>
    </w:p>
  </w:footnote>
  <w:footnote w:id="31">
    <w:p w14:paraId="56C41028" w14:textId="77145A61" w:rsidR="00D71CB1" w:rsidRPr="00B71BAB" w:rsidRDefault="00D71CB1" w:rsidP="00DA6A19">
      <w:pPr>
        <w:pStyle w:val="Alaviitteenteksti"/>
      </w:pPr>
      <w:r w:rsidRPr="00B71BAB">
        <w:rPr>
          <w:rStyle w:val="Alaviitteenviite"/>
        </w:rPr>
        <w:footnoteRef/>
      </w:r>
      <w:r w:rsidRPr="00B71BAB">
        <w:t xml:space="preserve"> </w:t>
      </w:r>
      <w:r w:rsidRPr="00B71BAB">
        <w:rPr>
          <w:kern w:val="32"/>
        </w:rPr>
        <w:t>Lag om småbarnspedagogik 52 §</w:t>
      </w:r>
    </w:p>
  </w:footnote>
  <w:footnote w:id="32">
    <w:p w14:paraId="5310CB0C" w14:textId="5951283A" w:rsidR="00D71CB1" w:rsidRPr="00B71BAB" w:rsidRDefault="00D71CB1">
      <w:pPr>
        <w:pStyle w:val="Alaviitteenteksti"/>
      </w:pPr>
      <w:r w:rsidRPr="00B71BAB">
        <w:rPr>
          <w:rStyle w:val="Alaviitteenviite"/>
        </w:rPr>
        <w:footnoteRef/>
      </w:r>
      <w:r w:rsidRPr="00B71BAB">
        <w:t xml:space="preserve"> Lag om småbarnspedagogik 8 § och RP 40/2018 </w:t>
      </w:r>
      <w:proofErr w:type="spellStart"/>
      <w:r w:rsidRPr="00B71BAB">
        <w:t>rd</w:t>
      </w:r>
      <w:proofErr w:type="spellEnd"/>
      <w:r>
        <w:t>,</w:t>
      </w:r>
      <w:r w:rsidRPr="00B71BAB">
        <w:t xml:space="preserve"> s. </w:t>
      </w:r>
      <w:r w:rsidR="0012718E">
        <w:t>88–</w:t>
      </w:r>
      <w:r w:rsidRPr="00B71BAB">
        <w:t>89</w:t>
      </w:r>
    </w:p>
  </w:footnote>
  <w:footnote w:id="33">
    <w:p w14:paraId="136B54F6" w14:textId="1994E6F2" w:rsidR="00D71CB1" w:rsidRPr="004B6BCD" w:rsidRDefault="00D71CB1" w:rsidP="004B6BCD">
      <w:pPr>
        <w:pStyle w:val="Alaviitteenteksti"/>
        <w:rPr>
          <w:rFonts w:cs="ITCGaramondStd-Lt"/>
          <w:lang w:val="sv-SE"/>
        </w:rPr>
      </w:pPr>
      <w:r w:rsidRPr="00B71BAB">
        <w:rPr>
          <w:rStyle w:val="Alaviitteenviite"/>
        </w:rPr>
        <w:footnoteRef/>
      </w:r>
      <w:r w:rsidRPr="00B71BAB">
        <w:rPr>
          <w:lang w:val="sv-SE"/>
        </w:rPr>
        <w:t xml:space="preserve"> </w:t>
      </w:r>
      <w:r w:rsidRPr="00B71BAB">
        <w:rPr>
          <w:rFonts w:cs="ITCGaramondStd-Lt"/>
          <w:lang w:val="sv-SE"/>
        </w:rPr>
        <w:t>Statsrådets förordning om småbarnspedagogik (753/2018)</w:t>
      </w:r>
    </w:p>
  </w:footnote>
  <w:footnote w:id="34">
    <w:p w14:paraId="0133447F" w14:textId="6121B0FD" w:rsidR="00D71CB1" w:rsidRPr="00C079B4" w:rsidRDefault="00D71CB1" w:rsidP="00DA6A19">
      <w:pPr>
        <w:pStyle w:val="Alaviitteenteksti"/>
      </w:pPr>
      <w:r w:rsidRPr="00C079B4">
        <w:rPr>
          <w:rStyle w:val="Alaviitteenviite"/>
        </w:rPr>
        <w:footnoteRef/>
      </w:r>
      <w:r w:rsidRPr="00C079B4">
        <w:t xml:space="preserve"> Förvaltningslag (434/2003)</w:t>
      </w:r>
    </w:p>
  </w:footnote>
  <w:footnote w:id="35">
    <w:p w14:paraId="26D76F3D" w14:textId="3F17262B" w:rsidR="00D71CB1" w:rsidRPr="00C079B4" w:rsidRDefault="00D71CB1" w:rsidP="00DA6A19">
      <w:pPr>
        <w:pStyle w:val="Alaviitteenteksti"/>
      </w:pPr>
      <w:r w:rsidRPr="00C079B4">
        <w:rPr>
          <w:rStyle w:val="Alaviitteenviite"/>
        </w:rPr>
        <w:footnoteRef/>
      </w:r>
      <w:r w:rsidRPr="00C079B4">
        <w:t xml:space="preserve"> Lag om offentlighet i myndigheternas verksamhet (621/1999)</w:t>
      </w:r>
    </w:p>
  </w:footnote>
  <w:footnote w:id="36">
    <w:p w14:paraId="31D34C5B" w14:textId="30B57102" w:rsidR="00D71CB1" w:rsidRPr="00C079B4" w:rsidRDefault="00D71CB1" w:rsidP="00DA6A19">
      <w:pPr>
        <w:pStyle w:val="Alaviitteenteksti"/>
      </w:pPr>
      <w:r w:rsidRPr="006E7020">
        <w:rPr>
          <w:rStyle w:val="Alaviitteenviite"/>
        </w:rPr>
        <w:footnoteRef/>
      </w:r>
      <w:r>
        <w:t xml:space="preserve"> Finlands grundlag</w:t>
      </w:r>
      <w:r w:rsidRPr="00C079B4">
        <w:t xml:space="preserve"> 6 § (731/1999) </w:t>
      </w:r>
    </w:p>
  </w:footnote>
  <w:footnote w:id="37">
    <w:p w14:paraId="12251232" w14:textId="30DB5087" w:rsidR="00D71CB1" w:rsidRPr="00C079B4" w:rsidRDefault="00D71CB1" w:rsidP="00DA6A19">
      <w:pPr>
        <w:pStyle w:val="Alaviitteenteksti"/>
      </w:pPr>
      <w:r w:rsidRPr="00C079B4">
        <w:rPr>
          <w:rStyle w:val="Alaviitteenviite"/>
        </w:rPr>
        <w:footnoteRef/>
      </w:r>
      <w:r w:rsidRPr="00C079B4">
        <w:t xml:space="preserve"> Diskrimineringslag (1325/2014)</w:t>
      </w:r>
    </w:p>
  </w:footnote>
  <w:footnote w:id="38">
    <w:p w14:paraId="3337BCCD" w14:textId="60120A4E" w:rsidR="00D71CB1" w:rsidRPr="00C079B4" w:rsidRDefault="00D71CB1" w:rsidP="00DA6A19">
      <w:pPr>
        <w:pStyle w:val="Alaviitteenteksti"/>
      </w:pPr>
      <w:r w:rsidRPr="00C079B4">
        <w:rPr>
          <w:rStyle w:val="Alaviitteenviite"/>
        </w:rPr>
        <w:footnoteRef/>
      </w:r>
      <w:r w:rsidRPr="00C079B4">
        <w:t xml:space="preserve"> Lag om jämställdhet mellan kvinnor och män (609/1986) </w:t>
      </w:r>
    </w:p>
  </w:footnote>
  <w:footnote w:id="39">
    <w:p w14:paraId="7C52E23E" w14:textId="0B716EE3" w:rsidR="00D71CB1" w:rsidRPr="00C079B4" w:rsidRDefault="00D71CB1" w:rsidP="00DA6A19">
      <w:pPr>
        <w:pStyle w:val="Alaviitteenteksti"/>
      </w:pPr>
      <w:r w:rsidRPr="00C079B4">
        <w:rPr>
          <w:rStyle w:val="Alaviitteenviite"/>
        </w:rPr>
        <w:footnoteRef/>
      </w:r>
      <w:r w:rsidRPr="00C079B4">
        <w:t xml:space="preserve"> Europeiska konventionen om skydd för de mänskliga rättigheterna och grundläggande friheterna 1990</w:t>
      </w:r>
    </w:p>
  </w:footnote>
  <w:footnote w:id="40">
    <w:p w14:paraId="12BE5DF3" w14:textId="77777777" w:rsidR="00D71CB1" w:rsidRPr="00C079B4" w:rsidRDefault="00D71CB1" w:rsidP="00DA6A19">
      <w:pPr>
        <w:pStyle w:val="Alaviitteenteksti"/>
      </w:pPr>
      <w:r w:rsidRPr="00C079B4">
        <w:rPr>
          <w:rStyle w:val="Alaviitteenviite"/>
        </w:rPr>
        <w:footnoteRef/>
      </w:r>
      <w:r w:rsidRPr="00C079B4">
        <w:t xml:space="preserve"> FN:s konvention om barnets rättigheter 1989</w:t>
      </w:r>
    </w:p>
  </w:footnote>
  <w:footnote w:id="41">
    <w:p w14:paraId="76FD9B2E" w14:textId="5CC888A9" w:rsidR="00D71CB1" w:rsidRPr="00C079B4" w:rsidRDefault="00D71CB1">
      <w:pPr>
        <w:pStyle w:val="Alaviitteenteksti"/>
      </w:pPr>
      <w:r w:rsidRPr="00C079B4">
        <w:rPr>
          <w:rStyle w:val="Alaviitteenviite"/>
        </w:rPr>
        <w:footnoteRef/>
      </w:r>
      <w:r w:rsidRPr="00C079B4">
        <w:t xml:space="preserve"> FN:s konvention om handikappades rättigheter 2007</w:t>
      </w:r>
    </w:p>
  </w:footnote>
  <w:footnote w:id="42">
    <w:p w14:paraId="5E770E63" w14:textId="013AA7F0" w:rsidR="00D71CB1" w:rsidRPr="00C079B4" w:rsidRDefault="00D71CB1">
      <w:pPr>
        <w:pStyle w:val="Alaviitteenteksti"/>
      </w:pPr>
      <w:r w:rsidRPr="00C079B4">
        <w:rPr>
          <w:rStyle w:val="Alaviitteenviite"/>
        </w:rPr>
        <w:footnoteRef/>
      </w:r>
      <w:r w:rsidRPr="00C079B4">
        <w:t xml:space="preserve"> FN:s deklaration om urfolkens rättigheter 2007</w:t>
      </w:r>
    </w:p>
  </w:footnote>
  <w:footnote w:id="43">
    <w:p w14:paraId="2C26E10F" w14:textId="77777777" w:rsidR="00D71CB1" w:rsidRPr="006E7020" w:rsidRDefault="00D71CB1" w:rsidP="00DA6A19">
      <w:pPr>
        <w:pStyle w:val="Alaviitteenteksti"/>
      </w:pPr>
      <w:r w:rsidRPr="006E7020">
        <w:rPr>
          <w:rStyle w:val="Alaviitteenviite"/>
        </w:rPr>
        <w:footnoteRef/>
      </w:r>
      <w:r w:rsidRPr="006E7020">
        <w:t xml:space="preserve"> Globala mål för hållbar utveckling – Agenda 2030. FN:s toppmöte 2015</w:t>
      </w:r>
    </w:p>
  </w:footnote>
  <w:footnote w:id="44">
    <w:p w14:paraId="605A6C0B" w14:textId="2E7B350A" w:rsidR="00D71CB1" w:rsidRPr="006E7020" w:rsidRDefault="00D71CB1">
      <w:pPr>
        <w:pStyle w:val="Alaviitteenteksti"/>
      </w:pPr>
      <w:r w:rsidRPr="006E7020">
        <w:rPr>
          <w:rStyle w:val="Alaviitteenviite"/>
        </w:rPr>
        <w:footnoteRef/>
      </w:r>
      <w:r w:rsidRPr="006E7020">
        <w:t xml:space="preserve"> Socialvårdslag (1301/2014)</w:t>
      </w:r>
    </w:p>
  </w:footnote>
  <w:footnote w:id="45">
    <w:p w14:paraId="37D5FC8B" w14:textId="19794FCC" w:rsidR="00D71CB1" w:rsidRPr="006E7020" w:rsidRDefault="00D71CB1">
      <w:pPr>
        <w:pStyle w:val="Alaviitteenteksti"/>
        <w:rPr>
          <w:lang w:val="sv-SE"/>
        </w:rPr>
      </w:pPr>
      <w:r w:rsidRPr="006E7020">
        <w:rPr>
          <w:rStyle w:val="Alaviitteenviite"/>
        </w:rPr>
        <w:footnoteRef/>
      </w:r>
      <w:r w:rsidRPr="006E7020">
        <w:rPr>
          <w:lang w:val="sv-SE"/>
        </w:rPr>
        <w:t xml:space="preserve"> Lag om service och stöd på grund av handikapp (380/1987)</w:t>
      </w:r>
    </w:p>
  </w:footnote>
  <w:footnote w:id="46">
    <w:p w14:paraId="78359299" w14:textId="4A9BB50A" w:rsidR="00D71CB1" w:rsidRPr="006E7020" w:rsidRDefault="00D71CB1">
      <w:pPr>
        <w:pStyle w:val="Alaviitteenteksti"/>
        <w:rPr>
          <w:lang w:val="sv-SE"/>
        </w:rPr>
      </w:pPr>
      <w:r w:rsidRPr="006E7020">
        <w:rPr>
          <w:rStyle w:val="Alaviitteenviite"/>
        </w:rPr>
        <w:footnoteRef/>
      </w:r>
      <w:r w:rsidRPr="006E7020">
        <w:rPr>
          <w:lang w:val="sv-SE"/>
        </w:rPr>
        <w:t xml:space="preserve"> Lag angående specialomsorger om utvecklingsstörda (519/1977)</w:t>
      </w:r>
    </w:p>
  </w:footnote>
  <w:footnote w:id="47">
    <w:p w14:paraId="71F49144" w14:textId="6181F267" w:rsidR="00D71CB1" w:rsidRPr="006E7020" w:rsidRDefault="00D71CB1">
      <w:pPr>
        <w:pStyle w:val="Alaviitteenteksti"/>
        <w:rPr>
          <w:lang w:val="sv-SE"/>
        </w:rPr>
      </w:pPr>
      <w:r w:rsidRPr="006E7020">
        <w:rPr>
          <w:rStyle w:val="Alaviitteenviite"/>
        </w:rPr>
        <w:footnoteRef/>
      </w:r>
      <w:r w:rsidRPr="006E7020">
        <w:rPr>
          <w:lang w:val="sv-SE"/>
        </w:rPr>
        <w:t xml:space="preserve"> Hälso- och sjukvårdslag (1326/2010)</w:t>
      </w:r>
    </w:p>
  </w:footnote>
  <w:footnote w:id="48">
    <w:p w14:paraId="6A94D59D" w14:textId="2F224AE6" w:rsidR="00D71CB1" w:rsidRPr="004B6BCD" w:rsidRDefault="00D71CB1" w:rsidP="00DA6A19">
      <w:pPr>
        <w:pStyle w:val="Alaviitteenteksti"/>
        <w:rPr>
          <w:lang w:val="sv-SE"/>
        </w:rPr>
      </w:pPr>
      <w:r w:rsidRPr="006E7020">
        <w:rPr>
          <w:rStyle w:val="Alaviitteenviite"/>
        </w:rPr>
        <w:footnoteRef/>
      </w:r>
      <w:r w:rsidRPr="006E7020">
        <w:rPr>
          <w:lang w:val="sv-SE"/>
        </w:rPr>
        <w:t xml:space="preserve"> Lag om småbarnspedagogik </w:t>
      </w:r>
      <w:r w:rsidRPr="006E7020">
        <w:rPr>
          <w:kern w:val="32"/>
          <w:szCs w:val="24"/>
          <w:lang w:val="sv-SE"/>
        </w:rPr>
        <w:t>3 §</w:t>
      </w:r>
    </w:p>
  </w:footnote>
  <w:footnote w:id="49">
    <w:p w14:paraId="1CDB145F" w14:textId="6B395BE4" w:rsidR="00D71CB1" w:rsidRPr="00C859FC" w:rsidRDefault="00D71CB1">
      <w:pPr>
        <w:pStyle w:val="Alaviitteenteksti"/>
        <w:rPr>
          <w:strike/>
        </w:rPr>
      </w:pPr>
      <w:r>
        <w:rPr>
          <w:rStyle w:val="Alaviitteenviite"/>
        </w:rPr>
        <w:footnoteRef/>
      </w:r>
      <w:r>
        <w:t xml:space="preserve"> </w:t>
      </w:r>
      <w:r w:rsidRPr="00C859FC">
        <w:t xml:space="preserve">Lag om småbarnspedagogik 12 </w:t>
      </w:r>
      <w:r w:rsidR="00C94DF3">
        <w:t>och</w:t>
      </w:r>
      <w:bookmarkStart w:id="13" w:name="_GoBack"/>
      <w:bookmarkEnd w:id="13"/>
      <w:r w:rsidRPr="00C859FC">
        <w:t xml:space="preserve"> 19 §</w:t>
      </w:r>
    </w:p>
  </w:footnote>
  <w:footnote w:id="50">
    <w:p w14:paraId="6AD3C7B7" w14:textId="29BFFCE3" w:rsidR="00D71CB1" w:rsidRPr="00C859FC" w:rsidRDefault="00D71CB1" w:rsidP="00DA6A19">
      <w:pPr>
        <w:pStyle w:val="Alaviitteenteksti"/>
      </w:pPr>
      <w:r w:rsidRPr="00C859FC">
        <w:rPr>
          <w:rStyle w:val="Alaviitteenviite"/>
        </w:rPr>
        <w:footnoteRef/>
      </w:r>
      <w:r w:rsidRPr="00C859FC">
        <w:t xml:space="preserve"> Lag om småbarnspedagogik 10 § </w:t>
      </w:r>
    </w:p>
  </w:footnote>
  <w:footnote w:id="51">
    <w:p w14:paraId="59A1B5F5" w14:textId="455556BF" w:rsidR="00D71CB1" w:rsidRPr="00D97E4E" w:rsidRDefault="00D71CB1" w:rsidP="00DA6A19">
      <w:pPr>
        <w:pStyle w:val="Alaviitteenteksti"/>
      </w:pPr>
      <w:r w:rsidRPr="00C859FC">
        <w:rPr>
          <w:rStyle w:val="Alaviitteenviite"/>
        </w:rPr>
        <w:footnoteRef/>
      </w:r>
      <w:r w:rsidRPr="00C859FC">
        <w:t xml:space="preserve"> Lag om småbarnspedagogik </w:t>
      </w:r>
      <w:r w:rsidRPr="00C859FC">
        <w:rPr>
          <w:kern w:val="32"/>
          <w:szCs w:val="24"/>
        </w:rPr>
        <w:t>11 §</w:t>
      </w:r>
    </w:p>
  </w:footnote>
  <w:footnote w:id="52">
    <w:p w14:paraId="2BCE6939" w14:textId="290427AA" w:rsidR="00D71CB1" w:rsidRPr="00C859FC" w:rsidRDefault="00D71CB1" w:rsidP="00306B9F">
      <w:pPr>
        <w:pStyle w:val="Alaviitteenteksti"/>
      </w:pPr>
      <w:r w:rsidRPr="00C859FC">
        <w:rPr>
          <w:rStyle w:val="Alaviitteenviite"/>
        </w:rPr>
        <w:footnoteRef/>
      </w:r>
      <w:r w:rsidRPr="00C859FC">
        <w:t xml:space="preserve"> Lag om småbarns</w:t>
      </w:r>
      <w:r>
        <w:t>pedagogik 25–33 § och 75 § samt s</w:t>
      </w:r>
      <w:proofErr w:type="spellStart"/>
      <w:r w:rsidRPr="00C859FC">
        <w:rPr>
          <w:rFonts w:cs="ITCGaramondStd-Lt"/>
          <w:lang w:val="sv-SE"/>
        </w:rPr>
        <w:t>tatsrådets</w:t>
      </w:r>
      <w:proofErr w:type="spellEnd"/>
      <w:r w:rsidRPr="00C859FC">
        <w:rPr>
          <w:rFonts w:cs="ITCGaramondStd-Lt"/>
          <w:lang w:val="sv-SE"/>
        </w:rPr>
        <w:t xml:space="preserve"> förordning om småbarnspedagogik (753/2018)</w:t>
      </w:r>
    </w:p>
  </w:footnote>
  <w:footnote w:id="53">
    <w:p w14:paraId="2EBCA449" w14:textId="2ADC263F" w:rsidR="00D71CB1" w:rsidRPr="00C859FC" w:rsidRDefault="00D71CB1" w:rsidP="001C6E7B">
      <w:pPr>
        <w:pStyle w:val="Alaviitteenteksti"/>
        <w:rPr>
          <w:lang w:val="sv-SE"/>
        </w:rPr>
      </w:pPr>
      <w:r w:rsidRPr="00C859FC">
        <w:rPr>
          <w:rStyle w:val="Alaviitteenviite"/>
        </w:rPr>
        <w:footnoteRef/>
      </w:r>
      <w:r w:rsidRPr="00C859FC">
        <w:t xml:space="preserve"> Lag om småbarnspedagogik </w:t>
      </w:r>
      <w:r w:rsidRPr="00C859FC">
        <w:rPr>
          <w:lang w:val="sv-SE"/>
        </w:rPr>
        <w:t>25 §</w:t>
      </w:r>
    </w:p>
  </w:footnote>
  <w:footnote w:id="54">
    <w:p w14:paraId="2E4FB809" w14:textId="5596EE69" w:rsidR="00D71CB1" w:rsidRPr="00C859FC" w:rsidRDefault="00D71CB1">
      <w:pPr>
        <w:pStyle w:val="Alaviitteenteksti"/>
      </w:pPr>
      <w:r w:rsidRPr="00C859FC">
        <w:rPr>
          <w:rStyle w:val="Alaviitteenviite"/>
        </w:rPr>
        <w:footnoteRef/>
      </w:r>
      <w:r w:rsidRPr="00C859FC">
        <w:t xml:space="preserve"> Lag om småbarnspedagogik 75 §</w:t>
      </w:r>
    </w:p>
  </w:footnote>
  <w:footnote w:id="55">
    <w:p w14:paraId="267BF5EC" w14:textId="5AB414AE" w:rsidR="00D71CB1" w:rsidRPr="00C859FC" w:rsidRDefault="00D71CB1">
      <w:pPr>
        <w:pStyle w:val="Alaviitteenteksti"/>
      </w:pPr>
      <w:r w:rsidRPr="00C859FC">
        <w:rPr>
          <w:rStyle w:val="Alaviitteenviite"/>
        </w:rPr>
        <w:footnoteRef/>
      </w:r>
      <w:r w:rsidRPr="00C859FC">
        <w:t xml:space="preserve"> Lag om småbarnspedagogik 10 §</w:t>
      </w:r>
    </w:p>
  </w:footnote>
  <w:footnote w:id="56">
    <w:p w14:paraId="3B38555B" w14:textId="498A303A" w:rsidR="00D71CB1" w:rsidRPr="00C859FC" w:rsidRDefault="00D71CB1" w:rsidP="00DA6A19">
      <w:pPr>
        <w:pStyle w:val="Alaviitteenteksti"/>
      </w:pPr>
      <w:r w:rsidRPr="00C859FC">
        <w:rPr>
          <w:rStyle w:val="Alaviitteenviite"/>
        </w:rPr>
        <w:footnoteRef/>
      </w:r>
      <w:r w:rsidRPr="00C859FC">
        <w:t xml:space="preserve"> Lag om småbarnspedagogik 7 §</w:t>
      </w:r>
    </w:p>
  </w:footnote>
  <w:footnote w:id="57">
    <w:p w14:paraId="6A29244F" w14:textId="36557A0D" w:rsidR="00D71CB1" w:rsidRPr="00C859FC" w:rsidRDefault="00D71CB1">
      <w:pPr>
        <w:pStyle w:val="Alaviitteenteksti"/>
      </w:pPr>
      <w:r w:rsidRPr="00C52789">
        <w:rPr>
          <w:rStyle w:val="Alaviitteenviite"/>
        </w:rPr>
        <w:footnoteRef/>
      </w:r>
      <w:r w:rsidRPr="00C52789">
        <w:t xml:space="preserve"> </w:t>
      </w:r>
      <w:r w:rsidRPr="002F7270">
        <w:t>Socialvårdslag 35 § (1301/2014) och barnskyddslag (471/2007) 25 § (88/2010) och 25 a § (1302/2014)</w:t>
      </w:r>
    </w:p>
  </w:footnote>
  <w:footnote w:id="58">
    <w:p w14:paraId="69C00EAC" w14:textId="6ED02243" w:rsidR="00D71CB1" w:rsidRPr="00DC1255" w:rsidRDefault="00D71CB1">
      <w:pPr>
        <w:pStyle w:val="Alaviitteenteksti"/>
      </w:pPr>
      <w:r>
        <w:rPr>
          <w:rStyle w:val="Alaviitteenviite"/>
        </w:rPr>
        <w:footnoteRef/>
      </w:r>
      <w:r>
        <w:t xml:space="preserve"> </w:t>
      </w:r>
      <w:r w:rsidRPr="00C859FC">
        <w:t>Lag om småbarnspedagogik 1 §</w:t>
      </w:r>
    </w:p>
  </w:footnote>
  <w:footnote w:id="59">
    <w:p w14:paraId="466F086F" w14:textId="46D9E4AE" w:rsidR="00D71CB1" w:rsidRPr="009048F4" w:rsidRDefault="00D71CB1">
      <w:pPr>
        <w:pStyle w:val="Alaviitteenteksti"/>
      </w:pPr>
      <w:r w:rsidRPr="00C859FC">
        <w:rPr>
          <w:rStyle w:val="Alaviitteenviite"/>
        </w:rPr>
        <w:footnoteRef/>
      </w:r>
      <w:r w:rsidRPr="00C859FC">
        <w:t xml:space="preserve"> Lag om småbarnspedagogik 1 §</w:t>
      </w:r>
    </w:p>
  </w:footnote>
  <w:footnote w:id="60">
    <w:p w14:paraId="169252DA" w14:textId="6A5AA55B" w:rsidR="00D71CB1" w:rsidRPr="000054DB" w:rsidRDefault="00D71CB1" w:rsidP="003E0213">
      <w:pPr>
        <w:pStyle w:val="Alaviitteenteksti"/>
      </w:pPr>
      <w:r w:rsidRPr="000054DB">
        <w:rPr>
          <w:rStyle w:val="Alaviitteenviite"/>
        </w:rPr>
        <w:footnoteRef/>
      </w:r>
      <w:r w:rsidRPr="000054DB">
        <w:t xml:space="preserve"> Lag om</w:t>
      </w:r>
      <w:r>
        <w:t xml:space="preserve"> småbarnspedagogik 4 </w:t>
      </w:r>
      <w:r w:rsidRPr="000054DB">
        <w:t>och 16 §</w:t>
      </w:r>
    </w:p>
  </w:footnote>
  <w:footnote w:id="61">
    <w:p w14:paraId="5D2A4B35" w14:textId="460604BA" w:rsidR="00D71CB1" w:rsidRPr="000054DB" w:rsidRDefault="00D71CB1">
      <w:pPr>
        <w:pStyle w:val="Alaviitteenteksti"/>
      </w:pPr>
      <w:r w:rsidRPr="000054DB">
        <w:rPr>
          <w:rStyle w:val="Alaviitteenviite"/>
        </w:rPr>
        <w:footnoteRef/>
      </w:r>
      <w:r w:rsidRPr="000054DB">
        <w:t xml:space="preserve"> Lag om småbarnspedagogik 34–36 §</w:t>
      </w:r>
    </w:p>
  </w:footnote>
  <w:footnote w:id="62">
    <w:p w14:paraId="29B51F6B" w14:textId="19300456" w:rsidR="00D71CB1" w:rsidRPr="000054DB" w:rsidRDefault="00D71CB1">
      <w:pPr>
        <w:pStyle w:val="Alaviitteenteksti"/>
      </w:pPr>
      <w:r w:rsidRPr="000054DB">
        <w:rPr>
          <w:rStyle w:val="Alaviitteenviite"/>
        </w:rPr>
        <w:footnoteRef/>
      </w:r>
      <w:r w:rsidRPr="000054DB">
        <w:t xml:space="preserve"> Lag om småbarnspedagogik 25 §</w:t>
      </w:r>
    </w:p>
  </w:footnote>
  <w:footnote w:id="63">
    <w:p w14:paraId="75DD88D2" w14:textId="6FF0350D" w:rsidR="00D71CB1" w:rsidRPr="000054DB" w:rsidRDefault="00D71CB1">
      <w:pPr>
        <w:pStyle w:val="Alaviitteenteksti"/>
      </w:pPr>
      <w:r w:rsidRPr="000054DB">
        <w:rPr>
          <w:rStyle w:val="Alaviitteenviite"/>
        </w:rPr>
        <w:footnoteRef/>
      </w:r>
      <w:r w:rsidRPr="000054DB">
        <w:t xml:space="preserve"> Lag om småbarnspedagogik 2, 25 och 35 §</w:t>
      </w:r>
    </w:p>
  </w:footnote>
  <w:footnote w:id="64">
    <w:p w14:paraId="733D8350" w14:textId="2E6B27D0" w:rsidR="00D71CB1" w:rsidRPr="000054DB" w:rsidRDefault="00D71CB1">
      <w:pPr>
        <w:pStyle w:val="Alaviitteenteksti"/>
        <w:rPr>
          <w:lang w:val="sv-SE"/>
        </w:rPr>
      </w:pPr>
      <w:r w:rsidRPr="000054DB">
        <w:rPr>
          <w:rStyle w:val="Alaviitteenviite"/>
        </w:rPr>
        <w:footnoteRef/>
      </w:r>
      <w:r w:rsidRPr="000054DB">
        <w:t xml:space="preserve"> Lag om småbarnspedagogik 1 §</w:t>
      </w:r>
    </w:p>
  </w:footnote>
  <w:footnote w:id="65">
    <w:p w14:paraId="4048B8DB" w14:textId="6362A0F4" w:rsidR="00D71CB1" w:rsidRPr="000054DB" w:rsidRDefault="00D71CB1">
      <w:pPr>
        <w:pStyle w:val="Alaviitteenteksti"/>
        <w:rPr>
          <w:lang w:val="sv-SE"/>
        </w:rPr>
      </w:pPr>
      <w:r w:rsidRPr="000054DB">
        <w:rPr>
          <w:rStyle w:val="Alaviitteenviite"/>
        </w:rPr>
        <w:footnoteRef/>
      </w:r>
      <w:r w:rsidRPr="000054DB">
        <w:t xml:space="preserve"> </w:t>
      </w:r>
      <w:r w:rsidRPr="000054DB">
        <w:rPr>
          <w:rFonts w:cs="ITCGaramondStd-Lt"/>
          <w:lang w:val="sv-SE"/>
        </w:rPr>
        <w:t xml:space="preserve">Statsrådets </w:t>
      </w:r>
      <w:r>
        <w:rPr>
          <w:rFonts w:cs="ITCGaramondStd-Lt"/>
          <w:lang w:val="sv-SE"/>
        </w:rPr>
        <w:t>förordning om småbarnspedagogik</w:t>
      </w:r>
      <w:r w:rsidRPr="000054DB">
        <w:rPr>
          <w:rFonts w:cs="ITCGaramondStd-Lt"/>
          <w:lang w:val="sv-SE"/>
        </w:rPr>
        <w:t xml:space="preserve"> 2 § (753/2018)</w:t>
      </w:r>
      <w:r w:rsidRPr="00197FBE">
        <w:rPr>
          <w:rFonts w:cs="ITCGaramondStd-Lt"/>
          <w:lang w:val="sv-SE"/>
        </w:rPr>
        <w:t xml:space="preserve"> </w:t>
      </w:r>
    </w:p>
  </w:footnote>
  <w:footnote w:id="66">
    <w:p w14:paraId="0434FF52" w14:textId="0339D9CC" w:rsidR="00D71CB1" w:rsidRPr="009A184E" w:rsidRDefault="00D71CB1">
      <w:pPr>
        <w:pStyle w:val="Alaviitteenteksti"/>
      </w:pPr>
      <w:r w:rsidRPr="000054DB">
        <w:rPr>
          <w:rStyle w:val="Alaviitteenviite"/>
        </w:rPr>
        <w:footnoteRef/>
      </w:r>
      <w:r w:rsidRPr="000054DB">
        <w:t xml:space="preserve"> Lag om småbarnspedagogik 38 §</w:t>
      </w:r>
    </w:p>
  </w:footnote>
  <w:footnote w:id="67">
    <w:p w14:paraId="6724C318" w14:textId="233CE91E" w:rsidR="00D71CB1" w:rsidRPr="000F003E" w:rsidRDefault="00D71CB1" w:rsidP="005D5E47">
      <w:pPr>
        <w:pStyle w:val="Alaviitteenteksti"/>
      </w:pPr>
      <w:r w:rsidRPr="000F003E">
        <w:rPr>
          <w:rStyle w:val="Alaviitteenviite"/>
        </w:rPr>
        <w:footnoteRef/>
      </w:r>
      <w:r w:rsidRPr="000F003E">
        <w:t xml:space="preserve"> Lag om småbarnspedagogik 3 § 2. mom. och RP 40/2018 </w:t>
      </w:r>
      <w:proofErr w:type="spellStart"/>
      <w:r w:rsidRPr="000F003E">
        <w:t>rd</w:t>
      </w:r>
      <w:proofErr w:type="spellEnd"/>
      <w:r>
        <w:t>,</w:t>
      </w:r>
      <w:r w:rsidRPr="000F003E">
        <w:t xml:space="preserve"> s. 85</w:t>
      </w:r>
    </w:p>
  </w:footnote>
  <w:footnote w:id="68">
    <w:p w14:paraId="3EF70724" w14:textId="4DCC11B4" w:rsidR="00D71CB1" w:rsidRPr="000F003E" w:rsidRDefault="00D71CB1" w:rsidP="00882418">
      <w:pPr>
        <w:pStyle w:val="Alaviitteenteksti"/>
      </w:pPr>
      <w:r w:rsidRPr="000F003E">
        <w:rPr>
          <w:rStyle w:val="Alaviitteenviite"/>
        </w:rPr>
        <w:footnoteRef/>
      </w:r>
      <w:r w:rsidRPr="000F003E">
        <w:t xml:space="preserve"> Lag om småbarnspedagogik 13 §</w:t>
      </w:r>
    </w:p>
  </w:footnote>
  <w:footnote w:id="69">
    <w:p w14:paraId="0A7FB607" w14:textId="03FAE9BF" w:rsidR="00D71CB1" w:rsidRPr="009A184E" w:rsidRDefault="00D71CB1" w:rsidP="00DA6A19">
      <w:pPr>
        <w:pStyle w:val="Alaviitteenteksti"/>
        <w:rPr>
          <w:lang w:val="sv-SE"/>
        </w:rPr>
      </w:pPr>
      <w:r w:rsidRPr="000F003E">
        <w:rPr>
          <w:rStyle w:val="Alaviitteenviite"/>
        </w:rPr>
        <w:footnoteRef/>
      </w:r>
      <w:r w:rsidRPr="000F003E">
        <w:rPr>
          <w:lang w:val="sv-SE"/>
        </w:rPr>
        <w:t xml:space="preserve"> Lag om småbarnspedagogik 3 § 1 mom. 5 punkten</w:t>
      </w:r>
    </w:p>
  </w:footnote>
  <w:footnote w:id="70">
    <w:p w14:paraId="6076DE64" w14:textId="45B0F0EE" w:rsidR="00D71CB1" w:rsidRPr="00956689" w:rsidRDefault="00D71CB1" w:rsidP="00DA6A19">
      <w:pPr>
        <w:pStyle w:val="Alaviitteenteksti"/>
      </w:pPr>
      <w:r w:rsidRPr="00685C6B">
        <w:rPr>
          <w:rStyle w:val="Alaviitteenviite"/>
        </w:rPr>
        <w:footnoteRef/>
      </w:r>
      <w:r w:rsidRPr="00685C6B">
        <w:t xml:space="preserve"> </w:t>
      </w:r>
      <w:r w:rsidRPr="00956689">
        <w:t>Till exempel lag om småbarnspedagogik 40–42 §</w:t>
      </w:r>
    </w:p>
  </w:footnote>
  <w:footnote w:id="71">
    <w:p w14:paraId="4B3E96D7" w14:textId="77777777" w:rsidR="00D71CB1" w:rsidRPr="00956689" w:rsidRDefault="00D71CB1" w:rsidP="000B13B1">
      <w:pPr>
        <w:pStyle w:val="Alaviitteenteksti"/>
      </w:pPr>
      <w:r w:rsidRPr="00956689">
        <w:rPr>
          <w:rStyle w:val="Alaviitteenviite"/>
        </w:rPr>
        <w:footnoteRef/>
      </w:r>
      <w:r w:rsidRPr="00956689">
        <w:t xml:space="preserve"> FN:s konvention om barnets rättigheter 1989</w:t>
      </w:r>
    </w:p>
  </w:footnote>
  <w:footnote w:id="72">
    <w:p w14:paraId="3B2DA141" w14:textId="3017BD84" w:rsidR="00D71CB1" w:rsidRPr="00956689" w:rsidRDefault="00D71CB1" w:rsidP="000B13B1">
      <w:pPr>
        <w:pStyle w:val="Alaviitteenteksti"/>
      </w:pPr>
      <w:r w:rsidRPr="00956689">
        <w:rPr>
          <w:rStyle w:val="Alaviitteenviite"/>
        </w:rPr>
        <w:footnoteRef/>
      </w:r>
      <w:r w:rsidRPr="00956689">
        <w:t xml:space="preserve"> Lag om småbarnspedagogik 20 §</w:t>
      </w:r>
    </w:p>
  </w:footnote>
  <w:footnote w:id="73">
    <w:p w14:paraId="60900AB6" w14:textId="77777777" w:rsidR="00D71CB1" w:rsidRPr="00956689" w:rsidRDefault="00D71CB1" w:rsidP="000B13B1">
      <w:pPr>
        <w:pStyle w:val="Alaviitteenteksti"/>
      </w:pPr>
      <w:r w:rsidRPr="00956689">
        <w:rPr>
          <w:rStyle w:val="Alaviitteenviite"/>
        </w:rPr>
        <w:footnoteRef/>
      </w:r>
      <w:r w:rsidRPr="00956689">
        <w:t xml:space="preserve"> </w:t>
      </w:r>
      <w:r w:rsidRPr="00956689">
        <w:rPr>
          <w:rFonts w:cs="ITCGaramondStd-Lt"/>
          <w:szCs w:val="16"/>
        </w:rPr>
        <w:t>FN:s konvention om rättigheter för personer med funktionsnedsättning 2007</w:t>
      </w:r>
    </w:p>
  </w:footnote>
  <w:footnote w:id="74">
    <w:p w14:paraId="10F7C8A1" w14:textId="77777777" w:rsidR="00D71CB1" w:rsidRPr="00D01FCC" w:rsidRDefault="00D71CB1" w:rsidP="00DA6A19">
      <w:pPr>
        <w:pStyle w:val="Alaviitteenteksti"/>
      </w:pPr>
      <w:r w:rsidRPr="00956689">
        <w:rPr>
          <w:rStyle w:val="Alaviitteenviite"/>
        </w:rPr>
        <w:footnoteRef/>
      </w:r>
      <w:r w:rsidRPr="00956689">
        <w:t xml:space="preserve"> FN:s konvention om barnets rättigheter 1989</w:t>
      </w:r>
    </w:p>
  </w:footnote>
  <w:footnote w:id="75">
    <w:p w14:paraId="0CD87A2B" w14:textId="4B9B86C3" w:rsidR="00D71CB1" w:rsidRPr="00274661" w:rsidRDefault="00D71CB1" w:rsidP="00DA6A19">
      <w:pPr>
        <w:pStyle w:val="Alaviitteenteksti"/>
      </w:pPr>
      <w:r w:rsidRPr="00D01FCC">
        <w:rPr>
          <w:rStyle w:val="Alaviitteenviite"/>
        </w:rPr>
        <w:footnoteRef/>
      </w:r>
      <w:r w:rsidRPr="00D01FCC">
        <w:t xml:space="preserve"> Lag om </w:t>
      </w:r>
      <w:r w:rsidRPr="00956689">
        <w:t>småbarnspedagogik 3 § 1 mom. 6 punkten</w:t>
      </w:r>
    </w:p>
  </w:footnote>
  <w:footnote w:id="76">
    <w:p w14:paraId="67D38781" w14:textId="5A3DF05F" w:rsidR="00D71CB1" w:rsidRPr="00664B1F" w:rsidRDefault="00D71CB1" w:rsidP="002A307A">
      <w:pPr>
        <w:pStyle w:val="Alaviitteenteksti"/>
      </w:pPr>
      <w:r w:rsidRPr="00956689">
        <w:rPr>
          <w:rStyle w:val="Alaviitteenviite"/>
        </w:rPr>
        <w:footnoteRef/>
      </w:r>
      <w:r w:rsidRPr="00956689">
        <w:t xml:space="preserve"> Lag om småbarnsp</w:t>
      </w:r>
      <w:r>
        <w:t xml:space="preserve">edagogik 2 </w:t>
      </w:r>
      <w:r w:rsidRPr="00956689">
        <w:t>och 23 §</w:t>
      </w:r>
    </w:p>
  </w:footnote>
  <w:footnote w:id="77">
    <w:p w14:paraId="0090013A" w14:textId="77777777" w:rsidR="00D71CB1" w:rsidRPr="00031F18" w:rsidRDefault="00D71CB1" w:rsidP="007A34EA">
      <w:pPr>
        <w:pStyle w:val="Alaviitteenteksti"/>
        <w:rPr>
          <w:lang w:val="sv-SE"/>
        </w:rPr>
      </w:pPr>
      <w:r w:rsidRPr="00031F18">
        <w:rPr>
          <w:rStyle w:val="Alaviitteenviite"/>
        </w:rPr>
        <w:footnoteRef/>
      </w:r>
      <w:r w:rsidRPr="00031F18">
        <w:t xml:space="preserve"> </w:t>
      </w:r>
      <w:r w:rsidRPr="00031F18">
        <w:rPr>
          <w:lang w:val="sv-SE"/>
        </w:rPr>
        <w:t>Lag om småbarnspedagogik 4 §</w:t>
      </w:r>
      <w:r>
        <w:rPr>
          <w:lang w:val="sv-SE"/>
        </w:rPr>
        <w:t xml:space="preserve"> och </w:t>
      </w:r>
      <w:r w:rsidRPr="00031F18">
        <w:t xml:space="preserve">RP 40/2018 </w:t>
      </w:r>
      <w:proofErr w:type="spellStart"/>
      <w:r w:rsidRPr="00031F18">
        <w:t>rd</w:t>
      </w:r>
      <w:proofErr w:type="spellEnd"/>
      <w:r>
        <w:t>,</w:t>
      </w:r>
      <w:r w:rsidRPr="00031F18">
        <w:t xml:space="preserve"> s. 85</w:t>
      </w:r>
    </w:p>
  </w:footnote>
  <w:footnote w:id="78">
    <w:p w14:paraId="692154C6" w14:textId="548B4DE2" w:rsidR="00D71CB1" w:rsidRPr="00031F18" w:rsidRDefault="00D71CB1">
      <w:pPr>
        <w:pStyle w:val="Alaviitteenteksti"/>
        <w:rPr>
          <w:lang w:val="sv-SE"/>
        </w:rPr>
      </w:pPr>
      <w:r w:rsidRPr="00031F18">
        <w:rPr>
          <w:rStyle w:val="Alaviitteenviite"/>
        </w:rPr>
        <w:footnoteRef/>
      </w:r>
      <w:r w:rsidRPr="00031F18">
        <w:t xml:space="preserve"> </w:t>
      </w:r>
      <w:r w:rsidRPr="00031F18">
        <w:rPr>
          <w:lang w:val="sv-SE"/>
        </w:rPr>
        <w:t>Lag om småbarnspedagogik 3 § 1 mom. 6 punkten</w:t>
      </w:r>
    </w:p>
  </w:footnote>
  <w:footnote w:id="79">
    <w:p w14:paraId="39024F6F" w14:textId="7A3B2E9B" w:rsidR="00D71CB1" w:rsidRPr="00E850DA" w:rsidRDefault="00D71CB1" w:rsidP="00DA6A19">
      <w:pPr>
        <w:pStyle w:val="Alaviitteenteksti"/>
      </w:pPr>
      <w:r w:rsidRPr="00031F18">
        <w:rPr>
          <w:rStyle w:val="Alaviitteenviite"/>
        </w:rPr>
        <w:footnoteRef/>
      </w:r>
      <w:r w:rsidRPr="00031F18">
        <w:t xml:space="preserve"> Diskrimineringslag 7 och 8 § (1325/2014) </w:t>
      </w:r>
    </w:p>
  </w:footnote>
  <w:footnote w:id="80">
    <w:p w14:paraId="7A1E55CD" w14:textId="59D4EAC2" w:rsidR="00D71CB1" w:rsidRPr="00A45981" w:rsidRDefault="00D71CB1">
      <w:pPr>
        <w:pStyle w:val="Alaviitteenteksti"/>
      </w:pPr>
      <w:r w:rsidRPr="00031F18">
        <w:rPr>
          <w:rStyle w:val="Alaviitteenviite"/>
        </w:rPr>
        <w:footnoteRef/>
      </w:r>
      <w:r w:rsidRPr="00031F18">
        <w:t xml:space="preserve"> Lag om småbarnspedagogik 10 §</w:t>
      </w:r>
    </w:p>
  </w:footnote>
  <w:footnote w:id="81">
    <w:p w14:paraId="28AE1A8F" w14:textId="7337739C" w:rsidR="00D71CB1" w:rsidRPr="003C094D" w:rsidRDefault="00D71CB1" w:rsidP="00DA6A19">
      <w:pPr>
        <w:pStyle w:val="Alaviitteenteksti"/>
      </w:pPr>
      <w:r w:rsidRPr="003C2CD1">
        <w:rPr>
          <w:rStyle w:val="Alaviitteenviite"/>
        </w:rPr>
        <w:footnoteRef/>
      </w:r>
      <w:r w:rsidRPr="003C2CD1">
        <w:t xml:space="preserve"> Lag om </w:t>
      </w:r>
      <w:r w:rsidRPr="00031F18">
        <w:t>småbarnspedagogik 10 §</w:t>
      </w:r>
    </w:p>
  </w:footnote>
  <w:footnote w:id="82">
    <w:p w14:paraId="1D6DB4E9" w14:textId="6FF365D8" w:rsidR="00D71CB1" w:rsidRPr="00031F18" w:rsidRDefault="00D71CB1">
      <w:pPr>
        <w:pStyle w:val="Alaviitteenteksti"/>
      </w:pPr>
      <w:r w:rsidRPr="00031F18">
        <w:rPr>
          <w:rStyle w:val="Alaviitteenviite"/>
        </w:rPr>
        <w:footnoteRef/>
      </w:r>
      <w:r w:rsidRPr="00031F18">
        <w:t xml:space="preserve"> Lag om småbarnspedagogik 3 § 1 mom. 10 punkten</w:t>
      </w:r>
    </w:p>
  </w:footnote>
  <w:footnote w:id="83">
    <w:p w14:paraId="0310CFAA" w14:textId="4503F4F6" w:rsidR="00D71CB1" w:rsidRPr="00BF0460" w:rsidRDefault="00D71CB1" w:rsidP="00DA6A19">
      <w:pPr>
        <w:pStyle w:val="Alaviitteenteksti"/>
        <w:rPr>
          <w:lang w:val="sv-SE"/>
        </w:rPr>
      </w:pPr>
      <w:r w:rsidRPr="00031F18">
        <w:rPr>
          <w:rStyle w:val="Alaviitteenviite"/>
        </w:rPr>
        <w:footnoteRef/>
      </w:r>
      <w:r w:rsidRPr="00031F18">
        <w:t xml:space="preserve"> Språklag 18 §</w:t>
      </w:r>
      <w:r>
        <w:t xml:space="preserve"> </w:t>
      </w:r>
      <w:r w:rsidRPr="00031F18">
        <w:t xml:space="preserve">(423/2003) </w:t>
      </w:r>
      <w:r>
        <w:t>och u</w:t>
      </w:r>
      <w:r w:rsidRPr="00031F18">
        <w:t xml:space="preserve">tlänningslag 203 § (301/2014) </w:t>
      </w:r>
    </w:p>
  </w:footnote>
  <w:footnote w:id="84">
    <w:p w14:paraId="36FB5B97" w14:textId="5347D0EE" w:rsidR="00D71CB1" w:rsidRPr="00494E35" w:rsidRDefault="00D71CB1" w:rsidP="00DA6A19">
      <w:pPr>
        <w:pStyle w:val="Alaviitteenteksti"/>
      </w:pPr>
      <w:r w:rsidRPr="00336F73">
        <w:rPr>
          <w:rStyle w:val="Alaviitteenviite"/>
        </w:rPr>
        <w:footnoteRef/>
      </w:r>
      <w:r w:rsidRPr="00336F73">
        <w:t xml:space="preserve"> Lag om småbarnspedag</w:t>
      </w:r>
      <w:r w:rsidRPr="00524396">
        <w:t>ogik 7 och 22 §</w:t>
      </w:r>
      <w:r>
        <w:t xml:space="preserve"> </w:t>
      </w:r>
    </w:p>
  </w:footnote>
  <w:footnote w:id="85">
    <w:p w14:paraId="120F0CF8" w14:textId="7A2E05FD" w:rsidR="00D71CB1" w:rsidRPr="007002A8" w:rsidRDefault="00D71CB1" w:rsidP="003C1E54">
      <w:pPr>
        <w:pStyle w:val="Alaviitteenteksti"/>
      </w:pPr>
      <w:r w:rsidRPr="00336F73">
        <w:rPr>
          <w:rStyle w:val="Alaviitteenviite"/>
        </w:rPr>
        <w:footnoteRef/>
      </w:r>
      <w:r w:rsidRPr="00336F73">
        <w:t xml:space="preserve"> </w:t>
      </w:r>
      <w:r w:rsidRPr="00524396">
        <w:rPr>
          <w:lang w:val="sv-SE"/>
        </w:rPr>
        <w:t>Statsrådets förordning om rådgivningsverksamhet, skol- och studerandehälsovård samt förebyggande mun- och tandvård för barn och unga</w:t>
      </w:r>
      <w:r>
        <w:rPr>
          <w:lang w:val="sv-SE"/>
        </w:rPr>
        <w:t xml:space="preserve"> 7, 9 och 13 § (338/2011) samt l</w:t>
      </w:r>
      <w:r w:rsidRPr="00524396">
        <w:rPr>
          <w:lang w:val="sv-SE"/>
        </w:rPr>
        <w:t>ag om småbarnspedagogik 7 §</w:t>
      </w:r>
    </w:p>
  </w:footnote>
  <w:footnote w:id="86">
    <w:p w14:paraId="5AF5D9C4" w14:textId="77777777" w:rsidR="00D71CB1" w:rsidRDefault="00D71CB1" w:rsidP="00E71766">
      <w:pPr>
        <w:pStyle w:val="Alaviitteenteksti"/>
      </w:pPr>
      <w:r>
        <w:rPr>
          <w:rStyle w:val="Alaviitteenviite"/>
        </w:rPr>
        <w:footnoteRef/>
      </w:r>
      <w:r>
        <w:t xml:space="preserve"> Grunderna för förskoleundervisningens läroplan 2014</w:t>
      </w:r>
    </w:p>
  </w:footnote>
  <w:footnote w:id="87">
    <w:p w14:paraId="269DCF63" w14:textId="12DEEB59" w:rsidR="00D71CB1" w:rsidRPr="00AA2491" w:rsidRDefault="00D71CB1" w:rsidP="001A6FE1">
      <w:pPr>
        <w:pStyle w:val="Alaviitteenteksti"/>
        <w:rPr>
          <w:color w:val="FF0000"/>
          <w:lang w:val="sv-SE"/>
        </w:rPr>
      </w:pPr>
      <w:r w:rsidRPr="00A87EA6">
        <w:rPr>
          <w:rStyle w:val="Alaviitteenviite"/>
        </w:rPr>
        <w:footnoteRef/>
      </w:r>
      <w:r w:rsidRPr="00A87EA6">
        <w:rPr>
          <w:lang w:val="sv-SE"/>
        </w:rPr>
        <w:t xml:space="preserve"> </w:t>
      </w:r>
      <w:r w:rsidRPr="00A87EA6">
        <w:rPr>
          <w:rFonts w:cs="ITCGaramondStd-Lt"/>
          <w:lang w:val="sv-SE"/>
        </w:rPr>
        <w:t>Lag om småbarnspedagogik 8 §</w:t>
      </w:r>
      <w:r w:rsidRPr="00A87EA6">
        <w:rPr>
          <w:lang w:val="sv-SE"/>
        </w:rPr>
        <w:t xml:space="preserve"> och RP 40/2018 </w:t>
      </w:r>
      <w:proofErr w:type="spellStart"/>
      <w:r w:rsidRPr="00A87EA6">
        <w:rPr>
          <w:lang w:val="sv-SE"/>
        </w:rPr>
        <w:t>rd</w:t>
      </w:r>
      <w:proofErr w:type="spellEnd"/>
      <w:r>
        <w:rPr>
          <w:lang w:val="sv-SE"/>
        </w:rPr>
        <w:t>, s. 88–89 samt t</w:t>
      </w:r>
      <w:r w:rsidRPr="00A87EA6">
        <w:rPr>
          <w:lang w:val="sv-SE"/>
        </w:rPr>
        <w:t>eckenspråkslag (359/2015)</w:t>
      </w:r>
    </w:p>
  </w:footnote>
  <w:footnote w:id="88">
    <w:p w14:paraId="1E8CC8CB" w14:textId="2F8D48F4" w:rsidR="00D71CB1" w:rsidRPr="00C70954" w:rsidRDefault="00D71CB1">
      <w:pPr>
        <w:pStyle w:val="Alaviitteenteksti"/>
      </w:pPr>
      <w:r w:rsidRPr="00980ACE">
        <w:rPr>
          <w:rStyle w:val="Alaviitteenviite"/>
        </w:rPr>
        <w:footnoteRef/>
      </w:r>
      <w:r w:rsidRPr="00980ACE">
        <w:t xml:space="preserve"> Finlands </w:t>
      </w:r>
      <w:r w:rsidRPr="00975428">
        <w:t>grundlag 17</w:t>
      </w:r>
      <w:r w:rsidRPr="00980ACE">
        <w:t xml:space="preserve"> § 3 mom.</w:t>
      </w:r>
      <w:r w:rsidRPr="00975428">
        <w:t xml:space="preserve"> (731/1999) </w:t>
      </w:r>
    </w:p>
  </w:footnote>
  <w:footnote w:id="89">
    <w:p w14:paraId="3C2E4389" w14:textId="645B2673" w:rsidR="00D71CB1" w:rsidRPr="00975428" w:rsidRDefault="00D71CB1" w:rsidP="00502D15">
      <w:pPr>
        <w:pStyle w:val="Alaviitteenteksti"/>
      </w:pPr>
      <w:r w:rsidRPr="00CC5199">
        <w:rPr>
          <w:rStyle w:val="Alaviitteenviite"/>
        </w:rPr>
        <w:footnoteRef/>
      </w:r>
      <w:r w:rsidRPr="00CC5199">
        <w:t xml:space="preserve"> </w:t>
      </w:r>
      <w:r w:rsidRPr="00975428">
        <w:t>Lag om småbarnspedagogik 7 §</w:t>
      </w:r>
    </w:p>
  </w:footnote>
  <w:footnote w:id="90">
    <w:p w14:paraId="3EA9C1B5" w14:textId="023A748B" w:rsidR="00D71CB1" w:rsidRPr="00975428" w:rsidRDefault="00D71CB1" w:rsidP="00F0334E">
      <w:pPr>
        <w:pStyle w:val="Alaviitteenteksti"/>
      </w:pPr>
      <w:r w:rsidRPr="00975428">
        <w:rPr>
          <w:rStyle w:val="Alaviitteenviite"/>
        </w:rPr>
        <w:footnoteRef/>
      </w:r>
      <w:r w:rsidRPr="00975428">
        <w:t xml:space="preserve"> </w:t>
      </w:r>
      <w:r>
        <w:t xml:space="preserve">Lag om småbarnspedagogik 30 § och </w:t>
      </w:r>
      <w:r w:rsidRPr="00975428">
        <w:t xml:space="preserve">RP 40/2018 </w:t>
      </w:r>
      <w:proofErr w:type="spellStart"/>
      <w:r w:rsidRPr="00975428">
        <w:t>rd</w:t>
      </w:r>
      <w:proofErr w:type="spellEnd"/>
      <w:r>
        <w:t>,</w:t>
      </w:r>
      <w:r w:rsidRPr="00975428">
        <w:t xml:space="preserve"> s. 103 </w:t>
      </w:r>
    </w:p>
  </w:footnote>
  <w:footnote w:id="91">
    <w:p w14:paraId="426286E3" w14:textId="1397CA0C" w:rsidR="00D71CB1" w:rsidRPr="00975428" w:rsidRDefault="00D71CB1">
      <w:pPr>
        <w:pStyle w:val="Alaviitteenteksti"/>
        <w:rPr>
          <w:lang w:val="sv-SE"/>
        </w:rPr>
      </w:pPr>
      <w:r w:rsidRPr="00975428">
        <w:rPr>
          <w:rStyle w:val="Alaviitteenviite"/>
        </w:rPr>
        <w:footnoteRef/>
      </w:r>
      <w:r w:rsidRPr="00975428">
        <w:t xml:space="preserve"> </w:t>
      </w:r>
      <w:r w:rsidRPr="00975428">
        <w:rPr>
          <w:lang w:val="sv-SE"/>
        </w:rPr>
        <w:t>Lag om småbarnspedagogik 7 §</w:t>
      </w:r>
    </w:p>
  </w:footnote>
  <w:footnote w:id="92">
    <w:p w14:paraId="63251930" w14:textId="502BEA00" w:rsidR="00D71CB1" w:rsidRPr="00975428" w:rsidRDefault="00D71CB1">
      <w:pPr>
        <w:pStyle w:val="Alaviitteenteksti"/>
      </w:pPr>
      <w:r w:rsidRPr="00975428">
        <w:rPr>
          <w:rStyle w:val="Alaviitteenviite"/>
        </w:rPr>
        <w:footnoteRef/>
      </w:r>
      <w:r w:rsidRPr="00975428">
        <w:t xml:space="preserve"> Lag om småbarnspedagogik 23 §</w:t>
      </w:r>
    </w:p>
  </w:footnote>
  <w:footnote w:id="93">
    <w:p w14:paraId="06C75CC2" w14:textId="17DEF18E" w:rsidR="00D71CB1" w:rsidRPr="00845AFC" w:rsidRDefault="00D71CB1" w:rsidP="00845AFC">
      <w:pPr>
        <w:pStyle w:val="Alaviitteenteksti"/>
      </w:pPr>
      <w:r w:rsidRPr="00975428">
        <w:rPr>
          <w:rStyle w:val="Alaviitteenviite"/>
        </w:rPr>
        <w:footnoteRef/>
      </w:r>
      <w:r w:rsidRPr="00975428">
        <w:t xml:space="preserve"> Lag om småbarnspedagogik 23 §</w:t>
      </w:r>
    </w:p>
  </w:footnote>
  <w:footnote w:id="94">
    <w:p w14:paraId="4E06FAC4" w14:textId="787FCA90" w:rsidR="00D71CB1" w:rsidRPr="00975428" w:rsidRDefault="00D71CB1" w:rsidP="00502D15">
      <w:pPr>
        <w:pStyle w:val="Alaviitteenteksti"/>
      </w:pPr>
      <w:r w:rsidRPr="00975428">
        <w:rPr>
          <w:rStyle w:val="Alaviitteenviite"/>
        </w:rPr>
        <w:footnoteRef/>
      </w:r>
      <w:r w:rsidRPr="00975428">
        <w:t xml:space="preserve"> </w:t>
      </w:r>
      <w:bookmarkStart w:id="64" w:name="_Hlk528478137"/>
      <w:r w:rsidRPr="00975428">
        <w:t xml:space="preserve">Lag om småbarnspedagogik 34 och 35 § samt RP 40/2018 </w:t>
      </w:r>
      <w:proofErr w:type="spellStart"/>
      <w:r w:rsidRPr="00975428">
        <w:t>rd</w:t>
      </w:r>
      <w:proofErr w:type="spellEnd"/>
      <w:r>
        <w:t>,</w:t>
      </w:r>
      <w:r w:rsidRPr="00975428">
        <w:t xml:space="preserve"> s. 105–106</w:t>
      </w:r>
      <w:bookmarkEnd w:id="64"/>
    </w:p>
  </w:footnote>
  <w:footnote w:id="95">
    <w:p w14:paraId="6A393716" w14:textId="0238F6D4" w:rsidR="00D71CB1" w:rsidRPr="003269BE" w:rsidRDefault="00D71CB1">
      <w:pPr>
        <w:pStyle w:val="Alaviitteenteksti"/>
        <w:rPr>
          <w:strike/>
        </w:rPr>
      </w:pPr>
      <w:r w:rsidRPr="008D2711">
        <w:rPr>
          <w:rStyle w:val="Alaviitteenviite"/>
        </w:rPr>
        <w:footnoteRef/>
      </w:r>
      <w:r w:rsidRPr="008D2711">
        <w:t xml:space="preserve"> Lag om småbarnspedagogik 34 och 35 §</w:t>
      </w:r>
    </w:p>
  </w:footnote>
  <w:footnote w:id="96">
    <w:p w14:paraId="3187ECE6" w14:textId="4CA2CA05" w:rsidR="00D71CB1" w:rsidRPr="00975428" w:rsidRDefault="00D71CB1" w:rsidP="00502D15">
      <w:pPr>
        <w:pStyle w:val="Alaviitteenteksti"/>
      </w:pPr>
      <w:r w:rsidRPr="00975428">
        <w:rPr>
          <w:rStyle w:val="Alaviitteenviite"/>
        </w:rPr>
        <w:footnoteRef/>
      </w:r>
      <w:r w:rsidRPr="00975428">
        <w:t xml:space="preserve"> Lag om småbarnspedagogik</w:t>
      </w:r>
      <w:r>
        <w:t xml:space="preserve"> </w:t>
      </w:r>
      <w:r w:rsidRPr="00975428">
        <w:t>3 § 1 mom. 1 och 10 punkten</w:t>
      </w:r>
    </w:p>
  </w:footnote>
  <w:footnote w:id="97">
    <w:p w14:paraId="59CC5D8E" w14:textId="64EAD250" w:rsidR="00D71CB1" w:rsidRPr="00975428" w:rsidRDefault="00D71CB1">
      <w:pPr>
        <w:pStyle w:val="Alaviitteenteksti"/>
      </w:pPr>
      <w:r w:rsidRPr="00975428">
        <w:rPr>
          <w:rStyle w:val="Alaviitteenviite"/>
        </w:rPr>
        <w:footnoteRef/>
      </w:r>
      <w:r w:rsidRPr="00975428">
        <w:t xml:space="preserve"> </w:t>
      </w:r>
      <w:r>
        <w:t xml:space="preserve">Lag om småbarnspedagogik 7 § och </w:t>
      </w:r>
      <w:r w:rsidRPr="00975428">
        <w:t xml:space="preserve">RP 40/2018 </w:t>
      </w:r>
      <w:proofErr w:type="spellStart"/>
      <w:r w:rsidRPr="00975428">
        <w:t>rd</w:t>
      </w:r>
      <w:proofErr w:type="spellEnd"/>
      <w:r>
        <w:t>,</w:t>
      </w:r>
      <w:r w:rsidRPr="00975428">
        <w:t xml:space="preserve"> s. 87–88</w:t>
      </w:r>
    </w:p>
  </w:footnote>
  <w:footnote w:id="98">
    <w:p w14:paraId="3CD5B4BB" w14:textId="54B18CFD" w:rsidR="00D71CB1" w:rsidRPr="003714A4" w:rsidRDefault="00D71CB1">
      <w:pPr>
        <w:pStyle w:val="Alaviitteenteksti"/>
      </w:pPr>
      <w:r w:rsidRPr="00975428">
        <w:rPr>
          <w:rStyle w:val="Alaviitteenviite"/>
        </w:rPr>
        <w:footnoteRef/>
      </w:r>
      <w:r w:rsidRPr="00975428">
        <w:t xml:space="preserve"> Lag om småbarnspedagogik 3, 4, 40 och 41 §</w:t>
      </w:r>
    </w:p>
  </w:footnote>
  <w:footnote w:id="99">
    <w:p w14:paraId="1DF1FD2C" w14:textId="4EA5322E" w:rsidR="00D71CB1" w:rsidRPr="00F525F8" w:rsidRDefault="00D71CB1" w:rsidP="00502D15">
      <w:pPr>
        <w:pStyle w:val="Alaviitteenteksti"/>
      </w:pPr>
      <w:r w:rsidRPr="00F525F8">
        <w:rPr>
          <w:rStyle w:val="Alaviitteenviite"/>
        </w:rPr>
        <w:footnoteRef/>
      </w:r>
      <w:r w:rsidRPr="00F525F8">
        <w:t xml:space="preserve"> Lag om småbarnspedagogik 40–42 §</w:t>
      </w:r>
    </w:p>
  </w:footnote>
  <w:footnote w:id="100">
    <w:p w14:paraId="678A5594" w14:textId="26D4DBDD" w:rsidR="00D71CB1" w:rsidRPr="00F525F8" w:rsidRDefault="00D71CB1" w:rsidP="00502D15">
      <w:pPr>
        <w:pStyle w:val="Alaviitteenteksti"/>
      </w:pPr>
      <w:r w:rsidRPr="00F525F8">
        <w:rPr>
          <w:rStyle w:val="Alaviitteenviite"/>
        </w:rPr>
        <w:footnoteRef/>
      </w:r>
      <w:r w:rsidRPr="00F525F8">
        <w:t xml:space="preserve"> Lag om grundläggande utbildning 25 § 2 mom. (628/1998) </w:t>
      </w:r>
    </w:p>
  </w:footnote>
  <w:footnote w:id="101">
    <w:p w14:paraId="4101EB61" w14:textId="77777777" w:rsidR="00D71CB1" w:rsidRPr="00F525F8" w:rsidRDefault="00D71CB1" w:rsidP="00502D15">
      <w:pPr>
        <w:pStyle w:val="Alaviitteenteksti"/>
      </w:pPr>
      <w:r w:rsidRPr="00F525F8">
        <w:rPr>
          <w:rStyle w:val="Alaviitteenviite"/>
        </w:rPr>
        <w:footnoteRef/>
      </w:r>
      <w:r w:rsidRPr="00F525F8">
        <w:t xml:space="preserve"> Grunderna för förskoleundervisningens läroplan 2014, kapitel 5.5 Särskilt stöd</w:t>
      </w:r>
    </w:p>
  </w:footnote>
  <w:footnote w:id="102">
    <w:p w14:paraId="01AFAF33" w14:textId="3282F24B" w:rsidR="00D71CB1" w:rsidRPr="00FD39AC" w:rsidRDefault="00D71CB1" w:rsidP="00502D15">
      <w:pPr>
        <w:pStyle w:val="Alaviitteenteksti"/>
      </w:pPr>
      <w:r w:rsidRPr="00F525F8">
        <w:rPr>
          <w:rStyle w:val="Alaviitteenviite"/>
        </w:rPr>
        <w:footnoteRef/>
      </w:r>
      <w:r w:rsidRPr="00F525F8">
        <w:t xml:space="preserve"> Lag om småbarnspedagogik 30 §</w:t>
      </w:r>
    </w:p>
  </w:footnote>
  <w:footnote w:id="103">
    <w:p w14:paraId="4BE0EB87" w14:textId="71C7AED1" w:rsidR="00D71CB1" w:rsidRPr="00F525F8" w:rsidRDefault="00D71CB1" w:rsidP="00502D15">
      <w:pPr>
        <w:pStyle w:val="Alaviitteenteksti"/>
      </w:pPr>
      <w:r w:rsidRPr="00D20995">
        <w:rPr>
          <w:rStyle w:val="Alaviitteenviite"/>
        </w:rPr>
        <w:footnoteRef/>
      </w:r>
      <w:r w:rsidRPr="00D20995">
        <w:t xml:space="preserve"> </w:t>
      </w:r>
      <w:r w:rsidRPr="00F525F8">
        <w:t>Lag om småbarnspedagogik 24 §</w:t>
      </w:r>
    </w:p>
  </w:footnote>
  <w:footnote w:id="104">
    <w:p w14:paraId="0EB87623" w14:textId="148A6F54" w:rsidR="00D71CB1" w:rsidRPr="00F525F8" w:rsidRDefault="00D71CB1" w:rsidP="00502D15">
      <w:pPr>
        <w:pStyle w:val="Alaviitteenteksti"/>
      </w:pPr>
      <w:r w:rsidRPr="00F525F8">
        <w:rPr>
          <w:rStyle w:val="Alaviitteenviite"/>
        </w:rPr>
        <w:footnoteRef/>
      </w:r>
      <w:r w:rsidRPr="00F525F8">
        <w:t xml:space="preserve"> Lag om småbarnspedagogik 24 §</w:t>
      </w:r>
    </w:p>
  </w:footnote>
  <w:footnote w:id="105">
    <w:p w14:paraId="7CF3263A" w14:textId="43C4095B" w:rsidR="00D71CB1" w:rsidRPr="00F525F8" w:rsidRDefault="00D71CB1">
      <w:pPr>
        <w:pStyle w:val="Alaviitteenteksti"/>
        <w:rPr>
          <w:lang w:val="sv-SE"/>
        </w:rPr>
      </w:pPr>
      <w:r w:rsidRPr="00F525F8">
        <w:rPr>
          <w:rStyle w:val="Alaviitteenviite"/>
        </w:rPr>
        <w:footnoteRef/>
      </w:r>
      <w:r w:rsidRPr="00F525F8">
        <w:t xml:space="preserve"> Lag om Nationella centret för utbildningsutvärdering </w:t>
      </w:r>
      <w:r>
        <w:t xml:space="preserve">1 § </w:t>
      </w:r>
      <w:r w:rsidRPr="00F525F8">
        <w:t xml:space="preserve">(1295/2013) </w:t>
      </w:r>
      <w:r>
        <w:t xml:space="preserve">och </w:t>
      </w:r>
      <w:r w:rsidRPr="00F525F8">
        <w:rPr>
          <w:lang w:val="sv-SE"/>
        </w:rPr>
        <w:t>Grunder och rekommendationer för utvärdering av småbarnspedagogikens kvalitet, Nationella centret för utbildningsutvärdering</w:t>
      </w:r>
      <w:r>
        <w:rPr>
          <w:lang w:val="sv-SE"/>
        </w:rPr>
        <w:t>, publikation</w:t>
      </w:r>
      <w:r w:rsidRPr="00F525F8">
        <w:rPr>
          <w:lang w:val="sv-SE"/>
        </w:rPr>
        <w:t xml:space="preserve"> 24:2018</w:t>
      </w:r>
    </w:p>
  </w:footnote>
  <w:footnote w:id="106">
    <w:p w14:paraId="76F87187" w14:textId="1DDDB678" w:rsidR="00D71CB1" w:rsidRPr="00F525F8" w:rsidRDefault="00D71CB1" w:rsidP="00502D15">
      <w:pPr>
        <w:pStyle w:val="Alaviitteenteksti"/>
      </w:pPr>
      <w:r w:rsidRPr="00F525F8">
        <w:rPr>
          <w:rStyle w:val="Alaviitteenviite"/>
        </w:rPr>
        <w:footnoteRef/>
      </w:r>
      <w:r w:rsidRPr="00F525F8">
        <w:t xml:space="preserve"> Lag om småbarnspedagogik 24 §</w:t>
      </w:r>
    </w:p>
  </w:footnote>
  <w:footnote w:id="107">
    <w:p w14:paraId="34284387" w14:textId="5DADE1F9" w:rsidR="00D71CB1" w:rsidRPr="00F64E92" w:rsidRDefault="00D71CB1" w:rsidP="00502D15">
      <w:pPr>
        <w:pStyle w:val="Alaviitteenteksti"/>
      </w:pPr>
      <w:r w:rsidRPr="00F525F8">
        <w:rPr>
          <w:rStyle w:val="Alaviitteenviite"/>
        </w:rPr>
        <w:footnoteRef/>
      </w:r>
      <w:r w:rsidRPr="00F525F8">
        <w:t xml:space="preserve"> Lag om småbarnspedagogik 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531C"/>
    <w:multiLevelType w:val="hybridMultilevel"/>
    <w:tmpl w:val="317A77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636087A"/>
    <w:multiLevelType w:val="hybridMultilevel"/>
    <w:tmpl w:val="DA06BFE4"/>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4170FB"/>
    <w:multiLevelType w:val="hybridMultilevel"/>
    <w:tmpl w:val="42B6CB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52C5FA8"/>
    <w:multiLevelType w:val="hybridMultilevel"/>
    <w:tmpl w:val="985EBFF8"/>
    <w:lvl w:ilvl="0" w:tplc="040B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C3453"/>
    <w:multiLevelType w:val="multilevel"/>
    <w:tmpl w:val="1AEAE244"/>
    <w:lvl w:ilvl="0">
      <w:start w:val="1"/>
      <w:numFmt w:val="decimal"/>
      <w:lvlText w:val="%1."/>
      <w:lvlJc w:val="left"/>
      <w:pPr>
        <w:ind w:left="720" w:hanging="360"/>
      </w:pPr>
    </w:lvl>
    <w:lvl w:ilvl="1">
      <w:start w:val="1"/>
      <w:numFmt w:val="decimal"/>
      <w:isLgl/>
      <w:lvlText w:val="%1.%2"/>
      <w:lvlJc w:val="left"/>
      <w:pPr>
        <w:ind w:left="720" w:hanging="360"/>
      </w:pPr>
      <w:rPr>
        <w:rFonts w:hint="default"/>
        <w:b/>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25F3BF7"/>
    <w:multiLevelType w:val="hybridMultilevel"/>
    <w:tmpl w:val="CCA8D1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35D637B"/>
    <w:multiLevelType w:val="hybridMultilevel"/>
    <w:tmpl w:val="837C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F7025"/>
    <w:multiLevelType w:val="hybridMultilevel"/>
    <w:tmpl w:val="21AC29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 w15:restartNumberingAfterBreak="0">
    <w:nsid w:val="2C1608E9"/>
    <w:multiLevelType w:val="hybridMultilevel"/>
    <w:tmpl w:val="1F9CF8CE"/>
    <w:lvl w:ilvl="0" w:tplc="EB7A2FF2">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A6A255F"/>
    <w:multiLevelType w:val="hybridMultilevel"/>
    <w:tmpl w:val="C04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E317C"/>
    <w:multiLevelType w:val="hybridMultilevel"/>
    <w:tmpl w:val="4C32A9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AFC5904"/>
    <w:multiLevelType w:val="hybridMultilevel"/>
    <w:tmpl w:val="942CCC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DCE14A6"/>
    <w:multiLevelType w:val="hybridMultilevel"/>
    <w:tmpl w:val="B2423174"/>
    <w:lvl w:ilvl="0" w:tplc="EB7A2FF2">
      <w:start w:val="1"/>
      <w:numFmt w:val="bullet"/>
      <w:lvlText w:val="•"/>
      <w:lvlJc w:val="left"/>
      <w:pPr>
        <w:ind w:left="720" w:hanging="360"/>
      </w:pPr>
      <w:rPr>
        <w:rFonts w:ascii="Arial" w:hAnsi="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3" w15:restartNumberingAfterBreak="0">
    <w:nsid w:val="4E5D1379"/>
    <w:multiLevelType w:val="hybridMultilevel"/>
    <w:tmpl w:val="74C06E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7244BF7"/>
    <w:multiLevelType w:val="hybridMultilevel"/>
    <w:tmpl w:val="8B9A3042"/>
    <w:lvl w:ilvl="0" w:tplc="D6A88BD8">
      <w:start w:val="1"/>
      <w:numFmt w:val="bullet"/>
      <w:lvlText w:val="•"/>
      <w:lvlJc w:val="left"/>
      <w:pPr>
        <w:ind w:left="720" w:hanging="360"/>
      </w:pPr>
      <w:rPr>
        <w:rFonts w:ascii="Arial" w:hAnsi="Arial" w:hint="default"/>
        <w:lang w:val="sv-F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B896798"/>
    <w:multiLevelType w:val="multilevel"/>
    <w:tmpl w:val="39E21558"/>
    <w:lvl w:ilvl="0">
      <w:start w:val="1"/>
      <w:numFmt w:val="decimal"/>
      <w:lvlText w:val="%1."/>
      <w:lvlJc w:val="left"/>
      <w:pPr>
        <w:ind w:left="720" w:hanging="360"/>
      </w:pPr>
      <w:rPr>
        <w:rFonts w:hint="default"/>
      </w:rPr>
    </w:lvl>
    <w:lvl w:ilvl="1">
      <w:start w:val="1"/>
      <w:numFmt w:val="decimal"/>
      <w:pStyle w:val="Tyyli1"/>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5BBB6037"/>
    <w:multiLevelType w:val="hybridMultilevel"/>
    <w:tmpl w:val="C3E490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CEB5FFD"/>
    <w:multiLevelType w:val="hybridMultilevel"/>
    <w:tmpl w:val="5BE273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1D85499"/>
    <w:multiLevelType w:val="hybridMultilevel"/>
    <w:tmpl w:val="7BC6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CE7B99"/>
    <w:multiLevelType w:val="hybridMultilevel"/>
    <w:tmpl w:val="DDC6A0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BAB4DA4"/>
    <w:multiLevelType w:val="hybridMultilevel"/>
    <w:tmpl w:val="BBEE2254"/>
    <w:lvl w:ilvl="0" w:tplc="040B0001">
      <w:start w:val="1"/>
      <w:numFmt w:val="bullet"/>
      <w:lvlText w:val=""/>
      <w:lvlJc w:val="left"/>
      <w:pPr>
        <w:ind w:left="770" w:hanging="360"/>
      </w:pPr>
      <w:rPr>
        <w:rFonts w:ascii="Symbol" w:hAnsi="Symbol" w:hint="default"/>
      </w:rPr>
    </w:lvl>
    <w:lvl w:ilvl="1" w:tplc="040B0003" w:tentative="1">
      <w:start w:val="1"/>
      <w:numFmt w:val="bullet"/>
      <w:lvlText w:val="o"/>
      <w:lvlJc w:val="left"/>
      <w:pPr>
        <w:ind w:left="1490" w:hanging="360"/>
      </w:pPr>
      <w:rPr>
        <w:rFonts w:ascii="Courier New" w:hAnsi="Courier New" w:cs="Courier New" w:hint="default"/>
      </w:rPr>
    </w:lvl>
    <w:lvl w:ilvl="2" w:tplc="040B0005" w:tentative="1">
      <w:start w:val="1"/>
      <w:numFmt w:val="bullet"/>
      <w:lvlText w:val=""/>
      <w:lvlJc w:val="left"/>
      <w:pPr>
        <w:ind w:left="2210" w:hanging="360"/>
      </w:pPr>
      <w:rPr>
        <w:rFonts w:ascii="Wingdings" w:hAnsi="Wingdings" w:hint="default"/>
      </w:rPr>
    </w:lvl>
    <w:lvl w:ilvl="3" w:tplc="040B0001" w:tentative="1">
      <w:start w:val="1"/>
      <w:numFmt w:val="bullet"/>
      <w:lvlText w:val=""/>
      <w:lvlJc w:val="left"/>
      <w:pPr>
        <w:ind w:left="2930" w:hanging="360"/>
      </w:pPr>
      <w:rPr>
        <w:rFonts w:ascii="Symbol" w:hAnsi="Symbol" w:hint="default"/>
      </w:rPr>
    </w:lvl>
    <w:lvl w:ilvl="4" w:tplc="040B0003" w:tentative="1">
      <w:start w:val="1"/>
      <w:numFmt w:val="bullet"/>
      <w:lvlText w:val="o"/>
      <w:lvlJc w:val="left"/>
      <w:pPr>
        <w:ind w:left="3650" w:hanging="360"/>
      </w:pPr>
      <w:rPr>
        <w:rFonts w:ascii="Courier New" w:hAnsi="Courier New" w:cs="Courier New" w:hint="default"/>
      </w:rPr>
    </w:lvl>
    <w:lvl w:ilvl="5" w:tplc="040B0005" w:tentative="1">
      <w:start w:val="1"/>
      <w:numFmt w:val="bullet"/>
      <w:lvlText w:val=""/>
      <w:lvlJc w:val="left"/>
      <w:pPr>
        <w:ind w:left="4370" w:hanging="360"/>
      </w:pPr>
      <w:rPr>
        <w:rFonts w:ascii="Wingdings" w:hAnsi="Wingdings" w:hint="default"/>
      </w:rPr>
    </w:lvl>
    <w:lvl w:ilvl="6" w:tplc="040B0001" w:tentative="1">
      <w:start w:val="1"/>
      <w:numFmt w:val="bullet"/>
      <w:lvlText w:val=""/>
      <w:lvlJc w:val="left"/>
      <w:pPr>
        <w:ind w:left="5090" w:hanging="360"/>
      </w:pPr>
      <w:rPr>
        <w:rFonts w:ascii="Symbol" w:hAnsi="Symbol" w:hint="default"/>
      </w:rPr>
    </w:lvl>
    <w:lvl w:ilvl="7" w:tplc="040B0003" w:tentative="1">
      <w:start w:val="1"/>
      <w:numFmt w:val="bullet"/>
      <w:lvlText w:val="o"/>
      <w:lvlJc w:val="left"/>
      <w:pPr>
        <w:ind w:left="5810" w:hanging="360"/>
      </w:pPr>
      <w:rPr>
        <w:rFonts w:ascii="Courier New" w:hAnsi="Courier New" w:cs="Courier New" w:hint="default"/>
      </w:rPr>
    </w:lvl>
    <w:lvl w:ilvl="8" w:tplc="040B0005" w:tentative="1">
      <w:start w:val="1"/>
      <w:numFmt w:val="bullet"/>
      <w:lvlText w:val=""/>
      <w:lvlJc w:val="left"/>
      <w:pPr>
        <w:ind w:left="6530" w:hanging="360"/>
      </w:pPr>
      <w:rPr>
        <w:rFonts w:ascii="Wingdings" w:hAnsi="Wingdings" w:hint="default"/>
      </w:rPr>
    </w:lvl>
  </w:abstractNum>
  <w:abstractNum w:abstractNumId="21" w15:restartNumberingAfterBreak="0">
    <w:nsid w:val="6CD500D4"/>
    <w:multiLevelType w:val="hybridMultilevel"/>
    <w:tmpl w:val="E72047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8A116C7"/>
    <w:multiLevelType w:val="hybridMultilevel"/>
    <w:tmpl w:val="F0B841A0"/>
    <w:lvl w:ilvl="0" w:tplc="02F01126">
      <w:start w:val="1"/>
      <w:numFmt w:val="decimal"/>
      <w:lvlText w:val="%1)"/>
      <w:lvlJc w:val="left"/>
      <w:pPr>
        <w:tabs>
          <w:tab w:val="num" w:pos="720"/>
        </w:tabs>
        <w:ind w:left="720" w:hanging="360"/>
      </w:pPr>
    </w:lvl>
    <w:lvl w:ilvl="1" w:tplc="4EFA236C" w:tentative="1">
      <w:start w:val="1"/>
      <w:numFmt w:val="decimal"/>
      <w:lvlText w:val="%2)"/>
      <w:lvlJc w:val="left"/>
      <w:pPr>
        <w:tabs>
          <w:tab w:val="num" w:pos="1440"/>
        </w:tabs>
        <w:ind w:left="1440" w:hanging="360"/>
      </w:pPr>
    </w:lvl>
    <w:lvl w:ilvl="2" w:tplc="2DDCDE84" w:tentative="1">
      <w:start w:val="1"/>
      <w:numFmt w:val="decimal"/>
      <w:lvlText w:val="%3)"/>
      <w:lvlJc w:val="left"/>
      <w:pPr>
        <w:tabs>
          <w:tab w:val="num" w:pos="2160"/>
        </w:tabs>
        <w:ind w:left="2160" w:hanging="360"/>
      </w:pPr>
    </w:lvl>
    <w:lvl w:ilvl="3" w:tplc="24868DDE" w:tentative="1">
      <w:start w:val="1"/>
      <w:numFmt w:val="decimal"/>
      <w:lvlText w:val="%4)"/>
      <w:lvlJc w:val="left"/>
      <w:pPr>
        <w:tabs>
          <w:tab w:val="num" w:pos="2880"/>
        </w:tabs>
        <w:ind w:left="2880" w:hanging="360"/>
      </w:pPr>
    </w:lvl>
    <w:lvl w:ilvl="4" w:tplc="FE7C7950" w:tentative="1">
      <w:start w:val="1"/>
      <w:numFmt w:val="decimal"/>
      <w:lvlText w:val="%5)"/>
      <w:lvlJc w:val="left"/>
      <w:pPr>
        <w:tabs>
          <w:tab w:val="num" w:pos="3600"/>
        </w:tabs>
        <w:ind w:left="3600" w:hanging="360"/>
      </w:pPr>
    </w:lvl>
    <w:lvl w:ilvl="5" w:tplc="76AC1FBE" w:tentative="1">
      <w:start w:val="1"/>
      <w:numFmt w:val="decimal"/>
      <w:lvlText w:val="%6)"/>
      <w:lvlJc w:val="left"/>
      <w:pPr>
        <w:tabs>
          <w:tab w:val="num" w:pos="4320"/>
        </w:tabs>
        <w:ind w:left="4320" w:hanging="360"/>
      </w:pPr>
    </w:lvl>
    <w:lvl w:ilvl="6" w:tplc="2DFA3652" w:tentative="1">
      <w:start w:val="1"/>
      <w:numFmt w:val="decimal"/>
      <w:lvlText w:val="%7)"/>
      <w:lvlJc w:val="left"/>
      <w:pPr>
        <w:tabs>
          <w:tab w:val="num" w:pos="5040"/>
        </w:tabs>
        <w:ind w:left="5040" w:hanging="360"/>
      </w:pPr>
    </w:lvl>
    <w:lvl w:ilvl="7" w:tplc="51989344" w:tentative="1">
      <w:start w:val="1"/>
      <w:numFmt w:val="decimal"/>
      <w:lvlText w:val="%8)"/>
      <w:lvlJc w:val="left"/>
      <w:pPr>
        <w:tabs>
          <w:tab w:val="num" w:pos="5760"/>
        </w:tabs>
        <w:ind w:left="5760" w:hanging="360"/>
      </w:pPr>
    </w:lvl>
    <w:lvl w:ilvl="8" w:tplc="0B8A15B0" w:tentative="1">
      <w:start w:val="1"/>
      <w:numFmt w:val="decimal"/>
      <w:lvlText w:val="%9)"/>
      <w:lvlJc w:val="left"/>
      <w:pPr>
        <w:tabs>
          <w:tab w:val="num" w:pos="6480"/>
        </w:tabs>
        <w:ind w:left="6480" w:hanging="360"/>
      </w:pPr>
    </w:lvl>
  </w:abstractNum>
  <w:num w:numId="1">
    <w:abstractNumId w:val="8"/>
  </w:num>
  <w:num w:numId="2">
    <w:abstractNumId w:val="14"/>
  </w:num>
  <w:num w:numId="3">
    <w:abstractNumId w:val="15"/>
  </w:num>
  <w:num w:numId="4">
    <w:abstractNumId w:val="22"/>
  </w:num>
  <w:num w:numId="5">
    <w:abstractNumId w:val="2"/>
  </w:num>
  <w:num w:numId="6">
    <w:abstractNumId w:val="9"/>
  </w:num>
  <w:num w:numId="7">
    <w:abstractNumId w:val="20"/>
  </w:num>
  <w:num w:numId="8">
    <w:abstractNumId w:val="3"/>
  </w:num>
  <w:num w:numId="9">
    <w:abstractNumId w:val="7"/>
  </w:num>
  <w:num w:numId="10">
    <w:abstractNumId w:val="6"/>
  </w:num>
  <w:num w:numId="11">
    <w:abstractNumId w:val="18"/>
  </w:num>
  <w:num w:numId="12">
    <w:abstractNumId w:val="0"/>
  </w:num>
  <w:num w:numId="13">
    <w:abstractNumId w:val="11"/>
  </w:num>
  <w:num w:numId="14">
    <w:abstractNumId w:val="12"/>
  </w:num>
  <w:num w:numId="15">
    <w:abstractNumId w:val="16"/>
  </w:num>
  <w:num w:numId="16">
    <w:abstractNumId w:val="4"/>
  </w:num>
  <w:num w:numId="17">
    <w:abstractNumId w:val="5"/>
  </w:num>
  <w:num w:numId="18">
    <w:abstractNumId w:val="17"/>
  </w:num>
  <w:num w:numId="19">
    <w:abstractNumId w:val="1"/>
  </w:num>
  <w:num w:numId="20">
    <w:abstractNumId w:val="10"/>
  </w:num>
  <w:num w:numId="21">
    <w:abstractNumId w:val="21"/>
  </w:num>
  <w:num w:numId="22">
    <w:abstractNumId w:val="19"/>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19"/>
    <w:rsid w:val="00000E64"/>
    <w:rsid w:val="000016C5"/>
    <w:rsid w:val="00003A4D"/>
    <w:rsid w:val="00003C83"/>
    <w:rsid w:val="000054DB"/>
    <w:rsid w:val="0001076A"/>
    <w:rsid w:val="000112ED"/>
    <w:rsid w:val="00013BD7"/>
    <w:rsid w:val="00014C85"/>
    <w:rsid w:val="0001560B"/>
    <w:rsid w:val="000162A6"/>
    <w:rsid w:val="00017130"/>
    <w:rsid w:val="0001726C"/>
    <w:rsid w:val="00022B91"/>
    <w:rsid w:val="000238A0"/>
    <w:rsid w:val="00023FD2"/>
    <w:rsid w:val="0002438D"/>
    <w:rsid w:val="00024985"/>
    <w:rsid w:val="00025FE8"/>
    <w:rsid w:val="00031C91"/>
    <w:rsid w:val="00031F18"/>
    <w:rsid w:val="000337E8"/>
    <w:rsid w:val="00034202"/>
    <w:rsid w:val="000347EB"/>
    <w:rsid w:val="0003527F"/>
    <w:rsid w:val="0003671B"/>
    <w:rsid w:val="00037A6A"/>
    <w:rsid w:val="0004005B"/>
    <w:rsid w:val="000408FA"/>
    <w:rsid w:val="00040CC9"/>
    <w:rsid w:val="00041D0B"/>
    <w:rsid w:val="00042BF9"/>
    <w:rsid w:val="00042C0B"/>
    <w:rsid w:val="00042F64"/>
    <w:rsid w:val="0004325B"/>
    <w:rsid w:val="000442C0"/>
    <w:rsid w:val="00044B9F"/>
    <w:rsid w:val="00045C12"/>
    <w:rsid w:val="000512C8"/>
    <w:rsid w:val="0005180E"/>
    <w:rsid w:val="00051B06"/>
    <w:rsid w:val="00051CAC"/>
    <w:rsid w:val="00052892"/>
    <w:rsid w:val="000543CD"/>
    <w:rsid w:val="00054B17"/>
    <w:rsid w:val="00054BA5"/>
    <w:rsid w:val="000559F9"/>
    <w:rsid w:val="000572BB"/>
    <w:rsid w:val="000576E1"/>
    <w:rsid w:val="00060180"/>
    <w:rsid w:val="000605DF"/>
    <w:rsid w:val="000606B1"/>
    <w:rsid w:val="00060C86"/>
    <w:rsid w:val="00060F51"/>
    <w:rsid w:val="00062242"/>
    <w:rsid w:val="0006342C"/>
    <w:rsid w:val="00063B3C"/>
    <w:rsid w:val="000664D6"/>
    <w:rsid w:val="000669DD"/>
    <w:rsid w:val="00066CD7"/>
    <w:rsid w:val="000700CC"/>
    <w:rsid w:val="0007017C"/>
    <w:rsid w:val="0007184E"/>
    <w:rsid w:val="0007219E"/>
    <w:rsid w:val="00072634"/>
    <w:rsid w:val="0007276B"/>
    <w:rsid w:val="00073D3C"/>
    <w:rsid w:val="00077BAE"/>
    <w:rsid w:val="00080FF9"/>
    <w:rsid w:val="000841A4"/>
    <w:rsid w:val="0008440E"/>
    <w:rsid w:val="00084BE0"/>
    <w:rsid w:val="0008525B"/>
    <w:rsid w:val="00085A6B"/>
    <w:rsid w:val="00086022"/>
    <w:rsid w:val="00087471"/>
    <w:rsid w:val="000904C0"/>
    <w:rsid w:val="00090E0F"/>
    <w:rsid w:val="00092198"/>
    <w:rsid w:val="00092ECA"/>
    <w:rsid w:val="00093B9F"/>
    <w:rsid w:val="000947CD"/>
    <w:rsid w:val="000955F7"/>
    <w:rsid w:val="00096EA5"/>
    <w:rsid w:val="00097154"/>
    <w:rsid w:val="000974E5"/>
    <w:rsid w:val="0009794D"/>
    <w:rsid w:val="000A214D"/>
    <w:rsid w:val="000A33AE"/>
    <w:rsid w:val="000A380B"/>
    <w:rsid w:val="000A4854"/>
    <w:rsid w:val="000A4A4E"/>
    <w:rsid w:val="000A64D7"/>
    <w:rsid w:val="000A69A9"/>
    <w:rsid w:val="000A7010"/>
    <w:rsid w:val="000B104F"/>
    <w:rsid w:val="000B13B1"/>
    <w:rsid w:val="000B3CF2"/>
    <w:rsid w:val="000B477A"/>
    <w:rsid w:val="000B47F2"/>
    <w:rsid w:val="000B48CC"/>
    <w:rsid w:val="000B5B6B"/>
    <w:rsid w:val="000C3056"/>
    <w:rsid w:val="000C37C6"/>
    <w:rsid w:val="000C5C0A"/>
    <w:rsid w:val="000C633A"/>
    <w:rsid w:val="000D011F"/>
    <w:rsid w:val="000D1039"/>
    <w:rsid w:val="000D109C"/>
    <w:rsid w:val="000D1850"/>
    <w:rsid w:val="000D1AAB"/>
    <w:rsid w:val="000D27EB"/>
    <w:rsid w:val="000D2B3D"/>
    <w:rsid w:val="000D2D17"/>
    <w:rsid w:val="000D3ADF"/>
    <w:rsid w:val="000D56F4"/>
    <w:rsid w:val="000D5EE2"/>
    <w:rsid w:val="000D68D9"/>
    <w:rsid w:val="000D7451"/>
    <w:rsid w:val="000E01AF"/>
    <w:rsid w:val="000E07DE"/>
    <w:rsid w:val="000E2862"/>
    <w:rsid w:val="000E4D97"/>
    <w:rsid w:val="000E4EB8"/>
    <w:rsid w:val="000E5B77"/>
    <w:rsid w:val="000E5D37"/>
    <w:rsid w:val="000E6884"/>
    <w:rsid w:val="000F003E"/>
    <w:rsid w:val="000F1A1D"/>
    <w:rsid w:val="000F26E9"/>
    <w:rsid w:val="000F2B34"/>
    <w:rsid w:val="000F38F5"/>
    <w:rsid w:val="000F3970"/>
    <w:rsid w:val="000F3DF6"/>
    <w:rsid w:val="000F4342"/>
    <w:rsid w:val="000F50A4"/>
    <w:rsid w:val="000F512A"/>
    <w:rsid w:val="000F6A3D"/>
    <w:rsid w:val="000F72E7"/>
    <w:rsid w:val="000F7667"/>
    <w:rsid w:val="000F7724"/>
    <w:rsid w:val="000F7C68"/>
    <w:rsid w:val="0010023D"/>
    <w:rsid w:val="0010118B"/>
    <w:rsid w:val="00101705"/>
    <w:rsid w:val="00101A80"/>
    <w:rsid w:val="00101C7E"/>
    <w:rsid w:val="00102DC3"/>
    <w:rsid w:val="001046C9"/>
    <w:rsid w:val="00104E4A"/>
    <w:rsid w:val="00105351"/>
    <w:rsid w:val="0010715D"/>
    <w:rsid w:val="0011017D"/>
    <w:rsid w:val="00111769"/>
    <w:rsid w:val="00111A4A"/>
    <w:rsid w:val="001178F1"/>
    <w:rsid w:val="00117E11"/>
    <w:rsid w:val="0012045C"/>
    <w:rsid w:val="0012120A"/>
    <w:rsid w:val="001215E4"/>
    <w:rsid w:val="0012220D"/>
    <w:rsid w:val="00122E87"/>
    <w:rsid w:val="0012383F"/>
    <w:rsid w:val="00124B18"/>
    <w:rsid w:val="00124FCA"/>
    <w:rsid w:val="00125893"/>
    <w:rsid w:val="00125D3C"/>
    <w:rsid w:val="0012645C"/>
    <w:rsid w:val="001267E2"/>
    <w:rsid w:val="001269CC"/>
    <w:rsid w:val="0012718E"/>
    <w:rsid w:val="001272E4"/>
    <w:rsid w:val="00127D7E"/>
    <w:rsid w:val="00130436"/>
    <w:rsid w:val="00130FD7"/>
    <w:rsid w:val="001341B4"/>
    <w:rsid w:val="00134671"/>
    <w:rsid w:val="001353BA"/>
    <w:rsid w:val="0013545E"/>
    <w:rsid w:val="00135A63"/>
    <w:rsid w:val="001364FF"/>
    <w:rsid w:val="0013677A"/>
    <w:rsid w:val="001375E6"/>
    <w:rsid w:val="00137672"/>
    <w:rsid w:val="0014016E"/>
    <w:rsid w:val="001409AD"/>
    <w:rsid w:val="00141135"/>
    <w:rsid w:val="00141A7F"/>
    <w:rsid w:val="00143B23"/>
    <w:rsid w:val="00145F6F"/>
    <w:rsid w:val="00146524"/>
    <w:rsid w:val="00146FF7"/>
    <w:rsid w:val="00147365"/>
    <w:rsid w:val="001504BE"/>
    <w:rsid w:val="00150A34"/>
    <w:rsid w:val="0015100A"/>
    <w:rsid w:val="00151169"/>
    <w:rsid w:val="00151426"/>
    <w:rsid w:val="001516A4"/>
    <w:rsid w:val="001534B2"/>
    <w:rsid w:val="00153784"/>
    <w:rsid w:val="00153C13"/>
    <w:rsid w:val="00153D4B"/>
    <w:rsid w:val="00155DCF"/>
    <w:rsid w:val="00155F13"/>
    <w:rsid w:val="00156834"/>
    <w:rsid w:val="00156AA8"/>
    <w:rsid w:val="00157BE6"/>
    <w:rsid w:val="001628C5"/>
    <w:rsid w:val="00162A34"/>
    <w:rsid w:val="00162DF5"/>
    <w:rsid w:val="001630BB"/>
    <w:rsid w:val="0016483C"/>
    <w:rsid w:val="0016506D"/>
    <w:rsid w:val="00166585"/>
    <w:rsid w:val="001678C9"/>
    <w:rsid w:val="0017046C"/>
    <w:rsid w:val="001742A8"/>
    <w:rsid w:val="0017439E"/>
    <w:rsid w:val="00176AFF"/>
    <w:rsid w:val="001773A7"/>
    <w:rsid w:val="00177980"/>
    <w:rsid w:val="00177AAD"/>
    <w:rsid w:val="00180240"/>
    <w:rsid w:val="001829D0"/>
    <w:rsid w:val="001837A6"/>
    <w:rsid w:val="00184A15"/>
    <w:rsid w:val="001866F2"/>
    <w:rsid w:val="00186A76"/>
    <w:rsid w:val="00187BA8"/>
    <w:rsid w:val="00190802"/>
    <w:rsid w:val="00191067"/>
    <w:rsid w:val="00191AF4"/>
    <w:rsid w:val="0019354C"/>
    <w:rsid w:val="00193FDA"/>
    <w:rsid w:val="001943D6"/>
    <w:rsid w:val="00194EB4"/>
    <w:rsid w:val="00196C97"/>
    <w:rsid w:val="00197B10"/>
    <w:rsid w:val="00197FBE"/>
    <w:rsid w:val="001A511A"/>
    <w:rsid w:val="001A5E51"/>
    <w:rsid w:val="001A65C4"/>
    <w:rsid w:val="001A6D09"/>
    <w:rsid w:val="001A6FE1"/>
    <w:rsid w:val="001A7355"/>
    <w:rsid w:val="001A7377"/>
    <w:rsid w:val="001A73FF"/>
    <w:rsid w:val="001A77CE"/>
    <w:rsid w:val="001B29C2"/>
    <w:rsid w:val="001B48ED"/>
    <w:rsid w:val="001B51A9"/>
    <w:rsid w:val="001B71DE"/>
    <w:rsid w:val="001C053B"/>
    <w:rsid w:val="001C1D31"/>
    <w:rsid w:val="001C281F"/>
    <w:rsid w:val="001C3CD7"/>
    <w:rsid w:val="001C4443"/>
    <w:rsid w:val="001C468D"/>
    <w:rsid w:val="001C477B"/>
    <w:rsid w:val="001C4FD7"/>
    <w:rsid w:val="001C6816"/>
    <w:rsid w:val="001C6E7B"/>
    <w:rsid w:val="001D03C1"/>
    <w:rsid w:val="001D086F"/>
    <w:rsid w:val="001D0992"/>
    <w:rsid w:val="001D0FAC"/>
    <w:rsid w:val="001D1B13"/>
    <w:rsid w:val="001D1CD9"/>
    <w:rsid w:val="001D2008"/>
    <w:rsid w:val="001D24AD"/>
    <w:rsid w:val="001D2DA9"/>
    <w:rsid w:val="001D3085"/>
    <w:rsid w:val="001D5981"/>
    <w:rsid w:val="001D7503"/>
    <w:rsid w:val="001E04A9"/>
    <w:rsid w:val="001E0E36"/>
    <w:rsid w:val="001E21B2"/>
    <w:rsid w:val="001E29E8"/>
    <w:rsid w:val="001E43D8"/>
    <w:rsid w:val="001E4C6B"/>
    <w:rsid w:val="001E628A"/>
    <w:rsid w:val="001E6E1F"/>
    <w:rsid w:val="001E772D"/>
    <w:rsid w:val="001E7B29"/>
    <w:rsid w:val="001F052F"/>
    <w:rsid w:val="001F17DE"/>
    <w:rsid w:val="001F44C2"/>
    <w:rsid w:val="001F51FE"/>
    <w:rsid w:val="001F6483"/>
    <w:rsid w:val="001F6A17"/>
    <w:rsid w:val="001F6F5F"/>
    <w:rsid w:val="001F713D"/>
    <w:rsid w:val="002001CF"/>
    <w:rsid w:val="00200B85"/>
    <w:rsid w:val="00201652"/>
    <w:rsid w:val="00201FB6"/>
    <w:rsid w:val="002026A8"/>
    <w:rsid w:val="00202DE0"/>
    <w:rsid w:val="00203593"/>
    <w:rsid w:val="00203AA2"/>
    <w:rsid w:val="00203AA9"/>
    <w:rsid w:val="002041DD"/>
    <w:rsid w:val="00204E9D"/>
    <w:rsid w:val="00205795"/>
    <w:rsid w:val="00205D5C"/>
    <w:rsid w:val="002064AA"/>
    <w:rsid w:val="00206CAA"/>
    <w:rsid w:val="00207422"/>
    <w:rsid w:val="00211B79"/>
    <w:rsid w:val="00212229"/>
    <w:rsid w:val="002127B9"/>
    <w:rsid w:val="00212DC7"/>
    <w:rsid w:val="00213FBC"/>
    <w:rsid w:val="00214DC3"/>
    <w:rsid w:val="00214ED7"/>
    <w:rsid w:val="00215A09"/>
    <w:rsid w:val="002163ED"/>
    <w:rsid w:val="00216545"/>
    <w:rsid w:val="00217952"/>
    <w:rsid w:val="00217C8D"/>
    <w:rsid w:val="002200DA"/>
    <w:rsid w:val="002206F6"/>
    <w:rsid w:val="0022107B"/>
    <w:rsid w:val="00221FFF"/>
    <w:rsid w:val="0022260E"/>
    <w:rsid w:val="00222D77"/>
    <w:rsid w:val="00222F60"/>
    <w:rsid w:val="002268AB"/>
    <w:rsid w:val="0023001A"/>
    <w:rsid w:val="002313E3"/>
    <w:rsid w:val="002323D8"/>
    <w:rsid w:val="0023361B"/>
    <w:rsid w:val="00235D44"/>
    <w:rsid w:val="0023621A"/>
    <w:rsid w:val="00240155"/>
    <w:rsid w:val="002409D1"/>
    <w:rsid w:val="00240DC0"/>
    <w:rsid w:val="00240E60"/>
    <w:rsid w:val="00241FFF"/>
    <w:rsid w:val="00243268"/>
    <w:rsid w:val="00244252"/>
    <w:rsid w:val="0024471D"/>
    <w:rsid w:val="00244A1C"/>
    <w:rsid w:val="00245BDC"/>
    <w:rsid w:val="00250118"/>
    <w:rsid w:val="0025061C"/>
    <w:rsid w:val="00251A61"/>
    <w:rsid w:val="00253E2D"/>
    <w:rsid w:val="00254BBE"/>
    <w:rsid w:val="0025580F"/>
    <w:rsid w:val="002603AD"/>
    <w:rsid w:val="00264B9E"/>
    <w:rsid w:val="00266F6F"/>
    <w:rsid w:val="002674AA"/>
    <w:rsid w:val="0026760D"/>
    <w:rsid w:val="00271917"/>
    <w:rsid w:val="00271EC8"/>
    <w:rsid w:val="0027202F"/>
    <w:rsid w:val="00273165"/>
    <w:rsid w:val="002736FE"/>
    <w:rsid w:val="00274661"/>
    <w:rsid w:val="002747D9"/>
    <w:rsid w:val="002748DD"/>
    <w:rsid w:val="0027527E"/>
    <w:rsid w:val="0027570F"/>
    <w:rsid w:val="00275BC2"/>
    <w:rsid w:val="00282029"/>
    <w:rsid w:val="0028212F"/>
    <w:rsid w:val="00282947"/>
    <w:rsid w:val="00284246"/>
    <w:rsid w:val="00284C84"/>
    <w:rsid w:val="00285AFE"/>
    <w:rsid w:val="002874E9"/>
    <w:rsid w:val="002878E4"/>
    <w:rsid w:val="00287A7C"/>
    <w:rsid w:val="002900D8"/>
    <w:rsid w:val="00290AC2"/>
    <w:rsid w:val="00291661"/>
    <w:rsid w:val="00292566"/>
    <w:rsid w:val="002933E1"/>
    <w:rsid w:val="002936D8"/>
    <w:rsid w:val="00294394"/>
    <w:rsid w:val="00294E1C"/>
    <w:rsid w:val="00295276"/>
    <w:rsid w:val="0029547C"/>
    <w:rsid w:val="0029568A"/>
    <w:rsid w:val="002967AB"/>
    <w:rsid w:val="002967FD"/>
    <w:rsid w:val="00297A93"/>
    <w:rsid w:val="002A057E"/>
    <w:rsid w:val="002A05F7"/>
    <w:rsid w:val="002A14DB"/>
    <w:rsid w:val="002A151B"/>
    <w:rsid w:val="002A1626"/>
    <w:rsid w:val="002A2287"/>
    <w:rsid w:val="002A2E9D"/>
    <w:rsid w:val="002A307A"/>
    <w:rsid w:val="002A3B0C"/>
    <w:rsid w:val="002A3FF6"/>
    <w:rsid w:val="002A431D"/>
    <w:rsid w:val="002A4DB9"/>
    <w:rsid w:val="002A7057"/>
    <w:rsid w:val="002A77D8"/>
    <w:rsid w:val="002A7EE8"/>
    <w:rsid w:val="002B0CB6"/>
    <w:rsid w:val="002B2482"/>
    <w:rsid w:val="002B2808"/>
    <w:rsid w:val="002B2A37"/>
    <w:rsid w:val="002B4F06"/>
    <w:rsid w:val="002B4FBB"/>
    <w:rsid w:val="002B5EFC"/>
    <w:rsid w:val="002B61D6"/>
    <w:rsid w:val="002B6F71"/>
    <w:rsid w:val="002B7450"/>
    <w:rsid w:val="002B7A0B"/>
    <w:rsid w:val="002C1D27"/>
    <w:rsid w:val="002C1EBD"/>
    <w:rsid w:val="002C204F"/>
    <w:rsid w:val="002C2349"/>
    <w:rsid w:val="002C33AB"/>
    <w:rsid w:val="002C3C24"/>
    <w:rsid w:val="002C3C31"/>
    <w:rsid w:val="002C3E0F"/>
    <w:rsid w:val="002C63E0"/>
    <w:rsid w:val="002C67ED"/>
    <w:rsid w:val="002D1817"/>
    <w:rsid w:val="002D2AD8"/>
    <w:rsid w:val="002D335A"/>
    <w:rsid w:val="002D3B79"/>
    <w:rsid w:val="002D542B"/>
    <w:rsid w:val="002D556E"/>
    <w:rsid w:val="002D7515"/>
    <w:rsid w:val="002D7758"/>
    <w:rsid w:val="002E1181"/>
    <w:rsid w:val="002E1DF1"/>
    <w:rsid w:val="002E2049"/>
    <w:rsid w:val="002E367C"/>
    <w:rsid w:val="002E4B0E"/>
    <w:rsid w:val="002E671B"/>
    <w:rsid w:val="002E7446"/>
    <w:rsid w:val="002F0373"/>
    <w:rsid w:val="002F050C"/>
    <w:rsid w:val="002F1000"/>
    <w:rsid w:val="002F146F"/>
    <w:rsid w:val="002F1819"/>
    <w:rsid w:val="002F25A4"/>
    <w:rsid w:val="002F5925"/>
    <w:rsid w:val="002F7270"/>
    <w:rsid w:val="00300C0F"/>
    <w:rsid w:val="00301479"/>
    <w:rsid w:val="00302D34"/>
    <w:rsid w:val="00303174"/>
    <w:rsid w:val="003031A1"/>
    <w:rsid w:val="003039FE"/>
    <w:rsid w:val="00303BD9"/>
    <w:rsid w:val="00304015"/>
    <w:rsid w:val="003049B5"/>
    <w:rsid w:val="00304E98"/>
    <w:rsid w:val="003051FC"/>
    <w:rsid w:val="003068E5"/>
    <w:rsid w:val="00306B9F"/>
    <w:rsid w:val="0030784B"/>
    <w:rsid w:val="00310030"/>
    <w:rsid w:val="003104D0"/>
    <w:rsid w:val="00310A63"/>
    <w:rsid w:val="00310F2A"/>
    <w:rsid w:val="00310F91"/>
    <w:rsid w:val="00311585"/>
    <w:rsid w:val="003122BD"/>
    <w:rsid w:val="0031231A"/>
    <w:rsid w:val="00312659"/>
    <w:rsid w:val="003130A5"/>
    <w:rsid w:val="00315893"/>
    <w:rsid w:val="00316020"/>
    <w:rsid w:val="00316374"/>
    <w:rsid w:val="00316F5C"/>
    <w:rsid w:val="00321130"/>
    <w:rsid w:val="00321A9C"/>
    <w:rsid w:val="00321EC2"/>
    <w:rsid w:val="0032286B"/>
    <w:rsid w:val="00322A93"/>
    <w:rsid w:val="003248F6"/>
    <w:rsid w:val="00324E22"/>
    <w:rsid w:val="003252C9"/>
    <w:rsid w:val="00325C04"/>
    <w:rsid w:val="003269BE"/>
    <w:rsid w:val="00326BDF"/>
    <w:rsid w:val="00327EE8"/>
    <w:rsid w:val="00331D78"/>
    <w:rsid w:val="003322F3"/>
    <w:rsid w:val="00333376"/>
    <w:rsid w:val="00336033"/>
    <w:rsid w:val="00336F73"/>
    <w:rsid w:val="003379C3"/>
    <w:rsid w:val="00337B14"/>
    <w:rsid w:val="00340D30"/>
    <w:rsid w:val="00341442"/>
    <w:rsid w:val="003422E8"/>
    <w:rsid w:val="0034583C"/>
    <w:rsid w:val="0034646D"/>
    <w:rsid w:val="00346622"/>
    <w:rsid w:val="00346FE5"/>
    <w:rsid w:val="003473AD"/>
    <w:rsid w:val="003505E3"/>
    <w:rsid w:val="00350BA0"/>
    <w:rsid w:val="00351787"/>
    <w:rsid w:val="00353C93"/>
    <w:rsid w:val="00354B12"/>
    <w:rsid w:val="00355338"/>
    <w:rsid w:val="00355C82"/>
    <w:rsid w:val="0036050E"/>
    <w:rsid w:val="00360ACA"/>
    <w:rsid w:val="00360DD9"/>
    <w:rsid w:val="0036108C"/>
    <w:rsid w:val="0036317D"/>
    <w:rsid w:val="00364A0D"/>
    <w:rsid w:val="00365B9D"/>
    <w:rsid w:val="00366067"/>
    <w:rsid w:val="00366D1A"/>
    <w:rsid w:val="003708A5"/>
    <w:rsid w:val="003714A4"/>
    <w:rsid w:val="00371634"/>
    <w:rsid w:val="00373351"/>
    <w:rsid w:val="00373AD0"/>
    <w:rsid w:val="00376575"/>
    <w:rsid w:val="003766B4"/>
    <w:rsid w:val="00376C79"/>
    <w:rsid w:val="0037722A"/>
    <w:rsid w:val="00377E06"/>
    <w:rsid w:val="003801F3"/>
    <w:rsid w:val="00381433"/>
    <w:rsid w:val="00381D5D"/>
    <w:rsid w:val="00382769"/>
    <w:rsid w:val="003837EA"/>
    <w:rsid w:val="00383831"/>
    <w:rsid w:val="0038506A"/>
    <w:rsid w:val="00385961"/>
    <w:rsid w:val="00385F6A"/>
    <w:rsid w:val="00386D52"/>
    <w:rsid w:val="00390C08"/>
    <w:rsid w:val="00390F4B"/>
    <w:rsid w:val="003916C8"/>
    <w:rsid w:val="0039263D"/>
    <w:rsid w:val="00392D47"/>
    <w:rsid w:val="003943FD"/>
    <w:rsid w:val="003948B5"/>
    <w:rsid w:val="00394BCC"/>
    <w:rsid w:val="00396B74"/>
    <w:rsid w:val="00396D52"/>
    <w:rsid w:val="003A05C2"/>
    <w:rsid w:val="003A0F64"/>
    <w:rsid w:val="003A1B4C"/>
    <w:rsid w:val="003A1BB0"/>
    <w:rsid w:val="003A20F2"/>
    <w:rsid w:val="003A31BB"/>
    <w:rsid w:val="003A547D"/>
    <w:rsid w:val="003A56B8"/>
    <w:rsid w:val="003A631E"/>
    <w:rsid w:val="003A71CC"/>
    <w:rsid w:val="003A7526"/>
    <w:rsid w:val="003B1749"/>
    <w:rsid w:val="003B1799"/>
    <w:rsid w:val="003B1A67"/>
    <w:rsid w:val="003B2AF3"/>
    <w:rsid w:val="003B2E2D"/>
    <w:rsid w:val="003B5046"/>
    <w:rsid w:val="003B5E88"/>
    <w:rsid w:val="003B64B7"/>
    <w:rsid w:val="003B6DB6"/>
    <w:rsid w:val="003B7A09"/>
    <w:rsid w:val="003B7FE9"/>
    <w:rsid w:val="003C042E"/>
    <w:rsid w:val="003C094D"/>
    <w:rsid w:val="003C0DED"/>
    <w:rsid w:val="003C10B5"/>
    <w:rsid w:val="003C19C3"/>
    <w:rsid w:val="003C1E54"/>
    <w:rsid w:val="003C21BB"/>
    <w:rsid w:val="003C2749"/>
    <w:rsid w:val="003C2CD1"/>
    <w:rsid w:val="003C32BF"/>
    <w:rsid w:val="003C3E72"/>
    <w:rsid w:val="003C5388"/>
    <w:rsid w:val="003C55C2"/>
    <w:rsid w:val="003C63BB"/>
    <w:rsid w:val="003C773A"/>
    <w:rsid w:val="003C774B"/>
    <w:rsid w:val="003D437F"/>
    <w:rsid w:val="003D57E0"/>
    <w:rsid w:val="003D59B6"/>
    <w:rsid w:val="003D5C92"/>
    <w:rsid w:val="003D68DA"/>
    <w:rsid w:val="003D757B"/>
    <w:rsid w:val="003E0213"/>
    <w:rsid w:val="003E02FA"/>
    <w:rsid w:val="003E1F90"/>
    <w:rsid w:val="003E2015"/>
    <w:rsid w:val="003E270B"/>
    <w:rsid w:val="003E30A6"/>
    <w:rsid w:val="003E41CB"/>
    <w:rsid w:val="003E5EDA"/>
    <w:rsid w:val="003F187D"/>
    <w:rsid w:val="003F2C08"/>
    <w:rsid w:val="003F5378"/>
    <w:rsid w:val="003F568B"/>
    <w:rsid w:val="003F5B24"/>
    <w:rsid w:val="003F706F"/>
    <w:rsid w:val="003F7D1F"/>
    <w:rsid w:val="003F7F79"/>
    <w:rsid w:val="00400876"/>
    <w:rsid w:val="0040105C"/>
    <w:rsid w:val="00401AD6"/>
    <w:rsid w:val="00401C5C"/>
    <w:rsid w:val="00401F18"/>
    <w:rsid w:val="00402B2D"/>
    <w:rsid w:val="0040354B"/>
    <w:rsid w:val="00405123"/>
    <w:rsid w:val="0040535A"/>
    <w:rsid w:val="004058DB"/>
    <w:rsid w:val="00405F95"/>
    <w:rsid w:val="004060A6"/>
    <w:rsid w:val="004110DC"/>
    <w:rsid w:val="0041177E"/>
    <w:rsid w:val="0041204B"/>
    <w:rsid w:val="004127E3"/>
    <w:rsid w:val="00414529"/>
    <w:rsid w:val="004223F7"/>
    <w:rsid w:val="00422CDD"/>
    <w:rsid w:val="00423356"/>
    <w:rsid w:val="004238B8"/>
    <w:rsid w:val="00423987"/>
    <w:rsid w:val="00426A14"/>
    <w:rsid w:val="00426CC1"/>
    <w:rsid w:val="00430332"/>
    <w:rsid w:val="00430670"/>
    <w:rsid w:val="0043109F"/>
    <w:rsid w:val="00431918"/>
    <w:rsid w:val="00431FD8"/>
    <w:rsid w:val="00432689"/>
    <w:rsid w:val="00433E61"/>
    <w:rsid w:val="00434E3D"/>
    <w:rsid w:val="00434E6F"/>
    <w:rsid w:val="00436220"/>
    <w:rsid w:val="004378E9"/>
    <w:rsid w:val="00441AF7"/>
    <w:rsid w:val="00442F15"/>
    <w:rsid w:val="0044348E"/>
    <w:rsid w:val="004460AF"/>
    <w:rsid w:val="00446AEF"/>
    <w:rsid w:val="0045162D"/>
    <w:rsid w:val="0045167B"/>
    <w:rsid w:val="00453AC0"/>
    <w:rsid w:val="00453EA4"/>
    <w:rsid w:val="00455015"/>
    <w:rsid w:val="004550DA"/>
    <w:rsid w:val="004567CA"/>
    <w:rsid w:val="00457A5C"/>
    <w:rsid w:val="0046068A"/>
    <w:rsid w:val="00462EE4"/>
    <w:rsid w:val="00462F47"/>
    <w:rsid w:val="00463B7E"/>
    <w:rsid w:val="00463F88"/>
    <w:rsid w:val="00464047"/>
    <w:rsid w:val="00464966"/>
    <w:rsid w:val="00464F06"/>
    <w:rsid w:val="004651FC"/>
    <w:rsid w:val="0046523C"/>
    <w:rsid w:val="00465875"/>
    <w:rsid w:val="00465FC8"/>
    <w:rsid w:val="00466E3C"/>
    <w:rsid w:val="004706AD"/>
    <w:rsid w:val="00471DB9"/>
    <w:rsid w:val="0047378D"/>
    <w:rsid w:val="004750B5"/>
    <w:rsid w:val="004777BB"/>
    <w:rsid w:val="00480283"/>
    <w:rsid w:val="00480D03"/>
    <w:rsid w:val="0048118B"/>
    <w:rsid w:val="00481FC2"/>
    <w:rsid w:val="00482123"/>
    <w:rsid w:val="004827D3"/>
    <w:rsid w:val="00483234"/>
    <w:rsid w:val="00483358"/>
    <w:rsid w:val="0048410E"/>
    <w:rsid w:val="00484D0A"/>
    <w:rsid w:val="00484E5B"/>
    <w:rsid w:val="004872A5"/>
    <w:rsid w:val="00487715"/>
    <w:rsid w:val="00487952"/>
    <w:rsid w:val="00487C68"/>
    <w:rsid w:val="00492E86"/>
    <w:rsid w:val="0049315A"/>
    <w:rsid w:val="00493BBE"/>
    <w:rsid w:val="00493C68"/>
    <w:rsid w:val="00494E35"/>
    <w:rsid w:val="00497D44"/>
    <w:rsid w:val="004A0632"/>
    <w:rsid w:val="004A139B"/>
    <w:rsid w:val="004A234C"/>
    <w:rsid w:val="004A327F"/>
    <w:rsid w:val="004A48F8"/>
    <w:rsid w:val="004A495A"/>
    <w:rsid w:val="004A49B2"/>
    <w:rsid w:val="004A6505"/>
    <w:rsid w:val="004A7EE5"/>
    <w:rsid w:val="004B127A"/>
    <w:rsid w:val="004B28ED"/>
    <w:rsid w:val="004B49C5"/>
    <w:rsid w:val="004B50B5"/>
    <w:rsid w:val="004B5743"/>
    <w:rsid w:val="004B5CA0"/>
    <w:rsid w:val="004B6017"/>
    <w:rsid w:val="004B6BCD"/>
    <w:rsid w:val="004B71D6"/>
    <w:rsid w:val="004C0D7B"/>
    <w:rsid w:val="004C4C67"/>
    <w:rsid w:val="004C4F15"/>
    <w:rsid w:val="004C4FC2"/>
    <w:rsid w:val="004C5E51"/>
    <w:rsid w:val="004C6538"/>
    <w:rsid w:val="004D089B"/>
    <w:rsid w:val="004D0AE0"/>
    <w:rsid w:val="004D42AC"/>
    <w:rsid w:val="004D47BC"/>
    <w:rsid w:val="004D4BF7"/>
    <w:rsid w:val="004D5C44"/>
    <w:rsid w:val="004D61FE"/>
    <w:rsid w:val="004D6B22"/>
    <w:rsid w:val="004D7C73"/>
    <w:rsid w:val="004E0216"/>
    <w:rsid w:val="004E0BB3"/>
    <w:rsid w:val="004E11ED"/>
    <w:rsid w:val="004E16E2"/>
    <w:rsid w:val="004E1E38"/>
    <w:rsid w:val="004E2E00"/>
    <w:rsid w:val="004E2F1E"/>
    <w:rsid w:val="004E37BB"/>
    <w:rsid w:val="004E5479"/>
    <w:rsid w:val="004E5AF6"/>
    <w:rsid w:val="004E5B35"/>
    <w:rsid w:val="004E5BDE"/>
    <w:rsid w:val="004E6AD8"/>
    <w:rsid w:val="004E7655"/>
    <w:rsid w:val="004E776E"/>
    <w:rsid w:val="004E7C6B"/>
    <w:rsid w:val="004F035C"/>
    <w:rsid w:val="004F0397"/>
    <w:rsid w:val="004F170C"/>
    <w:rsid w:val="004F25CC"/>
    <w:rsid w:val="004F3462"/>
    <w:rsid w:val="004F3B29"/>
    <w:rsid w:val="004F3FA6"/>
    <w:rsid w:val="004F41CB"/>
    <w:rsid w:val="004F4C38"/>
    <w:rsid w:val="004F7F4F"/>
    <w:rsid w:val="004F7FCB"/>
    <w:rsid w:val="0050108D"/>
    <w:rsid w:val="005018A5"/>
    <w:rsid w:val="00502A7F"/>
    <w:rsid w:val="00502BFF"/>
    <w:rsid w:val="00502D15"/>
    <w:rsid w:val="005039CF"/>
    <w:rsid w:val="00504323"/>
    <w:rsid w:val="00504E6B"/>
    <w:rsid w:val="0050782E"/>
    <w:rsid w:val="00511CBF"/>
    <w:rsid w:val="005120C6"/>
    <w:rsid w:val="0051432F"/>
    <w:rsid w:val="00515E93"/>
    <w:rsid w:val="00516F7A"/>
    <w:rsid w:val="00517179"/>
    <w:rsid w:val="005202A1"/>
    <w:rsid w:val="0052038E"/>
    <w:rsid w:val="00520549"/>
    <w:rsid w:val="00521D28"/>
    <w:rsid w:val="00522C5A"/>
    <w:rsid w:val="005230BD"/>
    <w:rsid w:val="00523488"/>
    <w:rsid w:val="00523866"/>
    <w:rsid w:val="0052391A"/>
    <w:rsid w:val="00524396"/>
    <w:rsid w:val="00524F35"/>
    <w:rsid w:val="0052737E"/>
    <w:rsid w:val="0053013C"/>
    <w:rsid w:val="005305D7"/>
    <w:rsid w:val="0053200A"/>
    <w:rsid w:val="005333F9"/>
    <w:rsid w:val="00533A30"/>
    <w:rsid w:val="00534228"/>
    <w:rsid w:val="005356F1"/>
    <w:rsid w:val="005365F1"/>
    <w:rsid w:val="00536FAB"/>
    <w:rsid w:val="00542AF1"/>
    <w:rsid w:val="00542CE9"/>
    <w:rsid w:val="00546D36"/>
    <w:rsid w:val="00547318"/>
    <w:rsid w:val="0054781F"/>
    <w:rsid w:val="005504F7"/>
    <w:rsid w:val="0055060B"/>
    <w:rsid w:val="005506A1"/>
    <w:rsid w:val="00550CDE"/>
    <w:rsid w:val="00551E1D"/>
    <w:rsid w:val="0055312E"/>
    <w:rsid w:val="00553D72"/>
    <w:rsid w:val="00554EAA"/>
    <w:rsid w:val="0055555C"/>
    <w:rsid w:val="00555705"/>
    <w:rsid w:val="0055625F"/>
    <w:rsid w:val="005576C2"/>
    <w:rsid w:val="00557E84"/>
    <w:rsid w:val="00560013"/>
    <w:rsid w:val="00561643"/>
    <w:rsid w:val="005624BE"/>
    <w:rsid w:val="00564214"/>
    <w:rsid w:val="00564296"/>
    <w:rsid w:val="0056552D"/>
    <w:rsid w:val="00565611"/>
    <w:rsid w:val="00565E7F"/>
    <w:rsid w:val="00567B50"/>
    <w:rsid w:val="00567ECA"/>
    <w:rsid w:val="00570EB9"/>
    <w:rsid w:val="00571881"/>
    <w:rsid w:val="00572F73"/>
    <w:rsid w:val="0057317F"/>
    <w:rsid w:val="005731FB"/>
    <w:rsid w:val="0057369E"/>
    <w:rsid w:val="00573833"/>
    <w:rsid w:val="00573BD4"/>
    <w:rsid w:val="00573F74"/>
    <w:rsid w:val="005742A4"/>
    <w:rsid w:val="00574D1C"/>
    <w:rsid w:val="00575694"/>
    <w:rsid w:val="00575BF8"/>
    <w:rsid w:val="005767B3"/>
    <w:rsid w:val="0057697B"/>
    <w:rsid w:val="00576BF2"/>
    <w:rsid w:val="00577894"/>
    <w:rsid w:val="00577E58"/>
    <w:rsid w:val="005815DA"/>
    <w:rsid w:val="00584D99"/>
    <w:rsid w:val="00585C79"/>
    <w:rsid w:val="00586F7C"/>
    <w:rsid w:val="005877FF"/>
    <w:rsid w:val="00591718"/>
    <w:rsid w:val="00592DCE"/>
    <w:rsid w:val="00593E5A"/>
    <w:rsid w:val="00594481"/>
    <w:rsid w:val="005946C7"/>
    <w:rsid w:val="00594D69"/>
    <w:rsid w:val="0059613D"/>
    <w:rsid w:val="005A02F9"/>
    <w:rsid w:val="005A0D43"/>
    <w:rsid w:val="005A13E4"/>
    <w:rsid w:val="005A3022"/>
    <w:rsid w:val="005A35D0"/>
    <w:rsid w:val="005A6CF5"/>
    <w:rsid w:val="005A6EB8"/>
    <w:rsid w:val="005A7CCD"/>
    <w:rsid w:val="005B029E"/>
    <w:rsid w:val="005B0628"/>
    <w:rsid w:val="005B261A"/>
    <w:rsid w:val="005B3BB7"/>
    <w:rsid w:val="005B3CFA"/>
    <w:rsid w:val="005B5A65"/>
    <w:rsid w:val="005B5E93"/>
    <w:rsid w:val="005B600F"/>
    <w:rsid w:val="005C1075"/>
    <w:rsid w:val="005C30AA"/>
    <w:rsid w:val="005C32E4"/>
    <w:rsid w:val="005C4451"/>
    <w:rsid w:val="005C44ED"/>
    <w:rsid w:val="005C4642"/>
    <w:rsid w:val="005D0468"/>
    <w:rsid w:val="005D08C2"/>
    <w:rsid w:val="005D197B"/>
    <w:rsid w:val="005D1EE4"/>
    <w:rsid w:val="005D2112"/>
    <w:rsid w:val="005D24CD"/>
    <w:rsid w:val="005D2C5F"/>
    <w:rsid w:val="005D5E47"/>
    <w:rsid w:val="005D64D4"/>
    <w:rsid w:val="005D6F16"/>
    <w:rsid w:val="005E02C6"/>
    <w:rsid w:val="005E058F"/>
    <w:rsid w:val="005E1575"/>
    <w:rsid w:val="005E1E2D"/>
    <w:rsid w:val="005E496D"/>
    <w:rsid w:val="005E4B43"/>
    <w:rsid w:val="005E53BF"/>
    <w:rsid w:val="005F03E8"/>
    <w:rsid w:val="005F03F2"/>
    <w:rsid w:val="005F05C1"/>
    <w:rsid w:val="005F0BBE"/>
    <w:rsid w:val="005F36B8"/>
    <w:rsid w:val="005F3DE8"/>
    <w:rsid w:val="005F753C"/>
    <w:rsid w:val="005F76F5"/>
    <w:rsid w:val="005F7701"/>
    <w:rsid w:val="006003C3"/>
    <w:rsid w:val="006003DC"/>
    <w:rsid w:val="0060190B"/>
    <w:rsid w:val="00602BB0"/>
    <w:rsid w:val="00603079"/>
    <w:rsid w:val="00603906"/>
    <w:rsid w:val="006060E0"/>
    <w:rsid w:val="006069C6"/>
    <w:rsid w:val="00606A69"/>
    <w:rsid w:val="00606FB5"/>
    <w:rsid w:val="00607313"/>
    <w:rsid w:val="006101FA"/>
    <w:rsid w:val="006106D8"/>
    <w:rsid w:val="00611486"/>
    <w:rsid w:val="0061249D"/>
    <w:rsid w:val="006127CF"/>
    <w:rsid w:val="00612B17"/>
    <w:rsid w:val="00614651"/>
    <w:rsid w:val="00615770"/>
    <w:rsid w:val="0061648C"/>
    <w:rsid w:val="00616D0A"/>
    <w:rsid w:val="00617CE2"/>
    <w:rsid w:val="00620D31"/>
    <w:rsid w:val="006259D5"/>
    <w:rsid w:val="00625DBE"/>
    <w:rsid w:val="00630FC6"/>
    <w:rsid w:val="006330BA"/>
    <w:rsid w:val="00633C60"/>
    <w:rsid w:val="00635642"/>
    <w:rsid w:val="00635797"/>
    <w:rsid w:val="006360D4"/>
    <w:rsid w:val="0063632B"/>
    <w:rsid w:val="0063695A"/>
    <w:rsid w:val="00636C70"/>
    <w:rsid w:val="00637E25"/>
    <w:rsid w:val="00637F8B"/>
    <w:rsid w:val="00640620"/>
    <w:rsid w:val="00640AC4"/>
    <w:rsid w:val="00640B2A"/>
    <w:rsid w:val="00643879"/>
    <w:rsid w:val="0064505E"/>
    <w:rsid w:val="00647F97"/>
    <w:rsid w:val="0065037C"/>
    <w:rsid w:val="00650C2B"/>
    <w:rsid w:val="006513E6"/>
    <w:rsid w:val="006519E1"/>
    <w:rsid w:val="00651F44"/>
    <w:rsid w:val="00652943"/>
    <w:rsid w:val="00652F92"/>
    <w:rsid w:val="006530BC"/>
    <w:rsid w:val="00653A04"/>
    <w:rsid w:val="00654CD0"/>
    <w:rsid w:val="00654EB7"/>
    <w:rsid w:val="00655B89"/>
    <w:rsid w:val="00656698"/>
    <w:rsid w:val="006601AC"/>
    <w:rsid w:val="006601CF"/>
    <w:rsid w:val="00661E62"/>
    <w:rsid w:val="006625D1"/>
    <w:rsid w:val="006628E2"/>
    <w:rsid w:val="00663322"/>
    <w:rsid w:val="00663745"/>
    <w:rsid w:val="00663882"/>
    <w:rsid w:val="0066422E"/>
    <w:rsid w:val="006644D8"/>
    <w:rsid w:val="0066450D"/>
    <w:rsid w:val="00664B1F"/>
    <w:rsid w:val="00664C4D"/>
    <w:rsid w:val="00665195"/>
    <w:rsid w:val="0066572F"/>
    <w:rsid w:val="006659DF"/>
    <w:rsid w:val="00665B16"/>
    <w:rsid w:val="006663CD"/>
    <w:rsid w:val="00666A31"/>
    <w:rsid w:val="0067150B"/>
    <w:rsid w:val="006716D6"/>
    <w:rsid w:val="00671AC9"/>
    <w:rsid w:val="00671F8E"/>
    <w:rsid w:val="006731C9"/>
    <w:rsid w:val="0067388E"/>
    <w:rsid w:val="00673C58"/>
    <w:rsid w:val="006748DB"/>
    <w:rsid w:val="00676E9D"/>
    <w:rsid w:val="006777EC"/>
    <w:rsid w:val="00680DC5"/>
    <w:rsid w:val="00681C91"/>
    <w:rsid w:val="00682A4B"/>
    <w:rsid w:val="0068386F"/>
    <w:rsid w:val="0068401A"/>
    <w:rsid w:val="00684D5D"/>
    <w:rsid w:val="006853EF"/>
    <w:rsid w:val="00685C6B"/>
    <w:rsid w:val="00686347"/>
    <w:rsid w:val="00687E43"/>
    <w:rsid w:val="00690A2F"/>
    <w:rsid w:val="0069123B"/>
    <w:rsid w:val="00691E0A"/>
    <w:rsid w:val="00692519"/>
    <w:rsid w:val="00692A08"/>
    <w:rsid w:val="00694C2B"/>
    <w:rsid w:val="00695540"/>
    <w:rsid w:val="0069691C"/>
    <w:rsid w:val="00696A85"/>
    <w:rsid w:val="006971EC"/>
    <w:rsid w:val="006974B3"/>
    <w:rsid w:val="006A149C"/>
    <w:rsid w:val="006A15E7"/>
    <w:rsid w:val="006A1F03"/>
    <w:rsid w:val="006A20F9"/>
    <w:rsid w:val="006A2E2E"/>
    <w:rsid w:val="006A302A"/>
    <w:rsid w:val="006A3066"/>
    <w:rsid w:val="006A382E"/>
    <w:rsid w:val="006A39D2"/>
    <w:rsid w:val="006A48A7"/>
    <w:rsid w:val="006A50F2"/>
    <w:rsid w:val="006A789C"/>
    <w:rsid w:val="006A7BCA"/>
    <w:rsid w:val="006A7E1A"/>
    <w:rsid w:val="006B0475"/>
    <w:rsid w:val="006B0572"/>
    <w:rsid w:val="006B11D0"/>
    <w:rsid w:val="006B1686"/>
    <w:rsid w:val="006B32F2"/>
    <w:rsid w:val="006B3CDE"/>
    <w:rsid w:val="006B41B7"/>
    <w:rsid w:val="006B422E"/>
    <w:rsid w:val="006B4EB4"/>
    <w:rsid w:val="006B5B36"/>
    <w:rsid w:val="006B610B"/>
    <w:rsid w:val="006B7335"/>
    <w:rsid w:val="006B742F"/>
    <w:rsid w:val="006C1453"/>
    <w:rsid w:val="006C1C3A"/>
    <w:rsid w:val="006C27D6"/>
    <w:rsid w:val="006C3350"/>
    <w:rsid w:val="006C3CC1"/>
    <w:rsid w:val="006C42BD"/>
    <w:rsid w:val="006C5B9C"/>
    <w:rsid w:val="006D0570"/>
    <w:rsid w:val="006D15F2"/>
    <w:rsid w:val="006D19D3"/>
    <w:rsid w:val="006D2673"/>
    <w:rsid w:val="006D26A0"/>
    <w:rsid w:val="006D2C7F"/>
    <w:rsid w:val="006D3074"/>
    <w:rsid w:val="006D4346"/>
    <w:rsid w:val="006D450C"/>
    <w:rsid w:val="006D5FE0"/>
    <w:rsid w:val="006E0BEE"/>
    <w:rsid w:val="006E1902"/>
    <w:rsid w:val="006E2E33"/>
    <w:rsid w:val="006E2F66"/>
    <w:rsid w:val="006E3446"/>
    <w:rsid w:val="006E7020"/>
    <w:rsid w:val="006E707A"/>
    <w:rsid w:val="006F09D1"/>
    <w:rsid w:val="006F28C5"/>
    <w:rsid w:val="006F318C"/>
    <w:rsid w:val="006F32C7"/>
    <w:rsid w:val="006F388E"/>
    <w:rsid w:val="006F40AB"/>
    <w:rsid w:val="006F450C"/>
    <w:rsid w:val="006F488C"/>
    <w:rsid w:val="006F6E1B"/>
    <w:rsid w:val="006F7ADC"/>
    <w:rsid w:val="0070089C"/>
    <w:rsid w:val="00701C31"/>
    <w:rsid w:val="0070225C"/>
    <w:rsid w:val="007022A1"/>
    <w:rsid w:val="00702ECE"/>
    <w:rsid w:val="00703B70"/>
    <w:rsid w:val="00703C33"/>
    <w:rsid w:val="0070419A"/>
    <w:rsid w:val="007049CB"/>
    <w:rsid w:val="007050AF"/>
    <w:rsid w:val="00706A5D"/>
    <w:rsid w:val="00706B12"/>
    <w:rsid w:val="0070746E"/>
    <w:rsid w:val="00710637"/>
    <w:rsid w:val="00710837"/>
    <w:rsid w:val="007114A7"/>
    <w:rsid w:val="00712122"/>
    <w:rsid w:val="0071375B"/>
    <w:rsid w:val="00714554"/>
    <w:rsid w:val="007145B9"/>
    <w:rsid w:val="00714FD1"/>
    <w:rsid w:val="00715CE0"/>
    <w:rsid w:val="007178F0"/>
    <w:rsid w:val="00717D4F"/>
    <w:rsid w:val="0072016D"/>
    <w:rsid w:val="00720214"/>
    <w:rsid w:val="00720519"/>
    <w:rsid w:val="00721222"/>
    <w:rsid w:val="0072552F"/>
    <w:rsid w:val="0072554D"/>
    <w:rsid w:val="00727576"/>
    <w:rsid w:val="00730A9A"/>
    <w:rsid w:val="007327BA"/>
    <w:rsid w:val="00733954"/>
    <w:rsid w:val="00734160"/>
    <w:rsid w:val="0073631F"/>
    <w:rsid w:val="00736CE6"/>
    <w:rsid w:val="00736ED9"/>
    <w:rsid w:val="00740918"/>
    <w:rsid w:val="00741100"/>
    <w:rsid w:val="00741D37"/>
    <w:rsid w:val="00742B3E"/>
    <w:rsid w:val="007433F4"/>
    <w:rsid w:val="00743528"/>
    <w:rsid w:val="00743781"/>
    <w:rsid w:val="007437C2"/>
    <w:rsid w:val="00743AA7"/>
    <w:rsid w:val="00743F43"/>
    <w:rsid w:val="00745026"/>
    <w:rsid w:val="00746E81"/>
    <w:rsid w:val="00747052"/>
    <w:rsid w:val="00747779"/>
    <w:rsid w:val="00751044"/>
    <w:rsid w:val="007510B3"/>
    <w:rsid w:val="00752BBE"/>
    <w:rsid w:val="0075331F"/>
    <w:rsid w:val="00753D2F"/>
    <w:rsid w:val="0075702E"/>
    <w:rsid w:val="007603C5"/>
    <w:rsid w:val="00760A55"/>
    <w:rsid w:val="007621D1"/>
    <w:rsid w:val="00762589"/>
    <w:rsid w:val="00762C3F"/>
    <w:rsid w:val="00763DF3"/>
    <w:rsid w:val="00764CD5"/>
    <w:rsid w:val="00766160"/>
    <w:rsid w:val="007662B5"/>
    <w:rsid w:val="00766E9E"/>
    <w:rsid w:val="00766ED8"/>
    <w:rsid w:val="00770252"/>
    <w:rsid w:val="00771282"/>
    <w:rsid w:val="00771642"/>
    <w:rsid w:val="007717D4"/>
    <w:rsid w:val="00772950"/>
    <w:rsid w:val="0077474D"/>
    <w:rsid w:val="0077497E"/>
    <w:rsid w:val="007754A7"/>
    <w:rsid w:val="00775BDC"/>
    <w:rsid w:val="00780B73"/>
    <w:rsid w:val="00781EDC"/>
    <w:rsid w:val="007843C6"/>
    <w:rsid w:val="0078493A"/>
    <w:rsid w:val="00786A11"/>
    <w:rsid w:val="00787373"/>
    <w:rsid w:val="00787D2C"/>
    <w:rsid w:val="007910A9"/>
    <w:rsid w:val="007943AE"/>
    <w:rsid w:val="00794432"/>
    <w:rsid w:val="007948DE"/>
    <w:rsid w:val="00795C64"/>
    <w:rsid w:val="007A0C93"/>
    <w:rsid w:val="007A1B9C"/>
    <w:rsid w:val="007A34EA"/>
    <w:rsid w:val="007A5452"/>
    <w:rsid w:val="007A7A23"/>
    <w:rsid w:val="007B0DFB"/>
    <w:rsid w:val="007B1030"/>
    <w:rsid w:val="007B2130"/>
    <w:rsid w:val="007B21D6"/>
    <w:rsid w:val="007B287C"/>
    <w:rsid w:val="007B2FD9"/>
    <w:rsid w:val="007B3CC8"/>
    <w:rsid w:val="007B4C06"/>
    <w:rsid w:val="007B5629"/>
    <w:rsid w:val="007B6EBD"/>
    <w:rsid w:val="007C0753"/>
    <w:rsid w:val="007C22B2"/>
    <w:rsid w:val="007C2AFD"/>
    <w:rsid w:val="007C30D2"/>
    <w:rsid w:val="007C3CA8"/>
    <w:rsid w:val="007C49D8"/>
    <w:rsid w:val="007C4CDD"/>
    <w:rsid w:val="007C57CB"/>
    <w:rsid w:val="007C5EA2"/>
    <w:rsid w:val="007C630C"/>
    <w:rsid w:val="007C6B29"/>
    <w:rsid w:val="007C6BBF"/>
    <w:rsid w:val="007C6CA3"/>
    <w:rsid w:val="007C7B39"/>
    <w:rsid w:val="007C7FB0"/>
    <w:rsid w:val="007D07ED"/>
    <w:rsid w:val="007D0972"/>
    <w:rsid w:val="007D0BA8"/>
    <w:rsid w:val="007D1993"/>
    <w:rsid w:val="007D1BA6"/>
    <w:rsid w:val="007D3830"/>
    <w:rsid w:val="007D4595"/>
    <w:rsid w:val="007D459A"/>
    <w:rsid w:val="007D5FEE"/>
    <w:rsid w:val="007D6F20"/>
    <w:rsid w:val="007E1915"/>
    <w:rsid w:val="007E27CC"/>
    <w:rsid w:val="007E3DE4"/>
    <w:rsid w:val="007E6278"/>
    <w:rsid w:val="007E7092"/>
    <w:rsid w:val="007E72BB"/>
    <w:rsid w:val="007E7536"/>
    <w:rsid w:val="007F03B5"/>
    <w:rsid w:val="007F0B7B"/>
    <w:rsid w:val="007F1CB3"/>
    <w:rsid w:val="007F38D8"/>
    <w:rsid w:val="007F42F4"/>
    <w:rsid w:val="007F6D26"/>
    <w:rsid w:val="007F7ED8"/>
    <w:rsid w:val="00800471"/>
    <w:rsid w:val="00803BE2"/>
    <w:rsid w:val="00803CD0"/>
    <w:rsid w:val="0080552F"/>
    <w:rsid w:val="0080555A"/>
    <w:rsid w:val="008055BF"/>
    <w:rsid w:val="008058C6"/>
    <w:rsid w:val="00807B17"/>
    <w:rsid w:val="00811B91"/>
    <w:rsid w:val="00811DCD"/>
    <w:rsid w:val="008122E9"/>
    <w:rsid w:val="00812818"/>
    <w:rsid w:val="00812A6C"/>
    <w:rsid w:val="00812B9D"/>
    <w:rsid w:val="008146B6"/>
    <w:rsid w:val="008149CA"/>
    <w:rsid w:val="008207ED"/>
    <w:rsid w:val="00821C88"/>
    <w:rsid w:val="008227B9"/>
    <w:rsid w:val="00823496"/>
    <w:rsid w:val="008249C0"/>
    <w:rsid w:val="00825281"/>
    <w:rsid w:val="00827353"/>
    <w:rsid w:val="0082754A"/>
    <w:rsid w:val="0082755B"/>
    <w:rsid w:val="00827AF5"/>
    <w:rsid w:val="00827E54"/>
    <w:rsid w:val="00830936"/>
    <w:rsid w:val="00835E74"/>
    <w:rsid w:val="00836582"/>
    <w:rsid w:val="00837203"/>
    <w:rsid w:val="0083779E"/>
    <w:rsid w:val="00837B69"/>
    <w:rsid w:val="00842407"/>
    <w:rsid w:val="0084307B"/>
    <w:rsid w:val="00843C5C"/>
    <w:rsid w:val="008442BB"/>
    <w:rsid w:val="00844AAA"/>
    <w:rsid w:val="00845AFC"/>
    <w:rsid w:val="00845DD7"/>
    <w:rsid w:val="00846516"/>
    <w:rsid w:val="00846C04"/>
    <w:rsid w:val="00847641"/>
    <w:rsid w:val="00851EA2"/>
    <w:rsid w:val="008534D0"/>
    <w:rsid w:val="008559F1"/>
    <w:rsid w:val="0085635C"/>
    <w:rsid w:val="00860AE3"/>
    <w:rsid w:val="008621F8"/>
    <w:rsid w:val="00862D21"/>
    <w:rsid w:val="00864B8D"/>
    <w:rsid w:val="008700ED"/>
    <w:rsid w:val="008710E0"/>
    <w:rsid w:val="008712E8"/>
    <w:rsid w:val="008713E9"/>
    <w:rsid w:val="00871F56"/>
    <w:rsid w:val="00875826"/>
    <w:rsid w:val="0087677C"/>
    <w:rsid w:val="00877E87"/>
    <w:rsid w:val="00880CE6"/>
    <w:rsid w:val="00882418"/>
    <w:rsid w:val="00882A16"/>
    <w:rsid w:val="00882E57"/>
    <w:rsid w:val="00886057"/>
    <w:rsid w:val="00887390"/>
    <w:rsid w:val="00890FC4"/>
    <w:rsid w:val="00891087"/>
    <w:rsid w:val="00891743"/>
    <w:rsid w:val="008917DC"/>
    <w:rsid w:val="00893D2E"/>
    <w:rsid w:val="00894D7D"/>
    <w:rsid w:val="00894EF9"/>
    <w:rsid w:val="0089526F"/>
    <w:rsid w:val="00897ABA"/>
    <w:rsid w:val="00897B88"/>
    <w:rsid w:val="00897FF5"/>
    <w:rsid w:val="008A2D9D"/>
    <w:rsid w:val="008A38FB"/>
    <w:rsid w:val="008A404C"/>
    <w:rsid w:val="008A40E2"/>
    <w:rsid w:val="008A6295"/>
    <w:rsid w:val="008A6362"/>
    <w:rsid w:val="008A6C94"/>
    <w:rsid w:val="008A7C5A"/>
    <w:rsid w:val="008B0572"/>
    <w:rsid w:val="008B1AFC"/>
    <w:rsid w:val="008B1BC7"/>
    <w:rsid w:val="008B278D"/>
    <w:rsid w:val="008B2DF1"/>
    <w:rsid w:val="008B4C10"/>
    <w:rsid w:val="008B6772"/>
    <w:rsid w:val="008B706B"/>
    <w:rsid w:val="008C0652"/>
    <w:rsid w:val="008C1565"/>
    <w:rsid w:val="008C1E0D"/>
    <w:rsid w:val="008C3B5A"/>
    <w:rsid w:val="008C3CEF"/>
    <w:rsid w:val="008C3DBE"/>
    <w:rsid w:val="008C3E77"/>
    <w:rsid w:val="008C5972"/>
    <w:rsid w:val="008C7522"/>
    <w:rsid w:val="008C7B1B"/>
    <w:rsid w:val="008D0121"/>
    <w:rsid w:val="008D0256"/>
    <w:rsid w:val="008D025B"/>
    <w:rsid w:val="008D2711"/>
    <w:rsid w:val="008D271D"/>
    <w:rsid w:val="008D277D"/>
    <w:rsid w:val="008D2B83"/>
    <w:rsid w:val="008D2FB0"/>
    <w:rsid w:val="008D4694"/>
    <w:rsid w:val="008D55B9"/>
    <w:rsid w:val="008D58FB"/>
    <w:rsid w:val="008D60ED"/>
    <w:rsid w:val="008D633F"/>
    <w:rsid w:val="008E01EE"/>
    <w:rsid w:val="008E0360"/>
    <w:rsid w:val="008E0B7F"/>
    <w:rsid w:val="008E1640"/>
    <w:rsid w:val="008E18F7"/>
    <w:rsid w:val="008E2FA8"/>
    <w:rsid w:val="008E3F9F"/>
    <w:rsid w:val="008E4AAB"/>
    <w:rsid w:val="008E4B8D"/>
    <w:rsid w:val="008E54B0"/>
    <w:rsid w:val="008E5775"/>
    <w:rsid w:val="008E62DD"/>
    <w:rsid w:val="008E67AF"/>
    <w:rsid w:val="008F0741"/>
    <w:rsid w:val="008F2135"/>
    <w:rsid w:val="008F3D18"/>
    <w:rsid w:val="008F5228"/>
    <w:rsid w:val="008F588B"/>
    <w:rsid w:val="008F5A1D"/>
    <w:rsid w:val="008F5B9E"/>
    <w:rsid w:val="008F67EB"/>
    <w:rsid w:val="008F685B"/>
    <w:rsid w:val="0090110D"/>
    <w:rsid w:val="00901835"/>
    <w:rsid w:val="00902135"/>
    <w:rsid w:val="009025B5"/>
    <w:rsid w:val="00902C24"/>
    <w:rsid w:val="00903564"/>
    <w:rsid w:val="009048F4"/>
    <w:rsid w:val="00904A9B"/>
    <w:rsid w:val="00905853"/>
    <w:rsid w:val="009058CC"/>
    <w:rsid w:val="00905B84"/>
    <w:rsid w:val="00906234"/>
    <w:rsid w:val="00907553"/>
    <w:rsid w:val="009076B5"/>
    <w:rsid w:val="00910608"/>
    <w:rsid w:val="009106B6"/>
    <w:rsid w:val="00911261"/>
    <w:rsid w:val="00911EB1"/>
    <w:rsid w:val="009123DE"/>
    <w:rsid w:val="00912E32"/>
    <w:rsid w:val="00913B60"/>
    <w:rsid w:val="00915FF7"/>
    <w:rsid w:val="00916027"/>
    <w:rsid w:val="0091662C"/>
    <w:rsid w:val="00921128"/>
    <w:rsid w:val="009227CE"/>
    <w:rsid w:val="00923BA4"/>
    <w:rsid w:val="00924760"/>
    <w:rsid w:val="00925EDF"/>
    <w:rsid w:val="0092641C"/>
    <w:rsid w:val="00927E08"/>
    <w:rsid w:val="00930D81"/>
    <w:rsid w:val="00931760"/>
    <w:rsid w:val="009326B4"/>
    <w:rsid w:val="009330F3"/>
    <w:rsid w:val="00934911"/>
    <w:rsid w:val="0093566F"/>
    <w:rsid w:val="009364BE"/>
    <w:rsid w:val="00937890"/>
    <w:rsid w:val="00937C15"/>
    <w:rsid w:val="00937DEB"/>
    <w:rsid w:val="00937F28"/>
    <w:rsid w:val="00940C8E"/>
    <w:rsid w:val="009425BA"/>
    <w:rsid w:val="009428E3"/>
    <w:rsid w:val="00944643"/>
    <w:rsid w:val="00944813"/>
    <w:rsid w:val="0094574D"/>
    <w:rsid w:val="00946FCB"/>
    <w:rsid w:val="009508DA"/>
    <w:rsid w:val="0095300E"/>
    <w:rsid w:val="00954F10"/>
    <w:rsid w:val="00954FD9"/>
    <w:rsid w:val="009551F9"/>
    <w:rsid w:val="0095570D"/>
    <w:rsid w:val="00956689"/>
    <w:rsid w:val="009575F1"/>
    <w:rsid w:val="00957D64"/>
    <w:rsid w:val="00957FEF"/>
    <w:rsid w:val="00960937"/>
    <w:rsid w:val="00960AB6"/>
    <w:rsid w:val="0096137D"/>
    <w:rsid w:val="0096161E"/>
    <w:rsid w:val="00961E7F"/>
    <w:rsid w:val="00962580"/>
    <w:rsid w:val="009625E4"/>
    <w:rsid w:val="00962ADD"/>
    <w:rsid w:val="009643E7"/>
    <w:rsid w:val="00965776"/>
    <w:rsid w:val="0096762A"/>
    <w:rsid w:val="00967691"/>
    <w:rsid w:val="00970FAB"/>
    <w:rsid w:val="009717AC"/>
    <w:rsid w:val="00972247"/>
    <w:rsid w:val="009730EC"/>
    <w:rsid w:val="00973C37"/>
    <w:rsid w:val="009740F8"/>
    <w:rsid w:val="00974259"/>
    <w:rsid w:val="0097524E"/>
    <w:rsid w:val="00975428"/>
    <w:rsid w:val="00975989"/>
    <w:rsid w:val="0097694A"/>
    <w:rsid w:val="00976F40"/>
    <w:rsid w:val="00977B51"/>
    <w:rsid w:val="009805E0"/>
    <w:rsid w:val="00980861"/>
    <w:rsid w:val="00980ACE"/>
    <w:rsid w:val="00981344"/>
    <w:rsid w:val="00981854"/>
    <w:rsid w:val="00981915"/>
    <w:rsid w:val="009851B4"/>
    <w:rsid w:val="00985357"/>
    <w:rsid w:val="00985FFF"/>
    <w:rsid w:val="00986C57"/>
    <w:rsid w:val="00987759"/>
    <w:rsid w:val="00990733"/>
    <w:rsid w:val="0099081D"/>
    <w:rsid w:val="00993050"/>
    <w:rsid w:val="00993CAD"/>
    <w:rsid w:val="00994EE9"/>
    <w:rsid w:val="00995159"/>
    <w:rsid w:val="00995B03"/>
    <w:rsid w:val="00996701"/>
    <w:rsid w:val="0099679C"/>
    <w:rsid w:val="00996C38"/>
    <w:rsid w:val="009A02D7"/>
    <w:rsid w:val="009A098D"/>
    <w:rsid w:val="009A13CC"/>
    <w:rsid w:val="009A13F4"/>
    <w:rsid w:val="009A184E"/>
    <w:rsid w:val="009A392C"/>
    <w:rsid w:val="009A3B2E"/>
    <w:rsid w:val="009A43A6"/>
    <w:rsid w:val="009A4A09"/>
    <w:rsid w:val="009A571F"/>
    <w:rsid w:val="009A750F"/>
    <w:rsid w:val="009B01A6"/>
    <w:rsid w:val="009B0C7B"/>
    <w:rsid w:val="009B26EB"/>
    <w:rsid w:val="009B3205"/>
    <w:rsid w:val="009B35AA"/>
    <w:rsid w:val="009B3F0B"/>
    <w:rsid w:val="009B4C76"/>
    <w:rsid w:val="009B7C3A"/>
    <w:rsid w:val="009C0AED"/>
    <w:rsid w:val="009C0C34"/>
    <w:rsid w:val="009C136E"/>
    <w:rsid w:val="009C369F"/>
    <w:rsid w:val="009C5AF5"/>
    <w:rsid w:val="009C6044"/>
    <w:rsid w:val="009C647F"/>
    <w:rsid w:val="009C6D16"/>
    <w:rsid w:val="009C70D4"/>
    <w:rsid w:val="009C70DE"/>
    <w:rsid w:val="009C72EC"/>
    <w:rsid w:val="009C7623"/>
    <w:rsid w:val="009C7F09"/>
    <w:rsid w:val="009D0442"/>
    <w:rsid w:val="009D0B1B"/>
    <w:rsid w:val="009D10D2"/>
    <w:rsid w:val="009D1660"/>
    <w:rsid w:val="009D3A3C"/>
    <w:rsid w:val="009D462A"/>
    <w:rsid w:val="009D4D32"/>
    <w:rsid w:val="009D56E5"/>
    <w:rsid w:val="009D5FF2"/>
    <w:rsid w:val="009D6BE3"/>
    <w:rsid w:val="009D6C12"/>
    <w:rsid w:val="009D6C6E"/>
    <w:rsid w:val="009D7361"/>
    <w:rsid w:val="009D7919"/>
    <w:rsid w:val="009E0A1A"/>
    <w:rsid w:val="009E4445"/>
    <w:rsid w:val="009E451B"/>
    <w:rsid w:val="009E4D48"/>
    <w:rsid w:val="009E4E97"/>
    <w:rsid w:val="009E5A5D"/>
    <w:rsid w:val="009E5F24"/>
    <w:rsid w:val="009F0DBE"/>
    <w:rsid w:val="009F22EA"/>
    <w:rsid w:val="009F27F8"/>
    <w:rsid w:val="009F2FEF"/>
    <w:rsid w:val="009F3BCD"/>
    <w:rsid w:val="009F3CC4"/>
    <w:rsid w:val="009F4BCC"/>
    <w:rsid w:val="009F57F8"/>
    <w:rsid w:val="009F6CDD"/>
    <w:rsid w:val="009F6D3B"/>
    <w:rsid w:val="00A00EAB"/>
    <w:rsid w:val="00A00F94"/>
    <w:rsid w:val="00A02475"/>
    <w:rsid w:val="00A02A9D"/>
    <w:rsid w:val="00A03944"/>
    <w:rsid w:val="00A0424E"/>
    <w:rsid w:val="00A05C58"/>
    <w:rsid w:val="00A0635D"/>
    <w:rsid w:val="00A0664B"/>
    <w:rsid w:val="00A06EE9"/>
    <w:rsid w:val="00A073A8"/>
    <w:rsid w:val="00A074E1"/>
    <w:rsid w:val="00A075F7"/>
    <w:rsid w:val="00A1163E"/>
    <w:rsid w:val="00A134D1"/>
    <w:rsid w:val="00A150D4"/>
    <w:rsid w:val="00A1571F"/>
    <w:rsid w:val="00A15A92"/>
    <w:rsid w:val="00A16508"/>
    <w:rsid w:val="00A16718"/>
    <w:rsid w:val="00A20570"/>
    <w:rsid w:val="00A20DF0"/>
    <w:rsid w:val="00A20F0C"/>
    <w:rsid w:val="00A23FD4"/>
    <w:rsid w:val="00A24109"/>
    <w:rsid w:val="00A245C8"/>
    <w:rsid w:val="00A26593"/>
    <w:rsid w:val="00A2684E"/>
    <w:rsid w:val="00A3061D"/>
    <w:rsid w:val="00A320FA"/>
    <w:rsid w:val="00A3266A"/>
    <w:rsid w:val="00A32A05"/>
    <w:rsid w:val="00A346F0"/>
    <w:rsid w:val="00A3511D"/>
    <w:rsid w:val="00A35AEE"/>
    <w:rsid w:val="00A36C0C"/>
    <w:rsid w:val="00A37C4F"/>
    <w:rsid w:val="00A40076"/>
    <w:rsid w:val="00A40E95"/>
    <w:rsid w:val="00A4220B"/>
    <w:rsid w:val="00A4244C"/>
    <w:rsid w:val="00A452A5"/>
    <w:rsid w:val="00A45981"/>
    <w:rsid w:val="00A473F6"/>
    <w:rsid w:val="00A47DE2"/>
    <w:rsid w:val="00A5073A"/>
    <w:rsid w:val="00A51C3F"/>
    <w:rsid w:val="00A53557"/>
    <w:rsid w:val="00A5421E"/>
    <w:rsid w:val="00A54A7C"/>
    <w:rsid w:val="00A55348"/>
    <w:rsid w:val="00A603F6"/>
    <w:rsid w:val="00A606EC"/>
    <w:rsid w:val="00A61CDF"/>
    <w:rsid w:val="00A6328A"/>
    <w:rsid w:val="00A6356D"/>
    <w:rsid w:val="00A653CB"/>
    <w:rsid w:val="00A66698"/>
    <w:rsid w:val="00A66B66"/>
    <w:rsid w:val="00A7117F"/>
    <w:rsid w:val="00A71306"/>
    <w:rsid w:val="00A727C7"/>
    <w:rsid w:val="00A735A2"/>
    <w:rsid w:val="00A741F6"/>
    <w:rsid w:val="00A747A0"/>
    <w:rsid w:val="00A754BC"/>
    <w:rsid w:val="00A75652"/>
    <w:rsid w:val="00A76503"/>
    <w:rsid w:val="00A76E85"/>
    <w:rsid w:val="00A8003E"/>
    <w:rsid w:val="00A80DAC"/>
    <w:rsid w:val="00A81793"/>
    <w:rsid w:val="00A841C6"/>
    <w:rsid w:val="00A8443C"/>
    <w:rsid w:val="00A8468E"/>
    <w:rsid w:val="00A847FA"/>
    <w:rsid w:val="00A86805"/>
    <w:rsid w:val="00A86D65"/>
    <w:rsid w:val="00A86D97"/>
    <w:rsid w:val="00A872CC"/>
    <w:rsid w:val="00A87777"/>
    <w:rsid w:val="00A87EA6"/>
    <w:rsid w:val="00A908C2"/>
    <w:rsid w:val="00A928D7"/>
    <w:rsid w:val="00A93082"/>
    <w:rsid w:val="00A94248"/>
    <w:rsid w:val="00A944F3"/>
    <w:rsid w:val="00A95403"/>
    <w:rsid w:val="00A95884"/>
    <w:rsid w:val="00A95CE0"/>
    <w:rsid w:val="00A96C03"/>
    <w:rsid w:val="00A97A08"/>
    <w:rsid w:val="00AA075C"/>
    <w:rsid w:val="00AA12EB"/>
    <w:rsid w:val="00AA138A"/>
    <w:rsid w:val="00AA1FFF"/>
    <w:rsid w:val="00AA2491"/>
    <w:rsid w:val="00AA3AF9"/>
    <w:rsid w:val="00AA3F9C"/>
    <w:rsid w:val="00AA5345"/>
    <w:rsid w:val="00AA650B"/>
    <w:rsid w:val="00AA7655"/>
    <w:rsid w:val="00AB05A7"/>
    <w:rsid w:val="00AB0E64"/>
    <w:rsid w:val="00AB2076"/>
    <w:rsid w:val="00AB2800"/>
    <w:rsid w:val="00AB2870"/>
    <w:rsid w:val="00AB317E"/>
    <w:rsid w:val="00AB32E4"/>
    <w:rsid w:val="00AB4EE6"/>
    <w:rsid w:val="00AB5FCB"/>
    <w:rsid w:val="00AB6E33"/>
    <w:rsid w:val="00AB741F"/>
    <w:rsid w:val="00AB77DA"/>
    <w:rsid w:val="00AC0C47"/>
    <w:rsid w:val="00AC0FA5"/>
    <w:rsid w:val="00AC11F1"/>
    <w:rsid w:val="00AC138E"/>
    <w:rsid w:val="00AC38B9"/>
    <w:rsid w:val="00AC3C49"/>
    <w:rsid w:val="00AC3FCB"/>
    <w:rsid w:val="00AC4245"/>
    <w:rsid w:val="00AC481E"/>
    <w:rsid w:val="00AC48AF"/>
    <w:rsid w:val="00AC55B6"/>
    <w:rsid w:val="00AC59E6"/>
    <w:rsid w:val="00AC64F2"/>
    <w:rsid w:val="00AD0207"/>
    <w:rsid w:val="00AD0BE3"/>
    <w:rsid w:val="00AD116E"/>
    <w:rsid w:val="00AD248F"/>
    <w:rsid w:val="00AD518B"/>
    <w:rsid w:val="00AD5CA0"/>
    <w:rsid w:val="00AD65AE"/>
    <w:rsid w:val="00AD6E9A"/>
    <w:rsid w:val="00AD715F"/>
    <w:rsid w:val="00AD7C6D"/>
    <w:rsid w:val="00AE080D"/>
    <w:rsid w:val="00AE4598"/>
    <w:rsid w:val="00AE5AD7"/>
    <w:rsid w:val="00AE65BA"/>
    <w:rsid w:val="00AE65C2"/>
    <w:rsid w:val="00AE6694"/>
    <w:rsid w:val="00AF0877"/>
    <w:rsid w:val="00AF1BED"/>
    <w:rsid w:val="00AF236B"/>
    <w:rsid w:val="00AF4314"/>
    <w:rsid w:val="00AF50DC"/>
    <w:rsid w:val="00AF53EA"/>
    <w:rsid w:val="00AF61D7"/>
    <w:rsid w:val="00AF625A"/>
    <w:rsid w:val="00AF6401"/>
    <w:rsid w:val="00AF6537"/>
    <w:rsid w:val="00AF690C"/>
    <w:rsid w:val="00B00463"/>
    <w:rsid w:val="00B00E69"/>
    <w:rsid w:val="00B01045"/>
    <w:rsid w:val="00B02085"/>
    <w:rsid w:val="00B024AE"/>
    <w:rsid w:val="00B03673"/>
    <w:rsid w:val="00B05DFC"/>
    <w:rsid w:val="00B06813"/>
    <w:rsid w:val="00B07FBE"/>
    <w:rsid w:val="00B108D2"/>
    <w:rsid w:val="00B10AC5"/>
    <w:rsid w:val="00B10CE1"/>
    <w:rsid w:val="00B10D6B"/>
    <w:rsid w:val="00B11F15"/>
    <w:rsid w:val="00B12228"/>
    <w:rsid w:val="00B135B8"/>
    <w:rsid w:val="00B14912"/>
    <w:rsid w:val="00B15FE9"/>
    <w:rsid w:val="00B16000"/>
    <w:rsid w:val="00B169E9"/>
    <w:rsid w:val="00B16D48"/>
    <w:rsid w:val="00B16E64"/>
    <w:rsid w:val="00B179FE"/>
    <w:rsid w:val="00B17F66"/>
    <w:rsid w:val="00B2055A"/>
    <w:rsid w:val="00B21D8E"/>
    <w:rsid w:val="00B23E3B"/>
    <w:rsid w:val="00B25154"/>
    <w:rsid w:val="00B25736"/>
    <w:rsid w:val="00B258EC"/>
    <w:rsid w:val="00B262CC"/>
    <w:rsid w:val="00B2729B"/>
    <w:rsid w:val="00B272CB"/>
    <w:rsid w:val="00B27387"/>
    <w:rsid w:val="00B27E10"/>
    <w:rsid w:val="00B30652"/>
    <w:rsid w:val="00B30A66"/>
    <w:rsid w:val="00B3199E"/>
    <w:rsid w:val="00B3275F"/>
    <w:rsid w:val="00B32769"/>
    <w:rsid w:val="00B32B76"/>
    <w:rsid w:val="00B33276"/>
    <w:rsid w:val="00B342CB"/>
    <w:rsid w:val="00B348CC"/>
    <w:rsid w:val="00B35AEA"/>
    <w:rsid w:val="00B36602"/>
    <w:rsid w:val="00B371BC"/>
    <w:rsid w:val="00B3743B"/>
    <w:rsid w:val="00B37A20"/>
    <w:rsid w:val="00B4067D"/>
    <w:rsid w:val="00B40E8A"/>
    <w:rsid w:val="00B41083"/>
    <w:rsid w:val="00B413A2"/>
    <w:rsid w:val="00B418DF"/>
    <w:rsid w:val="00B42EED"/>
    <w:rsid w:val="00B43346"/>
    <w:rsid w:val="00B44456"/>
    <w:rsid w:val="00B4547A"/>
    <w:rsid w:val="00B45C46"/>
    <w:rsid w:val="00B45D8C"/>
    <w:rsid w:val="00B46B30"/>
    <w:rsid w:val="00B46E23"/>
    <w:rsid w:val="00B5171A"/>
    <w:rsid w:val="00B51BC1"/>
    <w:rsid w:val="00B535BD"/>
    <w:rsid w:val="00B53CEB"/>
    <w:rsid w:val="00B54066"/>
    <w:rsid w:val="00B54A05"/>
    <w:rsid w:val="00B5561C"/>
    <w:rsid w:val="00B60386"/>
    <w:rsid w:val="00B60C77"/>
    <w:rsid w:val="00B615B4"/>
    <w:rsid w:val="00B61689"/>
    <w:rsid w:val="00B6277B"/>
    <w:rsid w:val="00B62E77"/>
    <w:rsid w:val="00B62EDD"/>
    <w:rsid w:val="00B63206"/>
    <w:rsid w:val="00B633DA"/>
    <w:rsid w:val="00B6451C"/>
    <w:rsid w:val="00B64D33"/>
    <w:rsid w:val="00B6517F"/>
    <w:rsid w:val="00B66363"/>
    <w:rsid w:val="00B6697E"/>
    <w:rsid w:val="00B67026"/>
    <w:rsid w:val="00B6710A"/>
    <w:rsid w:val="00B7003E"/>
    <w:rsid w:val="00B70FDA"/>
    <w:rsid w:val="00B71BAB"/>
    <w:rsid w:val="00B72777"/>
    <w:rsid w:val="00B73DAC"/>
    <w:rsid w:val="00B74CF4"/>
    <w:rsid w:val="00B74FAF"/>
    <w:rsid w:val="00B75637"/>
    <w:rsid w:val="00B7585F"/>
    <w:rsid w:val="00B7595D"/>
    <w:rsid w:val="00B75AE7"/>
    <w:rsid w:val="00B75C3A"/>
    <w:rsid w:val="00B75CCB"/>
    <w:rsid w:val="00B762CF"/>
    <w:rsid w:val="00B764D9"/>
    <w:rsid w:val="00B7651F"/>
    <w:rsid w:val="00B83496"/>
    <w:rsid w:val="00B8496F"/>
    <w:rsid w:val="00B84D01"/>
    <w:rsid w:val="00B86A53"/>
    <w:rsid w:val="00B86FF4"/>
    <w:rsid w:val="00B8721B"/>
    <w:rsid w:val="00B873D1"/>
    <w:rsid w:val="00B877B3"/>
    <w:rsid w:val="00B87E03"/>
    <w:rsid w:val="00B90E5F"/>
    <w:rsid w:val="00B91119"/>
    <w:rsid w:val="00B91661"/>
    <w:rsid w:val="00B95358"/>
    <w:rsid w:val="00B96147"/>
    <w:rsid w:val="00B96530"/>
    <w:rsid w:val="00B973F3"/>
    <w:rsid w:val="00B97499"/>
    <w:rsid w:val="00B974B3"/>
    <w:rsid w:val="00BA0DCB"/>
    <w:rsid w:val="00BA1F8F"/>
    <w:rsid w:val="00BA3FE8"/>
    <w:rsid w:val="00BA5DA3"/>
    <w:rsid w:val="00BA5DFD"/>
    <w:rsid w:val="00BA6560"/>
    <w:rsid w:val="00BB0181"/>
    <w:rsid w:val="00BB0371"/>
    <w:rsid w:val="00BB2A17"/>
    <w:rsid w:val="00BB2DCD"/>
    <w:rsid w:val="00BB3D82"/>
    <w:rsid w:val="00BB3F7A"/>
    <w:rsid w:val="00BB5CE3"/>
    <w:rsid w:val="00BB618B"/>
    <w:rsid w:val="00BC104E"/>
    <w:rsid w:val="00BC149B"/>
    <w:rsid w:val="00BC216A"/>
    <w:rsid w:val="00BC2549"/>
    <w:rsid w:val="00BC2D91"/>
    <w:rsid w:val="00BC4CCF"/>
    <w:rsid w:val="00BC5F66"/>
    <w:rsid w:val="00BC7B6E"/>
    <w:rsid w:val="00BC7C07"/>
    <w:rsid w:val="00BD0567"/>
    <w:rsid w:val="00BD16B3"/>
    <w:rsid w:val="00BD59EF"/>
    <w:rsid w:val="00BD5A23"/>
    <w:rsid w:val="00BD5E85"/>
    <w:rsid w:val="00BD61FC"/>
    <w:rsid w:val="00BD7EDE"/>
    <w:rsid w:val="00BE00C6"/>
    <w:rsid w:val="00BE016E"/>
    <w:rsid w:val="00BE0DF4"/>
    <w:rsid w:val="00BE15D5"/>
    <w:rsid w:val="00BE1744"/>
    <w:rsid w:val="00BE1A47"/>
    <w:rsid w:val="00BE3E0A"/>
    <w:rsid w:val="00BE40A1"/>
    <w:rsid w:val="00BF0460"/>
    <w:rsid w:val="00BF0C70"/>
    <w:rsid w:val="00BF162E"/>
    <w:rsid w:val="00BF1D7B"/>
    <w:rsid w:val="00BF2505"/>
    <w:rsid w:val="00BF29F3"/>
    <w:rsid w:val="00BF4B7E"/>
    <w:rsid w:val="00BF5985"/>
    <w:rsid w:val="00BF5C0C"/>
    <w:rsid w:val="00BF687C"/>
    <w:rsid w:val="00BF70B1"/>
    <w:rsid w:val="00BF79F9"/>
    <w:rsid w:val="00BF7A01"/>
    <w:rsid w:val="00C01C98"/>
    <w:rsid w:val="00C02D74"/>
    <w:rsid w:val="00C02F9C"/>
    <w:rsid w:val="00C04D32"/>
    <w:rsid w:val="00C05FDD"/>
    <w:rsid w:val="00C06DDA"/>
    <w:rsid w:val="00C079B4"/>
    <w:rsid w:val="00C079FB"/>
    <w:rsid w:val="00C101DF"/>
    <w:rsid w:val="00C10D36"/>
    <w:rsid w:val="00C10ED6"/>
    <w:rsid w:val="00C11511"/>
    <w:rsid w:val="00C12AD1"/>
    <w:rsid w:val="00C12D19"/>
    <w:rsid w:val="00C140AA"/>
    <w:rsid w:val="00C1644F"/>
    <w:rsid w:val="00C1706E"/>
    <w:rsid w:val="00C21600"/>
    <w:rsid w:val="00C22BAF"/>
    <w:rsid w:val="00C22E85"/>
    <w:rsid w:val="00C24E60"/>
    <w:rsid w:val="00C25DA7"/>
    <w:rsid w:val="00C26E30"/>
    <w:rsid w:val="00C30DBD"/>
    <w:rsid w:val="00C3214F"/>
    <w:rsid w:val="00C3248A"/>
    <w:rsid w:val="00C328ED"/>
    <w:rsid w:val="00C32D12"/>
    <w:rsid w:val="00C33F95"/>
    <w:rsid w:val="00C348CF"/>
    <w:rsid w:val="00C36539"/>
    <w:rsid w:val="00C36DFE"/>
    <w:rsid w:val="00C36EBA"/>
    <w:rsid w:val="00C37945"/>
    <w:rsid w:val="00C37FDD"/>
    <w:rsid w:val="00C4010F"/>
    <w:rsid w:val="00C4154A"/>
    <w:rsid w:val="00C41665"/>
    <w:rsid w:val="00C41921"/>
    <w:rsid w:val="00C43D0D"/>
    <w:rsid w:val="00C44EE9"/>
    <w:rsid w:val="00C46179"/>
    <w:rsid w:val="00C50329"/>
    <w:rsid w:val="00C503A2"/>
    <w:rsid w:val="00C51CD6"/>
    <w:rsid w:val="00C51F0D"/>
    <w:rsid w:val="00C5230C"/>
    <w:rsid w:val="00C52789"/>
    <w:rsid w:val="00C536D7"/>
    <w:rsid w:val="00C54B9C"/>
    <w:rsid w:val="00C55AC8"/>
    <w:rsid w:val="00C6168F"/>
    <w:rsid w:val="00C6278D"/>
    <w:rsid w:val="00C63177"/>
    <w:rsid w:val="00C6346D"/>
    <w:rsid w:val="00C6632F"/>
    <w:rsid w:val="00C6647C"/>
    <w:rsid w:val="00C66488"/>
    <w:rsid w:val="00C6739A"/>
    <w:rsid w:val="00C67761"/>
    <w:rsid w:val="00C67862"/>
    <w:rsid w:val="00C7006F"/>
    <w:rsid w:val="00C70725"/>
    <w:rsid w:val="00C70954"/>
    <w:rsid w:val="00C70A39"/>
    <w:rsid w:val="00C70B94"/>
    <w:rsid w:val="00C71A3F"/>
    <w:rsid w:val="00C7215B"/>
    <w:rsid w:val="00C739B8"/>
    <w:rsid w:val="00C744BD"/>
    <w:rsid w:val="00C74B9F"/>
    <w:rsid w:val="00C7763E"/>
    <w:rsid w:val="00C803C9"/>
    <w:rsid w:val="00C804F4"/>
    <w:rsid w:val="00C80FB0"/>
    <w:rsid w:val="00C81CC3"/>
    <w:rsid w:val="00C81D75"/>
    <w:rsid w:val="00C82FBA"/>
    <w:rsid w:val="00C8320C"/>
    <w:rsid w:val="00C83583"/>
    <w:rsid w:val="00C83B37"/>
    <w:rsid w:val="00C83F70"/>
    <w:rsid w:val="00C84AA3"/>
    <w:rsid w:val="00C84CF6"/>
    <w:rsid w:val="00C859FC"/>
    <w:rsid w:val="00C8636A"/>
    <w:rsid w:val="00C86B3D"/>
    <w:rsid w:val="00C9043D"/>
    <w:rsid w:val="00C90641"/>
    <w:rsid w:val="00C90752"/>
    <w:rsid w:val="00C90F36"/>
    <w:rsid w:val="00C911D6"/>
    <w:rsid w:val="00C916F7"/>
    <w:rsid w:val="00C91783"/>
    <w:rsid w:val="00C94A20"/>
    <w:rsid w:val="00C94DF3"/>
    <w:rsid w:val="00C95DF6"/>
    <w:rsid w:val="00C95E64"/>
    <w:rsid w:val="00C96CAF"/>
    <w:rsid w:val="00C97831"/>
    <w:rsid w:val="00CA222E"/>
    <w:rsid w:val="00CA285F"/>
    <w:rsid w:val="00CA2B9F"/>
    <w:rsid w:val="00CA2F96"/>
    <w:rsid w:val="00CA3135"/>
    <w:rsid w:val="00CA33F1"/>
    <w:rsid w:val="00CA452D"/>
    <w:rsid w:val="00CA476F"/>
    <w:rsid w:val="00CA6664"/>
    <w:rsid w:val="00CB1164"/>
    <w:rsid w:val="00CB11F4"/>
    <w:rsid w:val="00CB1E21"/>
    <w:rsid w:val="00CB200C"/>
    <w:rsid w:val="00CB3B74"/>
    <w:rsid w:val="00CB439B"/>
    <w:rsid w:val="00CB49BE"/>
    <w:rsid w:val="00CB5588"/>
    <w:rsid w:val="00CB57D9"/>
    <w:rsid w:val="00CB5AA6"/>
    <w:rsid w:val="00CC1E3D"/>
    <w:rsid w:val="00CC2BE8"/>
    <w:rsid w:val="00CC2CA6"/>
    <w:rsid w:val="00CC2E25"/>
    <w:rsid w:val="00CC36C7"/>
    <w:rsid w:val="00CC5199"/>
    <w:rsid w:val="00CC649E"/>
    <w:rsid w:val="00CD02C0"/>
    <w:rsid w:val="00CD040C"/>
    <w:rsid w:val="00CD2189"/>
    <w:rsid w:val="00CD3A82"/>
    <w:rsid w:val="00CD4D7F"/>
    <w:rsid w:val="00CD6A64"/>
    <w:rsid w:val="00CD7310"/>
    <w:rsid w:val="00CE1824"/>
    <w:rsid w:val="00CE1E39"/>
    <w:rsid w:val="00CE259E"/>
    <w:rsid w:val="00CE48A3"/>
    <w:rsid w:val="00CE48B1"/>
    <w:rsid w:val="00CE4C5E"/>
    <w:rsid w:val="00CE5473"/>
    <w:rsid w:val="00CE5EC5"/>
    <w:rsid w:val="00CE6240"/>
    <w:rsid w:val="00CE7438"/>
    <w:rsid w:val="00CF0691"/>
    <w:rsid w:val="00CF2420"/>
    <w:rsid w:val="00CF31FD"/>
    <w:rsid w:val="00CF3509"/>
    <w:rsid w:val="00CF46D6"/>
    <w:rsid w:val="00CF4CA2"/>
    <w:rsid w:val="00CF5BA4"/>
    <w:rsid w:val="00CF70B2"/>
    <w:rsid w:val="00CF7875"/>
    <w:rsid w:val="00CF7D2B"/>
    <w:rsid w:val="00CF7DA9"/>
    <w:rsid w:val="00CF7EA6"/>
    <w:rsid w:val="00D00A27"/>
    <w:rsid w:val="00D018CB"/>
    <w:rsid w:val="00D01FCC"/>
    <w:rsid w:val="00D03820"/>
    <w:rsid w:val="00D04770"/>
    <w:rsid w:val="00D04C3C"/>
    <w:rsid w:val="00D05359"/>
    <w:rsid w:val="00D06460"/>
    <w:rsid w:val="00D067FB"/>
    <w:rsid w:val="00D06991"/>
    <w:rsid w:val="00D07F67"/>
    <w:rsid w:val="00D11210"/>
    <w:rsid w:val="00D12E5E"/>
    <w:rsid w:val="00D14191"/>
    <w:rsid w:val="00D177DB"/>
    <w:rsid w:val="00D20468"/>
    <w:rsid w:val="00D20995"/>
    <w:rsid w:val="00D20B45"/>
    <w:rsid w:val="00D21CF7"/>
    <w:rsid w:val="00D21D01"/>
    <w:rsid w:val="00D22480"/>
    <w:rsid w:val="00D242A2"/>
    <w:rsid w:val="00D250D1"/>
    <w:rsid w:val="00D26094"/>
    <w:rsid w:val="00D26156"/>
    <w:rsid w:val="00D26BA8"/>
    <w:rsid w:val="00D2703C"/>
    <w:rsid w:val="00D2771F"/>
    <w:rsid w:val="00D2796D"/>
    <w:rsid w:val="00D27FE4"/>
    <w:rsid w:val="00D309FE"/>
    <w:rsid w:val="00D30FCE"/>
    <w:rsid w:val="00D31111"/>
    <w:rsid w:val="00D314F9"/>
    <w:rsid w:val="00D319F4"/>
    <w:rsid w:val="00D31B27"/>
    <w:rsid w:val="00D33D18"/>
    <w:rsid w:val="00D36A80"/>
    <w:rsid w:val="00D36DA7"/>
    <w:rsid w:val="00D36E38"/>
    <w:rsid w:val="00D404B2"/>
    <w:rsid w:val="00D42D1B"/>
    <w:rsid w:val="00D43218"/>
    <w:rsid w:val="00D44FC9"/>
    <w:rsid w:val="00D4599C"/>
    <w:rsid w:val="00D46800"/>
    <w:rsid w:val="00D475E3"/>
    <w:rsid w:val="00D504F8"/>
    <w:rsid w:val="00D505E7"/>
    <w:rsid w:val="00D522AF"/>
    <w:rsid w:val="00D529D8"/>
    <w:rsid w:val="00D53066"/>
    <w:rsid w:val="00D53630"/>
    <w:rsid w:val="00D53F20"/>
    <w:rsid w:val="00D541EA"/>
    <w:rsid w:val="00D54670"/>
    <w:rsid w:val="00D55CBE"/>
    <w:rsid w:val="00D560F9"/>
    <w:rsid w:val="00D56832"/>
    <w:rsid w:val="00D56CED"/>
    <w:rsid w:val="00D5703D"/>
    <w:rsid w:val="00D57C55"/>
    <w:rsid w:val="00D62110"/>
    <w:rsid w:val="00D62168"/>
    <w:rsid w:val="00D62380"/>
    <w:rsid w:val="00D62970"/>
    <w:rsid w:val="00D62AFE"/>
    <w:rsid w:val="00D6347E"/>
    <w:rsid w:val="00D659D1"/>
    <w:rsid w:val="00D66480"/>
    <w:rsid w:val="00D70EAA"/>
    <w:rsid w:val="00D71CB1"/>
    <w:rsid w:val="00D72F8D"/>
    <w:rsid w:val="00D7321B"/>
    <w:rsid w:val="00D7470A"/>
    <w:rsid w:val="00D75DBA"/>
    <w:rsid w:val="00D76429"/>
    <w:rsid w:val="00D767CF"/>
    <w:rsid w:val="00D80277"/>
    <w:rsid w:val="00D80710"/>
    <w:rsid w:val="00D80CBD"/>
    <w:rsid w:val="00D818FE"/>
    <w:rsid w:val="00D82161"/>
    <w:rsid w:val="00D837AD"/>
    <w:rsid w:val="00D83D42"/>
    <w:rsid w:val="00D843A8"/>
    <w:rsid w:val="00D84C04"/>
    <w:rsid w:val="00D8564E"/>
    <w:rsid w:val="00D86497"/>
    <w:rsid w:val="00D8661C"/>
    <w:rsid w:val="00D87154"/>
    <w:rsid w:val="00D916A1"/>
    <w:rsid w:val="00D919DD"/>
    <w:rsid w:val="00D92644"/>
    <w:rsid w:val="00D92D20"/>
    <w:rsid w:val="00D93536"/>
    <w:rsid w:val="00D94F7F"/>
    <w:rsid w:val="00D95B0F"/>
    <w:rsid w:val="00D95D0C"/>
    <w:rsid w:val="00D96799"/>
    <w:rsid w:val="00D96E42"/>
    <w:rsid w:val="00D97E4E"/>
    <w:rsid w:val="00DA0CD9"/>
    <w:rsid w:val="00DA15D5"/>
    <w:rsid w:val="00DA1944"/>
    <w:rsid w:val="00DA1FFC"/>
    <w:rsid w:val="00DA210F"/>
    <w:rsid w:val="00DA4283"/>
    <w:rsid w:val="00DA49CE"/>
    <w:rsid w:val="00DA5599"/>
    <w:rsid w:val="00DA5A7D"/>
    <w:rsid w:val="00DA6A19"/>
    <w:rsid w:val="00DA76C8"/>
    <w:rsid w:val="00DB0621"/>
    <w:rsid w:val="00DB0B9D"/>
    <w:rsid w:val="00DB3C22"/>
    <w:rsid w:val="00DB6038"/>
    <w:rsid w:val="00DB6DF4"/>
    <w:rsid w:val="00DB7517"/>
    <w:rsid w:val="00DB78AE"/>
    <w:rsid w:val="00DC0100"/>
    <w:rsid w:val="00DC041B"/>
    <w:rsid w:val="00DC1255"/>
    <w:rsid w:val="00DC21B6"/>
    <w:rsid w:val="00DC3443"/>
    <w:rsid w:val="00DC55AA"/>
    <w:rsid w:val="00DC6075"/>
    <w:rsid w:val="00DC74D2"/>
    <w:rsid w:val="00DD00C7"/>
    <w:rsid w:val="00DD0442"/>
    <w:rsid w:val="00DD0A75"/>
    <w:rsid w:val="00DD1A7A"/>
    <w:rsid w:val="00DD24FE"/>
    <w:rsid w:val="00DD3A22"/>
    <w:rsid w:val="00DD4151"/>
    <w:rsid w:val="00DD477D"/>
    <w:rsid w:val="00DD4A6A"/>
    <w:rsid w:val="00DD5807"/>
    <w:rsid w:val="00DD5AEB"/>
    <w:rsid w:val="00DD60E3"/>
    <w:rsid w:val="00DE3DF3"/>
    <w:rsid w:val="00DE3E0C"/>
    <w:rsid w:val="00DE49CE"/>
    <w:rsid w:val="00DE49EE"/>
    <w:rsid w:val="00DE6862"/>
    <w:rsid w:val="00DE6DA8"/>
    <w:rsid w:val="00DE75D7"/>
    <w:rsid w:val="00DE7719"/>
    <w:rsid w:val="00DE7CC0"/>
    <w:rsid w:val="00DF00A3"/>
    <w:rsid w:val="00DF0B32"/>
    <w:rsid w:val="00DF1151"/>
    <w:rsid w:val="00DF25A1"/>
    <w:rsid w:val="00DF2AB5"/>
    <w:rsid w:val="00DF3321"/>
    <w:rsid w:val="00DF36CE"/>
    <w:rsid w:val="00DF3F2A"/>
    <w:rsid w:val="00DF4AA2"/>
    <w:rsid w:val="00DF4C7E"/>
    <w:rsid w:val="00DF5940"/>
    <w:rsid w:val="00DF68F4"/>
    <w:rsid w:val="00DF7F5D"/>
    <w:rsid w:val="00E000C0"/>
    <w:rsid w:val="00E02A5A"/>
    <w:rsid w:val="00E02C9A"/>
    <w:rsid w:val="00E0420D"/>
    <w:rsid w:val="00E04759"/>
    <w:rsid w:val="00E05F29"/>
    <w:rsid w:val="00E06184"/>
    <w:rsid w:val="00E066A6"/>
    <w:rsid w:val="00E108D0"/>
    <w:rsid w:val="00E119BB"/>
    <w:rsid w:val="00E127AC"/>
    <w:rsid w:val="00E13524"/>
    <w:rsid w:val="00E13528"/>
    <w:rsid w:val="00E13610"/>
    <w:rsid w:val="00E15A88"/>
    <w:rsid w:val="00E17535"/>
    <w:rsid w:val="00E17CA8"/>
    <w:rsid w:val="00E17D68"/>
    <w:rsid w:val="00E17F80"/>
    <w:rsid w:val="00E22C6D"/>
    <w:rsid w:val="00E230A2"/>
    <w:rsid w:val="00E2600C"/>
    <w:rsid w:val="00E26114"/>
    <w:rsid w:val="00E2632B"/>
    <w:rsid w:val="00E27D2B"/>
    <w:rsid w:val="00E319E8"/>
    <w:rsid w:val="00E33FF3"/>
    <w:rsid w:val="00E34374"/>
    <w:rsid w:val="00E345ED"/>
    <w:rsid w:val="00E34C8A"/>
    <w:rsid w:val="00E359A0"/>
    <w:rsid w:val="00E36BEB"/>
    <w:rsid w:val="00E40CD7"/>
    <w:rsid w:val="00E4462A"/>
    <w:rsid w:val="00E45453"/>
    <w:rsid w:val="00E45999"/>
    <w:rsid w:val="00E46512"/>
    <w:rsid w:val="00E4693D"/>
    <w:rsid w:val="00E469F9"/>
    <w:rsid w:val="00E46D06"/>
    <w:rsid w:val="00E46F49"/>
    <w:rsid w:val="00E47DA2"/>
    <w:rsid w:val="00E50335"/>
    <w:rsid w:val="00E507CE"/>
    <w:rsid w:val="00E5184D"/>
    <w:rsid w:val="00E51912"/>
    <w:rsid w:val="00E53533"/>
    <w:rsid w:val="00E54C96"/>
    <w:rsid w:val="00E55B0E"/>
    <w:rsid w:val="00E56640"/>
    <w:rsid w:val="00E567A8"/>
    <w:rsid w:val="00E57A8B"/>
    <w:rsid w:val="00E608EA"/>
    <w:rsid w:val="00E620E8"/>
    <w:rsid w:val="00E6260A"/>
    <w:rsid w:val="00E62B1B"/>
    <w:rsid w:val="00E6433C"/>
    <w:rsid w:val="00E6484A"/>
    <w:rsid w:val="00E66782"/>
    <w:rsid w:val="00E66B22"/>
    <w:rsid w:val="00E71766"/>
    <w:rsid w:val="00E71E91"/>
    <w:rsid w:val="00E722DD"/>
    <w:rsid w:val="00E724D3"/>
    <w:rsid w:val="00E7390F"/>
    <w:rsid w:val="00E73930"/>
    <w:rsid w:val="00E73C97"/>
    <w:rsid w:val="00E76DA6"/>
    <w:rsid w:val="00E770FE"/>
    <w:rsid w:val="00E77580"/>
    <w:rsid w:val="00E803CC"/>
    <w:rsid w:val="00E80F23"/>
    <w:rsid w:val="00E81F1C"/>
    <w:rsid w:val="00E82E9B"/>
    <w:rsid w:val="00E84376"/>
    <w:rsid w:val="00E85195"/>
    <w:rsid w:val="00E854D3"/>
    <w:rsid w:val="00E85D61"/>
    <w:rsid w:val="00E86BE8"/>
    <w:rsid w:val="00E87576"/>
    <w:rsid w:val="00E87A33"/>
    <w:rsid w:val="00E9124C"/>
    <w:rsid w:val="00E91507"/>
    <w:rsid w:val="00E915F0"/>
    <w:rsid w:val="00E934CE"/>
    <w:rsid w:val="00E961F9"/>
    <w:rsid w:val="00E96C30"/>
    <w:rsid w:val="00EA00AC"/>
    <w:rsid w:val="00EA1137"/>
    <w:rsid w:val="00EA3A9D"/>
    <w:rsid w:val="00EA4834"/>
    <w:rsid w:val="00EA4B29"/>
    <w:rsid w:val="00EA5954"/>
    <w:rsid w:val="00EA5B19"/>
    <w:rsid w:val="00EA5FD8"/>
    <w:rsid w:val="00EB0BE1"/>
    <w:rsid w:val="00EB3869"/>
    <w:rsid w:val="00EB4349"/>
    <w:rsid w:val="00EB4631"/>
    <w:rsid w:val="00EB4FF2"/>
    <w:rsid w:val="00EB7191"/>
    <w:rsid w:val="00EB791F"/>
    <w:rsid w:val="00EC011F"/>
    <w:rsid w:val="00EC1059"/>
    <w:rsid w:val="00EC1331"/>
    <w:rsid w:val="00EC551A"/>
    <w:rsid w:val="00EC6E57"/>
    <w:rsid w:val="00EC6F22"/>
    <w:rsid w:val="00EC7284"/>
    <w:rsid w:val="00ED012B"/>
    <w:rsid w:val="00ED0DEE"/>
    <w:rsid w:val="00ED2193"/>
    <w:rsid w:val="00ED261D"/>
    <w:rsid w:val="00ED2620"/>
    <w:rsid w:val="00ED2F72"/>
    <w:rsid w:val="00ED3123"/>
    <w:rsid w:val="00ED3274"/>
    <w:rsid w:val="00ED474C"/>
    <w:rsid w:val="00ED7896"/>
    <w:rsid w:val="00EE034C"/>
    <w:rsid w:val="00EE0865"/>
    <w:rsid w:val="00EE0A77"/>
    <w:rsid w:val="00EE20B3"/>
    <w:rsid w:val="00EE2200"/>
    <w:rsid w:val="00EE30FC"/>
    <w:rsid w:val="00EE3B5F"/>
    <w:rsid w:val="00EE3F08"/>
    <w:rsid w:val="00EE41CC"/>
    <w:rsid w:val="00EE50B5"/>
    <w:rsid w:val="00EE50ED"/>
    <w:rsid w:val="00EE55BE"/>
    <w:rsid w:val="00EE5931"/>
    <w:rsid w:val="00EE5DFE"/>
    <w:rsid w:val="00EE61A3"/>
    <w:rsid w:val="00EE777E"/>
    <w:rsid w:val="00EF0344"/>
    <w:rsid w:val="00EF2515"/>
    <w:rsid w:val="00EF26E4"/>
    <w:rsid w:val="00EF4A5E"/>
    <w:rsid w:val="00EF5780"/>
    <w:rsid w:val="00EF629D"/>
    <w:rsid w:val="00F01F25"/>
    <w:rsid w:val="00F025FC"/>
    <w:rsid w:val="00F02C61"/>
    <w:rsid w:val="00F030CF"/>
    <w:rsid w:val="00F03278"/>
    <w:rsid w:val="00F032CB"/>
    <w:rsid w:val="00F0334E"/>
    <w:rsid w:val="00F056E5"/>
    <w:rsid w:val="00F06BCF"/>
    <w:rsid w:val="00F070F1"/>
    <w:rsid w:val="00F07318"/>
    <w:rsid w:val="00F1034A"/>
    <w:rsid w:val="00F11375"/>
    <w:rsid w:val="00F14213"/>
    <w:rsid w:val="00F14362"/>
    <w:rsid w:val="00F14C9A"/>
    <w:rsid w:val="00F15AA0"/>
    <w:rsid w:val="00F15FBD"/>
    <w:rsid w:val="00F168CC"/>
    <w:rsid w:val="00F168EE"/>
    <w:rsid w:val="00F17294"/>
    <w:rsid w:val="00F17884"/>
    <w:rsid w:val="00F1788C"/>
    <w:rsid w:val="00F22258"/>
    <w:rsid w:val="00F22396"/>
    <w:rsid w:val="00F22E0A"/>
    <w:rsid w:val="00F239A2"/>
    <w:rsid w:val="00F25E38"/>
    <w:rsid w:val="00F269EE"/>
    <w:rsid w:val="00F26D8B"/>
    <w:rsid w:val="00F30D68"/>
    <w:rsid w:val="00F312A8"/>
    <w:rsid w:val="00F31FF7"/>
    <w:rsid w:val="00F33EFE"/>
    <w:rsid w:val="00F34165"/>
    <w:rsid w:val="00F3667F"/>
    <w:rsid w:val="00F4067F"/>
    <w:rsid w:val="00F41C4E"/>
    <w:rsid w:val="00F43373"/>
    <w:rsid w:val="00F434E1"/>
    <w:rsid w:val="00F4447D"/>
    <w:rsid w:val="00F462EC"/>
    <w:rsid w:val="00F466F3"/>
    <w:rsid w:val="00F469B1"/>
    <w:rsid w:val="00F47696"/>
    <w:rsid w:val="00F5145D"/>
    <w:rsid w:val="00F516A4"/>
    <w:rsid w:val="00F525F8"/>
    <w:rsid w:val="00F54372"/>
    <w:rsid w:val="00F5468A"/>
    <w:rsid w:val="00F56DAB"/>
    <w:rsid w:val="00F57AD7"/>
    <w:rsid w:val="00F60F9C"/>
    <w:rsid w:val="00F6294E"/>
    <w:rsid w:val="00F63A7A"/>
    <w:rsid w:val="00F64107"/>
    <w:rsid w:val="00F641DB"/>
    <w:rsid w:val="00F64E92"/>
    <w:rsid w:val="00F65F8A"/>
    <w:rsid w:val="00F71941"/>
    <w:rsid w:val="00F725EB"/>
    <w:rsid w:val="00F7319A"/>
    <w:rsid w:val="00F74A96"/>
    <w:rsid w:val="00F74BE9"/>
    <w:rsid w:val="00F76990"/>
    <w:rsid w:val="00F8026B"/>
    <w:rsid w:val="00F80614"/>
    <w:rsid w:val="00F80C45"/>
    <w:rsid w:val="00F81981"/>
    <w:rsid w:val="00F82605"/>
    <w:rsid w:val="00F82ACD"/>
    <w:rsid w:val="00F834D5"/>
    <w:rsid w:val="00F844FD"/>
    <w:rsid w:val="00F8577E"/>
    <w:rsid w:val="00F85B51"/>
    <w:rsid w:val="00F86AF4"/>
    <w:rsid w:val="00F87261"/>
    <w:rsid w:val="00F87399"/>
    <w:rsid w:val="00F90ED3"/>
    <w:rsid w:val="00F910C4"/>
    <w:rsid w:val="00F910D6"/>
    <w:rsid w:val="00F91843"/>
    <w:rsid w:val="00F929E6"/>
    <w:rsid w:val="00F92B09"/>
    <w:rsid w:val="00F94049"/>
    <w:rsid w:val="00F947DD"/>
    <w:rsid w:val="00F94A2B"/>
    <w:rsid w:val="00F951A8"/>
    <w:rsid w:val="00F955F9"/>
    <w:rsid w:val="00F959E0"/>
    <w:rsid w:val="00F95C45"/>
    <w:rsid w:val="00FA0F03"/>
    <w:rsid w:val="00FA0F60"/>
    <w:rsid w:val="00FA148D"/>
    <w:rsid w:val="00FA18B4"/>
    <w:rsid w:val="00FA21A9"/>
    <w:rsid w:val="00FA6879"/>
    <w:rsid w:val="00FA7043"/>
    <w:rsid w:val="00FB0AE4"/>
    <w:rsid w:val="00FB0FC5"/>
    <w:rsid w:val="00FB1786"/>
    <w:rsid w:val="00FB3256"/>
    <w:rsid w:val="00FB502B"/>
    <w:rsid w:val="00FB572F"/>
    <w:rsid w:val="00FB6327"/>
    <w:rsid w:val="00FB70A0"/>
    <w:rsid w:val="00FC0801"/>
    <w:rsid w:val="00FC0F68"/>
    <w:rsid w:val="00FC16E6"/>
    <w:rsid w:val="00FC4547"/>
    <w:rsid w:val="00FC4DB0"/>
    <w:rsid w:val="00FC5686"/>
    <w:rsid w:val="00FC6A21"/>
    <w:rsid w:val="00FC7242"/>
    <w:rsid w:val="00FC74E5"/>
    <w:rsid w:val="00FD021B"/>
    <w:rsid w:val="00FD049D"/>
    <w:rsid w:val="00FD0C59"/>
    <w:rsid w:val="00FD2514"/>
    <w:rsid w:val="00FD2E00"/>
    <w:rsid w:val="00FD39AC"/>
    <w:rsid w:val="00FD42C3"/>
    <w:rsid w:val="00FD460B"/>
    <w:rsid w:val="00FD4AA9"/>
    <w:rsid w:val="00FD582A"/>
    <w:rsid w:val="00FD5D78"/>
    <w:rsid w:val="00FE0AB6"/>
    <w:rsid w:val="00FE1438"/>
    <w:rsid w:val="00FE299E"/>
    <w:rsid w:val="00FE3E74"/>
    <w:rsid w:val="00FE40D6"/>
    <w:rsid w:val="00FE44C8"/>
    <w:rsid w:val="00FE4A07"/>
    <w:rsid w:val="00FE7E5A"/>
    <w:rsid w:val="00FF4956"/>
    <w:rsid w:val="00FF559E"/>
    <w:rsid w:val="00FF60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65C350C"/>
  <w15:docId w15:val="{04B732ED-1A67-4DEE-95BE-8F398404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DA6A19"/>
    <w:pPr>
      <w:spacing w:after="160" w:line="259" w:lineRule="auto"/>
    </w:pPr>
    <w:rPr>
      <w:lang w:val="sv-FI" w:eastAsia="sv-FI" w:bidi="sv-FI"/>
    </w:rPr>
  </w:style>
  <w:style w:type="paragraph" w:styleId="Otsikko1">
    <w:name w:val="heading 1"/>
    <w:basedOn w:val="Normaali"/>
    <w:next w:val="Normaali"/>
    <w:link w:val="Otsikko1Char"/>
    <w:qFormat/>
    <w:rsid w:val="00DA6A19"/>
    <w:pPr>
      <w:keepNext/>
      <w:spacing w:after="0" w:line="240" w:lineRule="auto"/>
      <w:jc w:val="both"/>
      <w:outlineLvl w:val="0"/>
    </w:pPr>
    <w:rPr>
      <w:rFonts w:ascii="Calibri" w:eastAsia="Times New Roman" w:hAnsi="Calibri" w:cs="Garamond"/>
      <w:b/>
      <w:caps/>
      <w:kern w:val="32"/>
      <w:szCs w:val="24"/>
    </w:rPr>
  </w:style>
  <w:style w:type="paragraph" w:styleId="Otsikko2">
    <w:name w:val="heading 2"/>
    <w:basedOn w:val="Normaali"/>
    <w:next w:val="Normaali"/>
    <w:link w:val="Otsikko2Char"/>
    <w:uiPriority w:val="9"/>
    <w:unhideWhenUsed/>
    <w:qFormat/>
    <w:rsid w:val="00DA6A19"/>
    <w:pPr>
      <w:keepNext/>
      <w:keepLines/>
      <w:spacing w:before="200" w:after="0" w:line="276" w:lineRule="auto"/>
      <w:jc w:val="both"/>
      <w:outlineLvl w:val="1"/>
    </w:pPr>
    <w:rPr>
      <w:rFonts w:ascii="Calibri" w:eastAsiaTheme="majorEastAsia" w:hAnsi="Calibri" w:cstheme="majorBidi"/>
      <w:b/>
      <w:bCs/>
      <w:szCs w:val="26"/>
    </w:rPr>
  </w:style>
  <w:style w:type="paragraph" w:styleId="Otsikko3">
    <w:name w:val="heading 3"/>
    <w:basedOn w:val="Normaali"/>
    <w:next w:val="Normaali"/>
    <w:link w:val="Otsikko3Char"/>
    <w:uiPriority w:val="9"/>
    <w:unhideWhenUsed/>
    <w:qFormat/>
    <w:rsid w:val="00DA6A19"/>
    <w:pPr>
      <w:keepNext/>
      <w:keepLines/>
      <w:spacing w:before="200" w:after="0" w:line="276" w:lineRule="auto"/>
      <w:jc w:val="both"/>
      <w:outlineLvl w:val="2"/>
    </w:pPr>
    <w:rPr>
      <w:rFonts w:ascii="Calibri" w:eastAsiaTheme="majorEastAsia" w:hAnsi="Calibri" w:cstheme="majorBidi"/>
      <w:b/>
      <w:bCs/>
    </w:rPr>
  </w:style>
  <w:style w:type="paragraph" w:styleId="Otsikko5">
    <w:name w:val="heading 5"/>
    <w:basedOn w:val="Normaali"/>
    <w:next w:val="Normaali"/>
    <w:link w:val="Otsikko5Char"/>
    <w:uiPriority w:val="9"/>
    <w:semiHidden/>
    <w:unhideWhenUsed/>
    <w:qFormat/>
    <w:rsid w:val="00BC104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DA6A19"/>
    <w:rPr>
      <w:rFonts w:ascii="Calibri" w:eastAsia="Times New Roman" w:hAnsi="Calibri" w:cs="Garamond"/>
      <w:b/>
      <w:caps/>
      <w:kern w:val="32"/>
      <w:szCs w:val="24"/>
      <w:lang w:val="sv-FI" w:eastAsia="sv-FI" w:bidi="sv-FI"/>
    </w:rPr>
  </w:style>
  <w:style w:type="character" w:customStyle="1" w:styleId="Otsikko2Char">
    <w:name w:val="Otsikko 2 Char"/>
    <w:basedOn w:val="Kappaleenoletusfontti"/>
    <w:link w:val="Otsikko2"/>
    <w:uiPriority w:val="9"/>
    <w:rsid w:val="00DA6A19"/>
    <w:rPr>
      <w:rFonts w:ascii="Calibri" w:eastAsiaTheme="majorEastAsia" w:hAnsi="Calibri" w:cstheme="majorBidi"/>
      <w:b/>
      <w:bCs/>
      <w:szCs w:val="26"/>
      <w:lang w:val="sv-FI" w:eastAsia="sv-FI" w:bidi="sv-FI"/>
    </w:rPr>
  </w:style>
  <w:style w:type="character" w:customStyle="1" w:styleId="Otsikko3Char">
    <w:name w:val="Otsikko 3 Char"/>
    <w:basedOn w:val="Kappaleenoletusfontti"/>
    <w:link w:val="Otsikko3"/>
    <w:uiPriority w:val="9"/>
    <w:rsid w:val="00DA6A19"/>
    <w:rPr>
      <w:rFonts w:ascii="Calibri" w:eastAsiaTheme="majorEastAsia" w:hAnsi="Calibri" w:cstheme="majorBidi"/>
      <w:b/>
      <w:bCs/>
      <w:lang w:val="sv-FI" w:eastAsia="sv-FI" w:bidi="sv-FI"/>
    </w:rPr>
  </w:style>
  <w:style w:type="paragraph" w:styleId="Luettelokappale">
    <w:name w:val="List Paragraph"/>
    <w:basedOn w:val="Normaali"/>
    <w:link w:val="LuettelokappaleChar"/>
    <w:uiPriority w:val="34"/>
    <w:qFormat/>
    <w:rsid w:val="00DA6A19"/>
    <w:pPr>
      <w:spacing w:after="0" w:line="240" w:lineRule="auto"/>
      <w:ind w:left="720"/>
      <w:contextualSpacing/>
      <w:jc w:val="both"/>
    </w:pPr>
    <w:rPr>
      <w:rFonts w:ascii="Garamond" w:eastAsia="Times New Roman" w:hAnsi="Garamond" w:cs="Times New Roman"/>
      <w:szCs w:val="24"/>
    </w:rPr>
  </w:style>
  <w:style w:type="paragraph" w:customStyle="1" w:styleId="Tyyli1">
    <w:name w:val="Tyyli1"/>
    <w:basedOn w:val="Luettelokappale"/>
    <w:link w:val="Tyyli1Char"/>
    <w:qFormat/>
    <w:rsid w:val="00DA6A19"/>
    <w:pPr>
      <w:numPr>
        <w:ilvl w:val="1"/>
        <w:numId w:val="3"/>
      </w:numPr>
      <w:ind w:left="360"/>
    </w:pPr>
    <w:rPr>
      <w:rFonts w:ascii="Calibri" w:hAnsi="Calibri"/>
      <w:b/>
    </w:rPr>
  </w:style>
  <w:style w:type="character" w:customStyle="1" w:styleId="LuettelokappaleChar">
    <w:name w:val="Luettelokappale Char"/>
    <w:basedOn w:val="Kappaleenoletusfontti"/>
    <w:link w:val="Luettelokappale"/>
    <w:uiPriority w:val="34"/>
    <w:rsid w:val="00DA6A19"/>
    <w:rPr>
      <w:rFonts w:ascii="Garamond" w:eastAsia="Times New Roman" w:hAnsi="Garamond" w:cs="Times New Roman"/>
      <w:szCs w:val="24"/>
      <w:lang w:val="sv-FI" w:eastAsia="sv-FI" w:bidi="sv-FI"/>
    </w:rPr>
  </w:style>
  <w:style w:type="character" w:customStyle="1" w:styleId="Tyyli1Char">
    <w:name w:val="Tyyli1 Char"/>
    <w:basedOn w:val="LuettelokappaleChar"/>
    <w:link w:val="Tyyli1"/>
    <w:rsid w:val="00DA6A19"/>
    <w:rPr>
      <w:rFonts w:ascii="Calibri" w:eastAsia="Times New Roman" w:hAnsi="Calibri" w:cs="Times New Roman"/>
      <w:b/>
      <w:szCs w:val="24"/>
      <w:lang w:val="sv-FI" w:eastAsia="sv-FI" w:bidi="sv-FI"/>
    </w:rPr>
  </w:style>
  <w:style w:type="paragraph" w:styleId="Alaviitteenteksti">
    <w:name w:val="footnote text"/>
    <w:basedOn w:val="Normaali"/>
    <w:link w:val="AlaviitteentekstiChar"/>
    <w:uiPriority w:val="99"/>
    <w:unhideWhenUsed/>
    <w:rsid w:val="00DA6A19"/>
    <w:pPr>
      <w:spacing w:after="0" w:line="240" w:lineRule="auto"/>
      <w:jc w:val="both"/>
    </w:pPr>
    <w:rPr>
      <w:sz w:val="20"/>
      <w:szCs w:val="20"/>
    </w:rPr>
  </w:style>
  <w:style w:type="character" w:customStyle="1" w:styleId="AlaviitteentekstiChar">
    <w:name w:val="Alaviitteen teksti Char"/>
    <w:basedOn w:val="Kappaleenoletusfontti"/>
    <w:link w:val="Alaviitteenteksti"/>
    <w:uiPriority w:val="99"/>
    <w:rsid w:val="00DA6A19"/>
    <w:rPr>
      <w:sz w:val="20"/>
      <w:szCs w:val="20"/>
      <w:lang w:val="sv-FI" w:eastAsia="sv-FI" w:bidi="sv-FI"/>
    </w:rPr>
  </w:style>
  <w:style w:type="character" w:styleId="Alaviitteenviite">
    <w:name w:val="footnote reference"/>
    <w:basedOn w:val="Kappaleenoletusfontti"/>
    <w:uiPriority w:val="99"/>
    <w:semiHidden/>
    <w:unhideWhenUsed/>
    <w:rsid w:val="00DA6A19"/>
    <w:rPr>
      <w:vertAlign w:val="superscript"/>
    </w:rPr>
  </w:style>
  <w:style w:type="character" w:styleId="Kommentinviite">
    <w:name w:val="annotation reference"/>
    <w:basedOn w:val="Kappaleenoletusfontti"/>
    <w:uiPriority w:val="99"/>
    <w:semiHidden/>
    <w:unhideWhenUsed/>
    <w:rsid w:val="00DA6A19"/>
    <w:rPr>
      <w:sz w:val="16"/>
      <w:szCs w:val="16"/>
    </w:rPr>
  </w:style>
  <w:style w:type="paragraph" w:styleId="Kommentinteksti">
    <w:name w:val="annotation text"/>
    <w:basedOn w:val="Normaali"/>
    <w:link w:val="KommentintekstiChar"/>
    <w:uiPriority w:val="99"/>
    <w:unhideWhenUsed/>
    <w:rsid w:val="00DA6A19"/>
    <w:pPr>
      <w:spacing w:line="240" w:lineRule="auto"/>
    </w:pPr>
    <w:rPr>
      <w:sz w:val="20"/>
      <w:szCs w:val="20"/>
    </w:rPr>
  </w:style>
  <w:style w:type="character" w:customStyle="1" w:styleId="KommentintekstiChar">
    <w:name w:val="Kommentin teksti Char"/>
    <w:basedOn w:val="Kappaleenoletusfontti"/>
    <w:link w:val="Kommentinteksti"/>
    <w:uiPriority w:val="99"/>
    <w:rsid w:val="00DA6A19"/>
    <w:rPr>
      <w:sz w:val="20"/>
      <w:szCs w:val="20"/>
      <w:lang w:val="sv-FI" w:eastAsia="sv-FI" w:bidi="sv-FI"/>
    </w:rPr>
  </w:style>
  <w:style w:type="paragraph" w:styleId="Seliteteksti">
    <w:name w:val="Balloon Text"/>
    <w:basedOn w:val="Normaali"/>
    <w:link w:val="SelitetekstiChar"/>
    <w:uiPriority w:val="99"/>
    <w:semiHidden/>
    <w:unhideWhenUsed/>
    <w:rsid w:val="00DA6A1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A6A19"/>
    <w:rPr>
      <w:rFonts w:ascii="Tahoma" w:hAnsi="Tahoma" w:cs="Tahoma"/>
      <w:sz w:val="16"/>
      <w:szCs w:val="16"/>
      <w:lang w:val="sv-FI" w:eastAsia="sv-FI" w:bidi="sv-FI"/>
    </w:rPr>
  </w:style>
  <w:style w:type="paragraph" w:styleId="Kommentinotsikko">
    <w:name w:val="annotation subject"/>
    <w:basedOn w:val="Kommentinteksti"/>
    <w:next w:val="Kommentinteksti"/>
    <w:link w:val="KommentinotsikkoChar"/>
    <w:uiPriority w:val="99"/>
    <w:semiHidden/>
    <w:unhideWhenUsed/>
    <w:rsid w:val="00DA6A19"/>
    <w:rPr>
      <w:b/>
      <w:bCs/>
    </w:rPr>
  </w:style>
  <w:style w:type="character" w:customStyle="1" w:styleId="KommentinotsikkoChar">
    <w:name w:val="Kommentin otsikko Char"/>
    <w:basedOn w:val="KommentintekstiChar"/>
    <w:link w:val="Kommentinotsikko"/>
    <w:uiPriority w:val="99"/>
    <w:semiHidden/>
    <w:rsid w:val="00DA6A19"/>
    <w:rPr>
      <w:b/>
      <w:bCs/>
      <w:sz w:val="20"/>
      <w:szCs w:val="20"/>
      <w:lang w:val="sv-FI" w:eastAsia="sv-FI" w:bidi="sv-FI"/>
    </w:rPr>
  </w:style>
  <w:style w:type="paragraph" w:styleId="Eivli">
    <w:name w:val="No Spacing"/>
    <w:link w:val="EivliChar"/>
    <w:uiPriority w:val="1"/>
    <w:qFormat/>
    <w:rsid w:val="00DA6A19"/>
    <w:pPr>
      <w:spacing w:after="0" w:line="240" w:lineRule="auto"/>
    </w:pPr>
    <w:rPr>
      <w:lang w:val="sv-FI" w:eastAsia="sv-FI" w:bidi="sv-FI"/>
    </w:rPr>
  </w:style>
  <w:style w:type="paragraph" w:styleId="Yltunniste">
    <w:name w:val="header"/>
    <w:basedOn w:val="Normaali"/>
    <w:link w:val="YltunnisteChar"/>
    <w:uiPriority w:val="99"/>
    <w:unhideWhenUsed/>
    <w:rsid w:val="00DA6A1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A6A19"/>
    <w:rPr>
      <w:lang w:val="sv-FI" w:eastAsia="sv-FI" w:bidi="sv-FI"/>
    </w:rPr>
  </w:style>
  <w:style w:type="paragraph" w:styleId="Alatunniste">
    <w:name w:val="footer"/>
    <w:basedOn w:val="Normaali"/>
    <w:link w:val="AlatunnisteChar"/>
    <w:uiPriority w:val="99"/>
    <w:unhideWhenUsed/>
    <w:rsid w:val="00DA6A1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A6A19"/>
    <w:rPr>
      <w:lang w:val="sv-FI" w:eastAsia="sv-FI" w:bidi="sv-FI"/>
    </w:rPr>
  </w:style>
  <w:style w:type="paragraph" w:styleId="Kuvaotsikko">
    <w:name w:val="caption"/>
    <w:basedOn w:val="Normaali"/>
    <w:next w:val="Normaali"/>
    <w:uiPriority w:val="35"/>
    <w:unhideWhenUsed/>
    <w:qFormat/>
    <w:rsid w:val="00DA6A19"/>
    <w:pPr>
      <w:spacing w:after="200" w:line="240" w:lineRule="auto"/>
    </w:pPr>
    <w:rPr>
      <w:b/>
      <w:bCs/>
      <w:color w:val="4F81BD" w:themeColor="accent1"/>
      <w:sz w:val="18"/>
      <w:szCs w:val="18"/>
    </w:rPr>
  </w:style>
  <w:style w:type="paragraph" w:styleId="Sisllysluettelonotsikko">
    <w:name w:val="TOC Heading"/>
    <w:basedOn w:val="Otsikko1"/>
    <w:next w:val="Normaali"/>
    <w:uiPriority w:val="39"/>
    <w:semiHidden/>
    <w:unhideWhenUsed/>
    <w:qFormat/>
    <w:rsid w:val="008621F8"/>
    <w:pPr>
      <w:keepLines/>
      <w:spacing w:before="480" w:line="276" w:lineRule="auto"/>
      <w:jc w:val="left"/>
      <w:outlineLvl w:val="9"/>
    </w:pPr>
    <w:rPr>
      <w:rFonts w:asciiTheme="majorHAnsi" w:eastAsiaTheme="majorEastAsia" w:hAnsiTheme="majorHAnsi" w:cstheme="majorBidi"/>
      <w:bCs/>
      <w:caps w:val="0"/>
      <w:color w:val="365F91" w:themeColor="accent1" w:themeShade="BF"/>
      <w:kern w:val="0"/>
      <w:sz w:val="28"/>
      <w:szCs w:val="28"/>
      <w:lang w:bidi="ar-SA"/>
    </w:rPr>
  </w:style>
  <w:style w:type="paragraph" w:styleId="Sisluet1">
    <w:name w:val="toc 1"/>
    <w:basedOn w:val="Normaali"/>
    <w:next w:val="Normaali"/>
    <w:autoRedefine/>
    <w:uiPriority w:val="39"/>
    <w:unhideWhenUsed/>
    <w:rsid w:val="003C19C3"/>
    <w:pPr>
      <w:tabs>
        <w:tab w:val="left" w:pos="440"/>
        <w:tab w:val="right" w:leader="dot" w:pos="9628"/>
      </w:tabs>
      <w:spacing w:after="100"/>
      <w:jc w:val="both"/>
    </w:pPr>
    <w:rPr>
      <w:b/>
      <w:noProof/>
      <w:sz w:val="24"/>
      <w:szCs w:val="24"/>
    </w:rPr>
  </w:style>
  <w:style w:type="paragraph" w:styleId="Sisluet2">
    <w:name w:val="toc 2"/>
    <w:basedOn w:val="Normaali"/>
    <w:next w:val="Normaali"/>
    <w:autoRedefine/>
    <w:uiPriority w:val="39"/>
    <w:unhideWhenUsed/>
    <w:rsid w:val="008621F8"/>
    <w:pPr>
      <w:spacing w:after="100"/>
      <w:ind w:left="220"/>
    </w:pPr>
  </w:style>
  <w:style w:type="paragraph" w:styleId="Sisluet3">
    <w:name w:val="toc 3"/>
    <w:basedOn w:val="Normaali"/>
    <w:next w:val="Normaali"/>
    <w:autoRedefine/>
    <w:uiPriority w:val="39"/>
    <w:unhideWhenUsed/>
    <w:rsid w:val="008621F8"/>
    <w:pPr>
      <w:spacing w:after="100"/>
      <w:ind w:left="440"/>
    </w:pPr>
  </w:style>
  <w:style w:type="character" w:styleId="Hyperlinkki">
    <w:name w:val="Hyperlink"/>
    <w:basedOn w:val="Kappaleenoletusfontti"/>
    <w:uiPriority w:val="99"/>
    <w:unhideWhenUsed/>
    <w:rsid w:val="008621F8"/>
    <w:rPr>
      <w:color w:val="0000FF" w:themeColor="hyperlink"/>
      <w:u w:val="single"/>
    </w:rPr>
  </w:style>
  <w:style w:type="character" w:customStyle="1" w:styleId="Otsikko5Char">
    <w:name w:val="Otsikko 5 Char"/>
    <w:basedOn w:val="Kappaleenoletusfontti"/>
    <w:link w:val="Otsikko5"/>
    <w:uiPriority w:val="9"/>
    <w:semiHidden/>
    <w:rsid w:val="00BC104E"/>
    <w:rPr>
      <w:rFonts w:asciiTheme="majorHAnsi" w:eastAsiaTheme="majorEastAsia" w:hAnsiTheme="majorHAnsi" w:cstheme="majorBidi"/>
      <w:color w:val="243F60" w:themeColor="accent1" w:themeShade="7F"/>
      <w:lang w:val="sv-FI" w:eastAsia="sv-FI" w:bidi="sv-FI"/>
    </w:rPr>
  </w:style>
  <w:style w:type="paragraph" w:styleId="Loppuviitteenteksti">
    <w:name w:val="endnote text"/>
    <w:basedOn w:val="Normaali"/>
    <w:link w:val="LoppuviitteentekstiChar"/>
    <w:uiPriority w:val="99"/>
    <w:semiHidden/>
    <w:unhideWhenUsed/>
    <w:rsid w:val="00D475E3"/>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D475E3"/>
    <w:rPr>
      <w:sz w:val="20"/>
      <w:szCs w:val="20"/>
      <w:lang w:val="sv-FI" w:eastAsia="sv-FI" w:bidi="sv-FI"/>
    </w:rPr>
  </w:style>
  <w:style w:type="character" w:styleId="Loppuviitteenviite">
    <w:name w:val="endnote reference"/>
    <w:basedOn w:val="Kappaleenoletusfontti"/>
    <w:uiPriority w:val="99"/>
    <w:semiHidden/>
    <w:unhideWhenUsed/>
    <w:rsid w:val="00D475E3"/>
    <w:rPr>
      <w:vertAlign w:val="superscript"/>
    </w:rPr>
  </w:style>
  <w:style w:type="paragraph" w:styleId="Muutos">
    <w:name w:val="Revision"/>
    <w:hidden/>
    <w:uiPriority w:val="99"/>
    <w:semiHidden/>
    <w:rsid w:val="00EE3F08"/>
    <w:pPr>
      <w:spacing w:after="0" w:line="240" w:lineRule="auto"/>
    </w:pPr>
    <w:rPr>
      <w:lang w:val="sv-FI" w:eastAsia="sv-FI" w:bidi="sv-FI"/>
    </w:rPr>
  </w:style>
  <w:style w:type="character" w:customStyle="1" w:styleId="EivliChar">
    <w:name w:val="Ei väliä Char"/>
    <w:basedOn w:val="Kappaleenoletusfontti"/>
    <w:link w:val="Eivli"/>
    <w:uiPriority w:val="1"/>
    <w:rsid w:val="00303174"/>
    <w:rPr>
      <w:lang w:val="sv-FI" w:eastAsia="sv-FI" w:bidi="sv-FI"/>
    </w:rPr>
  </w:style>
  <w:style w:type="paragraph" w:styleId="Leipteksti">
    <w:name w:val="Body Text"/>
    <w:basedOn w:val="Normaali"/>
    <w:link w:val="LeiptekstiChar"/>
    <w:rsid w:val="009227CE"/>
    <w:pPr>
      <w:spacing w:after="240" w:line="240" w:lineRule="auto"/>
    </w:pPr>
    <w:rPr>
      <w:rFonts w:ascii="Palatino" w:eastAsia="Times New Roman" w:hAnsi="Palatino" w:cs="Times New Roman"/>
      <w:szCs w:val="24"/>
      <w:lang w:eastAsia="en-US" w:bidi="ar-SA"/>
    </w:rPr>
  </w:style>
  <w:style w:type="character" w:customStyle="1" w:styleId="LeiptekstiChar">
    <w:name w:val="Leipäteksti Char"/>
    <w:basedOn w:val="Kappaleenoletusfontti"/>
    <w:link w:val="Leipteksti"/>
    <w:rsid w:val="009227CE"/>
    <w:rPr>
      <w:rFonts w:ascii="Palatino" w:eastAsia="Times New Roman" w:hAnsi="Palatino" w:cs="Times New Roman"/>
      <w:szCs w:val="24"/>
      <w:lang w:val="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4921">
      <w:bodyDiv w:val="1"/>
      <w:marLeft w:val="0"/>
      <w:marRight w:val="0"/>
      <w:marTop w:val="0"/>
      <w:marBottom w:val="0"/>
      <w:divBdr>
        <w:top w:val="none" w:sz="0" w:space="0" w:color="auto"/>
        <w:left w:val="none" w:sz="0" w:space="0" w:color="auto"/>
        <w:bottom w:val="none" w:sz="0" w:space="0" w:color="auto"/>
        <w:right w:val="none" w:sz="0" w:space="0" w:color="auto"/>
      </w:divBdr>
    </w:div>
    <w:div w:id="25722176">
      <w:bodyDiv w:val="1"/>
      <w:marLeft w:val="0"/>
      <w:marRight w:val="0"/>
      <w:marTop w:val="0"/>
      <w:marBottom w:val="0"/>
      <w:divBdr>
        <w:top w:val="none" w:sz="0" w:space="0" w:color="auto"/>
        <w:left w:val="none" w:sz="0" w:space="0" w:color="auto"/>
        <w:bottom w:val="none" w:sz="0" w:space="0" w:color="auto"/>
        <w:right w:val="none" w:sz="0" w:space="0" w:color="auto"/>
      </w:divBdr>
      <w:divsChild>
        <w:div w:id="372271196">
          <w:marLeft w:val="0"/>
          <w:marRight w:val="0"/>
          <w:marTop w:val="0"/>
          <w:marBottom w:val="0"/>
          <w:divBdr>
            <w:top w:val="none" w:sz="0" w:space="0" w:color="auto"/>
            <w:left w:val="none" w:sz="0" w:space="0" w:color="auto"/>
            <w:bottom w:val="none" w:sz="0" w:space="0" w:color="auto"/>
            <w:right w:val="none" w:sz="0" w:space="0" w:color="auto"/>
          </w:divBdr>
        </w:div>
        <w:div w:id="933829439">
          <w:marLeft w:val="0"/>
          <w:marRight w:val="0"/>
          <w:marTop w:val="0"/>
          <w:marBottom w:val="0"/>
          <w:divBdr>
            <w:top w:val="none" w:sz="0" w:space="0" w:color="auto"/>
            <w:left w:val="none" w:sz="0" w:space="0" w:color="auto"/>
            <w:bottom w:val="none" w:sz="0" w:space="0" w:color="auto"/>
            <w:right w:val="none" w:sz="0" w:space="0" w:color="auto"/>
          </w:divBdr>
        </w:div>
        <w:div w:id="1603953763">
          <w:marLeft w:val="0"/>
          <w:marRight w:val="0"/>
          <w:marTop w:val="0"/>
          <w:marBottom w:val="0"/>
          <w:divBdr>
            <w:top w:val="none" w:sz="0" w:space="0" w:color="auto"/>
            <w:left w:val="none" w:sz="0" w:space="0" w:color="auto"/>
            <w:bottom w:val="none" w:sz="0" w:space="0" w:color="auto"/>
            <w:right w:val="none" w:sz="0" w:space="0" w:color="auto"/>
          </w:divBdr>
        </w:div>
        <w:div w:id="1323466073">
          <w:marLeft w:val="0"/>
          <w:marRight w:val="0"/>
          <w:marTop w:val="0"/>
          <w:marBottom w:val="0"/>
          <w:divBdr>
            <w:top w:val="none" w:sz="0" w:space="0" w:color="auto"/>
            <w:left w:val="none" w:sz="0" w:space="0" w:color="auto"/>
            <w:bottom w:val="none" w:sz="0" w:space="0" w:color="auto"/>
            <w:right w:val="none" w:sz="0" w:space="0" w:color="auto"/>
          </w:divBdr>
        </w:div>
        <w:div w:id="1625959333">
          <w:marLeft w:val="0"/>
          <w:marRight w:val="0"/>
          <w:marTop w:val="0"/>
          <w:marBottom w:val="0"/>
          <w:divBdr>
            <w:top w:val="none" w:sz="0" w:space="0" w:color="auto"/>
            <w:left w:val="none" w:sz="0" w:space="0" w:color="auto"/>
            <w:bottom w:val="none" w:sz="0" w:space="0" w:color="auto"/>
            <w:right w:val="none" w:sz="0" w:space="0" w:color="auto"/>
          </w:divBdr>
        </w:div>
        <w:div w:id="1674339613">
          <w:marLeft w:val="0"/>
          <w:marRight w:val="0"/>
          <w:marTop w:val="0"/>
          <w:marBottom w:val="0"/>
          <w:divBdr>
            <w:top w:val="none" w:sz="0" w:space="0" w:color="auto"/>
            <w:left w:val="none" w:sz="0" w:space="0" w:color="auto"/>
            <w:bottom w:val="none" w:sz="0" w:space="0" w:color="auto"/>
            <w:right w:val="none" w:sz="0" w:space="0" w:color="auto"/>
          </w:divBdr>
        </w:div>
        <w:div w:id="640891707">
          <w:marLeft w:val="0"/>
          <w:marRight w:val="0"/>
          <w:marTop w:val="0"/>
          <w:marBottom w:val="0"/>
          <w:divBdr>
            <w:top w:val="none" w:sz="0" w:space="0" w:color="auto"/>
            <w:left w:val="none" w:sz="0" w:space="0" w:color="auto"/>
            <w:bottom w:val="none" w:sz="0" w:space="0" w:color="auto"/>
            <w:right w:val="none" w:sz="0" w:space="0" w:color="auto"/>
          </w:divBdr>
        </w:div>
        <w:div w:id="1537546854">
          <w:marLeft w:val="0"/>
          <w:marRight w:val="0"/>
          <w:marTop w:val="0"/>
          <w:marBottom w:val="0"/>
          <w:divBdr>
            <w:top w:val="none" w:sz="0" w:space="0" w:color="auto"/>
            <w:left w:val="none" w:sz="0" w:space="0" w:color="auto"/>
            <w:bottom w:val="none" w:sz="0" w:space="0" w:color="auto"/>
            <w:right w:val="none" w:sz="0" w:space="0" w:color="auto"/>
          </w:divBdr>
        </w:div>
        <w:div w:id="1060443369">
          <w:marLeft w:val="0"/>
          <w:marRight w:val="0"/>
          <w:marTop w:val="0"/>
          <w:marBottom w:val="0"/>
          <w:divBdr>
            <w:top w:val="none" w:sz="0" w:space="0" w:color="auto"/>
            <w:left w:val="none" w:sz="0" w:space="0" w:color="auto"/>
            <w:bottom w:val="none" w:sz="0" w:space="0" w:color="auto"/>
            <w:right w:val="none" w:sz="0" w:space="0" w:color="auto"/>
          </w:divBdr>
        </w:div>
        <w:div w:id="805515869">
          <w:marLeft w:val="0"/>
          <w:marRight w:val="0"/>
          <w:marTop w:val="0"/>
          <w:marBottom w:val="0"/>
          <w:divBdr>
            <w:top w:val="none" w:sz="0" w:space="0" w:color="auto"/>
            <w:left w:val="none" w:sz="0" w:space="0" w:color="auto"/>
            <w:bottom w:val="none" w:sz="0" w:space="0" w:color="auto"/>
            <w:right w:val="none" w:sz="0" w:space="0" w:color="auto"/>
          </w:divBdr>
        </w:div>
        <w:div w:id="923419401">
          <w:marLeft w:val="0"/>
          <w:marRight w:val="0"/>
          <w:marTop w:val="0"/>
          <w:marBottom w:val="0"/>
          <w:divBdr>
            <w:top w:val="none" w:sz="0" w:space="0" w:color="auto"/>
            <w:left w:val="none" w:sz="0" w:space="0" w:color="auto"/>
            <w:bottom w:val="none" w:sz="0" w:space="0" w:color="auto"/>
            <w:right w:val="none" w:sz="0" w:space="0" w:color="auto"/>
          </w:divBdr>
        </w:div>
        <w:div w:id="1415518939">
          <w:marLeft w:val="0"/>
          <w:marRight w:val="0"/>
          <w:marTop w:val="0"/>
          <w:marBottom w:val="0"/>
          <w:divBdr>
            <w:top w:val="none" w:sz="0" w:space="0" w:color="auto"/>
            <w:left w:val="none" w:sz="0" w:space="0" w:color="auto"/>
            <w:bottom w:val="none" w:sz="0" w:space="0" w:color="auto"/>
            <w:right w:val="none" w:sz="0" w:space="0" w:color="auto"/>
          </w:divBdr>
        </w:div>
        <w:div w:id="1271355587">
          <w:marLeft w:val="0"/>
          <w:marRight w:val="0"/>
          <w:marTop w:val="0"/>
          <w:marBottom w:val="0"/>
          <w:divBdr>
            <w:top w:val="none" w:sz="0" w:space="0" w:color="auto"/>
            <w:left w:val="none" w:sz="0" w:space="0" w:color="auto"/>
            <w:bottom w:val="none" w:sz="0" w:space="0" w:color="auto"/>
            <w:right w:val="none" w:sz="0" w:space="0" w:color="auto"/>
          </w:divBdr>
        </w:div>
        <w:div w:id="1442341928">
          <w:marLeft w:val="0"/>
          <w:marRight w:val="0"/>
          <w:marTop w:val="0"/>
          <w:marBottom w:val="0"/>
          <w:divBdr>
            <w:top w:val="none" w:sz="0" w:space="0" w:color="auto"/>
            <w:left w:val="none" w:sz="0" w:space="0" w:color="auto"/>
            <w:bottom w:val="none" w:sz="0" w:space="0" w:color="auto"/>
            <w:right w:val="none" w:sz="0" w:space="0" w:color="auto"/>
          </w:divBdr>
        </w:div>
        <w:div w:id="1922063123">
          <w:marLeft w:val="0"/>
          <w:marRight w:val="0"/>
          <w:marTop w:val="0"/>
          <w:marBottom w:val="0"/>
          <w:divBdr>
            <w:top w:val="none" w:sz="0" w:space="0" w:color="auto"/>
            <w:left w:val="none" w:sz="0" w:space="0" w:color="auto"/>
            <w:bottom w:val="none" w:sz="0" w:space="0" w:color="auto"/>
            <w:right w:val="none" w:sz="0" w:space="0" w:color="auto"/>
          </w:divBdr>
        </w:div>
        <w:div w:id="137965962">
          <w:marLeft w:val="0"/>
          <w:marRight w:val="0"/>
          <w:marTop w:val="0"/>
          <w:marBottom w:val="0"/>
          <w:divBdr>
            <w:top w:val="none" w:sz="0" w:space="0" w:color="auto"/>
            <w:left w:val="none" w:sz="0" w:space="0" w:color="auto"/>
            <w:bottom w:val="none" w:sz="0" w:space="0" w:color="auto"/>
            <w:right w:val="none" w:sz="0" w:space="0" w:color="auto"/>
          </w:divBdr>
        </w:div>
        <w:div w:id="620116653">
          <w:marLeft w:val="0"/>
          <w:marRight w:val="0"/>
          <w:marTop w:val="0"/>
          <w:marBottom w:val="0"/>
          <w:divBdr>
            <w:top w:val="none" w:sz="0" w:space="0" w:color="auto"/>
            <w:left w:val="none" w:sz="0" w:space="0" w:color="auto"/>
            <w:bottom w:val="none" w:sz="0" w:space="0" w:color="auto"/>
            <w:right w:val="none" w:sz="0" w:space="0" w:color="auto"/>
          </w:divBdr>
        </w:div>
        <w:div w:id="171603466">
          <w:marLeft w:val="0"/>
          <w:marRight w:val="0"/>
          <w:marTop w:val="0"/>
          <w:marBottom w:val="0"/>
          <w:divBdr>
            <w:top w:val="none" w:sz="0" w:space="0" w:color="auto"/>
            <w:left w:val="none" w:sz="0" w:space="0" w:color="auto"/>
            <w:bottom w:val="none" w:sz="0" w:space="0" w:color="auto"/>
            <w:right w:val="none" w:sz="0" w:space="0" w:color="auto"/>
          </w:divBdr>
        </w:div>
        <w:div w:id="5834369">
          <w:marLeft w:val="0"/>
          <w:marRight w:val="0"/>
          <w:marTop w:val="0"/>
          <w:marBottom w:val="0"/>
          <w:divBdr>
            <w:top w:val="none" w:sz="0" w:space="0" w:color="auto"/>
            <w:left w:val="none" w:sz="0" w:space="0" w:color="auto"/>
            <w:bottom w:val="none" w:sz="0" w:space="0" w:color="auto"/>
            <w:right w:val="none" w:sz="0" w:space="0" w:color="auto"/>
          </w:divBdr>
        </w:div>
      </w:divsChild>
    </w:div>
    <w:div w:id="170680834">
      <w:bodyDiv w:val="1"/>
      <w:marLeft w:val="0"/>
      <w:marRight w:val="0"/>
      <w:marTop w:val="0"/>
      <w:marBottom w:val="0"/>
      <w:divBdr>
        <w:top w:val="none" w:sz="0" w:space="0" w:color="auto"/>
        <w:left w:val="none" w:sz="0" w:space="0" w:color="auto"/>
        <w:bottom w:val="none" w:sz="0" w:space="0" w:color="auto"/>
        <w:right w:val="none" w:sz="0" w:space="0" w:color="auto"/>
      </w:divBdr>
    </w:div>
    <w:div w:id="211121111">
      <w:bodyDiv w:val="1"/>
      <w:marLeft w:val="0"/>
      <w:marRight w:val="0"/>
      <w:marTop w:val="0"/>
      <w:marBottom w:val="0"/>
      <w:divBdr>
        <w:top w:val="none" w:sz="0" w:space="0" w:color="auto"/>
        <w:left w:val="none" w:sz="0" w:space="0" w:color="auto"/>
        <w:bottom w:val="none" w:sz="0" w:space="0" w:color="auto"/>
        <w:right w:val="none" w:sz="0" w:space="0" w:color="auto"/>
      </w:divBdr>
      <w:divsChild>
        <w:div w:id="125589817">
          <w:marLeft w:val="0"/>
          <w:marRight w:val="0"/>
          <w:marTop w:val="0"/>
          <w:marBottom w:val="0"/>
          <w:divBdr>
            <w:top w:val="none" w:sz="0" w:space="0" w:color="auto"/>
            <w:left w:val="none" w:sz="0" w:space="0" w:color="auto"/>
            <w:bottom w:val="none" w:sz="0" w:space="0" w:color="auto"/>
            <w:right w:val="none" w:sz="0" w:space="0" w:color="auto"/>
          </w:divBdr>
          <w:divsChild>
            <w:div w:id="1034883297">
              <w:marLeft w:val="0"/>
              <w:marRight w:val="0"/>
              <w:marTop w:val="0"/>
              <w:marBottom w:val="0"/>
              <w:divBdr>
                <w:top w:val="none" w:sz="0" w:space="0" w:color="auto"/>
                <w:left w:val="none" w:sz="0" w:space="0" w:color="auto"/>
                <w:bottom w:val="none" w:sz="0" w:space="0" w:color="auto"/>
                <w:right w:val="none" w:sz="0" w:space="0" w:color="auto"/>
              </w:divBdr>
              <w:divsChild>
                <w:div w:id="1417438330">
                  <w:marLeft w:val="0"/>
                  <w:marRight w:val="0"/>
                  <w:marTop w:val="0"/>
                  <w:marBottom w:val="0"/>
                  <w:divBdr>
                    <w:top w:val="none" w:sz="0" w:space="0" w:color="auto"/>
                    <w:left w:val="none" w:sz="0" w:space="0" w:color="auto"/>
                    <w:bottom w:val="none" w:sz="0" w:space="0" w:color="auto"/>
                    <w:right w:val="none" w:sz="0" w:space="0" w:color="auto"/>
                  </w:divBdr>
                  <w:divsChild>
                    <w:div w:id="1772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935679">
      <w:bodyDiv w:val="1"/>
      <w:marLeft w:val="0"/>
      <w:marRight w:val="0"/>
      <w:marTop w:val="0"/>
      <w:marBottom w:val="0"/>
      <w:divBdr>
        <w:top w:val="none" w:sz="0" w:space="0" w:color="auto"/>
        <w:left w:val="none" w:sz="0" w:space="0" w:color="auto"/>
        <w:bottom w:val="none" w:sz="0" w:space="0" w:color="auto"/>
        <w:right w:val="none" w:sz="0" w:space="0" w:color="auto"/>
      </w:divBdr>
    </w:div>
    <w:div w:id="326712794">
      <w:bodyDiv w:val="1"/>
      <w:marLeft w:val="0"/>
      <w:marRight w:val="0"/>
      <w:marTop w:val="0"/>
      <w:marBottom w:val="0"/>
      <w:divBdr>
        <w:top w:val="none" w:sz="0" w:space="0" w:color="auto"/>
        <w:left w:val="none" w:sz="0" w:space="0" w:color="auto"/>
        <w:bottom w:val="none" w:sz="0" w:space="0" w:color="auto"/>
        <w:right w:val="none" w:sz="0" w:space="0" w:color="auto"/>
      </w:divBdr>
    </w:div>
    <w:div w:id="515579899">
      <w:bodyDiv w:val="1"/>
      <w:marLeft w:val="0"/>
      <w:marRight w:val="0"/>
      <w:marTop w:val="0"/>
      <w:marBottom w:val="0"/>
      <w:divBdr>
        <w:top w:val="none" w:sz="0" w:space="0" w:color="auto"/>
        <w:left w:val="none" w:sz="0" w:space="0" w:color="auto"/>
        <w:bottom w:val="none" w:sz="0" w:space="0" w:color="auto"/>
        <w:right w:val="none" w:sz="0" w:space="0" w:color="auto"/>
      </w:divBdr>
    </w:div>
    <w:div w:id="686566958">
      <w:bodyDiv w:val="1"/>
      <w:marLeft w:val="0"/>
      <w:marRight w:val="0"/>
      <w:marTop w:val="0"/>
      <w:marBottom w:val="0"/>
      <w:divBdr>
        <w:top w:val="none" w:sz="0" w:space="0" w:color="auto"/>
        <w:left w:val="none" w:sz="0" w:space="0" w:color="auto"/>
        <w:bottom w:val="none" w:sz="0" w:space="0" w:color="auto"/>
        <w:right w:val="none" w:sz="0" w:space="0" w:color="auto"/>
      </w:divBdr>
    </w:div>
    <w:div w:id="944187532">
      <w:bodyDiv w:val="1"/>
      <w:marLeft w:val="0"/>
      <w:marRight w:val="0"/>
      <w:marTop w:val="0"/>
      <w:marBottom w:val="0"/>
      <w:divBdr>
        <w:top w:val="none" w:sz="0" w:space="0" w:color="auto"/>
        <w:left w:val="none" w:sz="0" w:space="0" w:color="auto"/>
        <w:bottom w:val="none" w:sz="0" w:space="0" w:color="auto"/>
        <w:right w:val="none" w:sz="0" w:space="0" w:color="auto"/>
      </w:divBdr>
    </w:div>
    <w:div w:id="970332084">
      <w:bodyDiv w:val="1"/>
      <w:marLeft w:val="0"/>
      <w:marRight w:val="0"/>
      <w:marTop w:val="0"/>
      <w:marBottom w:val="0"/>
      <w:divBdr>
        <w:top w:val="none" w:sz="0" w:space="0" w:color="auto"/>
        <w:left w:val="none" w:sz="0" w:space="0" w:color="auto"/>
        <w:bottom w:val="none" w:sz="0" w:space="0" w:color="auto"/>
        <w:right w:val="none" w:sz="0" w:space="0" w:color="auto"/>
      </w:divBdr>
      <w:divsChild>
        <w:div w:id="1854107523">
          <w:marLeft w:val="0"/>
          <w:marRight w:val="0"/>
          <w:marTop w:val="0"/>
          <w:marBottom w:val="0"/>
          <w:divBdr>
            <w:top w:val="none" w:sz="0" w:space="0" w:color="auto"/>
            <w:left w:val="none" w:sz="0" w:space="0" w:color="auto"/>
            <w:bottom w:val="none" w:sz="0" w:space="0" w:color="auto"/>
            <w:right w:val="none" w:sz="0" w:space="0" w:color="auto"/>
          </w:divBdr>
        </w:div>
        <w:div w:id="710037793">
          <w:marLeft w:val="0"/>
          <w:marRight w:val="0"/>
          <w:marTop w:val="0"/>
          <w:marBottom w:val="0"/>
          <w:divBdr>
            <w:top w:val="none" w:sz="0" w:space="0" w:color="auto"/>
            <w:left w:val="none" w:sz="0" w:space="0" w:color="auto"/>
            <w:bottom w:val="none" w:sz="0" w:space="0" w:color="auto"/>
            <w:right w:val="none" w:sz="0" w:space="0" w:color="auto"/>
          </w:divBdr>
        </w:div>
        <w:div w:id="4595821">
          <w:marLeft w:val="0"/>
          <w:marRight w:val="0"/>
          <w:marTop w:val="0"/>
          <w:marBottom w:val="0"/>
          <w:divBdr>
            <w:top w:val="none" w:sz="0" w:space="0" w:color="auto"/>
            <w:left w:val="none" w:sz="0" w:space="0" w:color="auto"/>
            <w:bottom w:val="none" w:sz="0" w:space="0" w:color="auto"/>
            <w:right w:val="none" w:sz="0" w:space="0" w:color="auto"/>
          </w:divBdr>
        </w:div>
        <w:div w:id="81031089">
          <w:marLeft w:val="0"/>
          <w:marRight w:val="0"/>
          <w:marTop w:val="0"/>
          <w:marBottom w:val="0"/>
          <w:divBdr>
            <w:top w:val="none" w:sz="0" w:space="0" w:color="auto"/>
            <w:left w:val="none" w:sz="0" w:space="0" w:color="auto"/>
            <w:bottom w:val="none" w:sz="0" w:space="0" w:color="auto"/>
            <w:right w:val="none" w:sz="0" w:space="0" w:color="auto"/>
          </w:divBdr>
        </w:div>
        <w:div w:id="2056923882">
          <w:marLeft w:val="0"/>
          <w:marRight w:val="0"/>
          <w:marTop w:val="0"/>
          <w:marBottom w:val="0"/>
          <w:divBdr>
            <w:top w:val="none" w:sz="0" w:space="0" w:color="auto"/>
            <w:left w:val="none" w:sz="0" w:space="0" w:color="auto"/>
            <w:bottom w:val="none" w:sz="0" w:space="0" w:color="auto"/>
            <w:right w:val="none" w:sz="0" w:space="0" w:color="auto"/>
          </w:divBdr>
        </w:div>
        <w:div w:id="1692023726">
          <w:marLeft w:val="0"/>
          <w:marRight w:val="0"/>
          <w:marTop w:val="0"/>
          <w:marBottom w:val="0"/>
          <w:divBdr>
            <w:top w:val="none" w:sz="0" w:space="0" w:color="auto"/>
            <w:left w:val="none" w:sz="0" w:space="0" w:color="auto"/>
            <w:bottom w:val="none" w:sz="0" w:space="0" w:color="auto"/>
            <w:right w:val="none" w:sz="0" w:space="0" w:color="auto"/>
          </w:divBdr>
        </w:div>
        <w:div w:id="670838395">
          <w:marLeft w:val="0"/>
          <w:marRight w:val="0"/>
          <w:marTop w:val="0"/>
          <w:marBottom w:val="0"/>
          <w:divBdr>
            <w:top w:val="none" w:sz="0" w:space="0" w:color="auto"/>
            <w:left w:val="none" w:sz="0" w:space="0" w:color="auto"/>
            <w:bottom w:val="none" w:sz="0" w:space="0" w:color="auto"/>
            <w:right w:val="none" w:sz="0" w:space="0" w:color="auto"/>
          </w:divBdr>
        </w:div>
      </w:divsChild>
    </w:div>
    <w:div w:id="1130392798">
      <w:bodyDiv w:val="1"/>
      <w:marLeft w:val="0"/>
      <w:marRight w:val="0"/>
      <w:marTop w:val="0"/>
      <w:marBottom w:val="0"/>
      <w:divBdr>
        <w:top w:val="none" w:sz="0" w:space="0" w:color="auto"/>
        <w:left w:val="none" w:sz="0" w:space="0" w:color="auto"/>
        <w:bottom w:val="none" w:sz="0" w:space="0" w:color="auto"/>
        <w:right w:val="none" w:sz="0" w:space="0" w:color="auto"/>
      </w:divBdr>
    </w:div>
    <w:div w:id="1147358400">
      <w:bodyDiv w:val="1"/>
      <w:marLeft w:val="0"/>
      <w:marRight w:val="0"/>
      <w:marTop w:val="0"/>
      <w:marBottom w:val="0"/>
      <w:divBdr>
        <w:top w:val="none" w:sz="0" w:space="0" w:color="auto"/>
        <w:left w:val="none" w:sz="0" w:space="0" w:color="auto"/>
        <w:bottom w:val="none" w:sz="0" w:space="0" w:color="auto"/>
        <w:right w:val="none" w:sz="0" w:space="0" w:color="auto"/>
      </w:divBdr>
    </w:div>
    <w:div w:id="1202669722">
      <w:bodyDiv w:val="1"/>
      <w:marLeft w:val="0"/>
      <w:marRight w:val="0"/>
      <w:marTop w:val="0"/>
      <w:marBottom w:val="0"/>
      <w:divBdr>
        <w:top w:val="none" w:sz="0" w:space="0" w:color="auto"/>
        <w:left w:val="none" w:sz="0" w:space="0" w:color="auto"/>
        <w:bottom w:val="none" w:sz="0" w:space="0" w:color="auto"/>
        <w:right w:val="none" w:sz="0" w:space="0" w:color="auto"/>
      </w:divBdr>
    </w:div>
    <w:div w:id="1204100248">
      <w:bodyDiv w:val="1"/>
      <w:marLeft w:val="0"/>
      <w:marRight w:val="0"/>
      <w:marTop w:val="0"/>
      <w:marBottom w:val="0"/>
      <w:divBdr>
        <w:top w:val="none" w:sz="0" w:space="0" w:color="auto"/>
        <w:left w:val="none" w:sz="0" w:space="0" w:color="auto"/>
        <w:bottom w:val="none" w:sz="0" w:space="0" w:color="auto"/>
        <w:right w:val="none" w:sz="0" w:space="0" w:color="auto"/>
      </w:divBdr>
    </w:div>
    <w:div w:id="1272124524">
      <w:bodyDiv w:val="1"/>
      <w:marLeft w:val="0"/>
      <w:marRight w:val="0"/>
      <w:marTop w:val="0"/>
      <w:marBottom w:val="0"/>
      <w:divBdr>
        <w:top w:val="none" w:sz="0" w:space="0" w:color="auto"/>
        <w:left w:val="none" w:sz="0" w:space="0" w:color="auto"/>
        <w:bottom w:val="none" w:sz="0" w:space="0" w:color="auto"/>
        <w:right w:val="none" w:sz="0" w:space="0" w:color="auto"/>
      </w:divBdr>
    </w:div>
    <w:div w:id="1308974057">
      <w:bodyDiv w:val="1"/>
      <w:marLeft w:val="0"/>
      <w:marRight w:val="0"/>
      <w:marTop w:val="0"/>
      <w:marBottom w:val="0"/>
      <w:divBdr>
        <w:top w:val="none" w:sz="0" w:space="0" w:color="auto"/>
        <w:left w:val="none" w:sz="0" w:space="0" w:color="auto"/>
        <w:bottom w:val="none" w:sz="0" w:space="0" w:color="auto"/>
        <w:right w:val="none" w:sz="0" w:space="0" w:color="auto"/>
      </w:divBdr>
    </w:div>
    <w:div w:id="1397124354">
      <w:bodyDiv w:val="1"/>
      <w:marLeft w:val="0"/>
      <w:marRight w:val="0"/>
      <w:marTop w:val="0"/>
      <w:marBottom w:val="0"/>
      <w:divBdr>
        <w:top w:val="none" w:sz="0" w:space="0" w:color="auto"/>
        <w:left w:val="none" w:sz="0" w:space="0" w:color="auto"/>
        <w:bottom w:val="none" w:sz="0" w:space="0" w:color="auto"/>
        <w:right w:val="none" w:sz="0" w:space="0" w:color="auto"/>
      </w:divBdr>
    </w:div>
    <w:div w:id="1406563767">
      <w:bodyDiv w:val="1"/>
      <w:marLeft w:val="0"/>
      <w:marRight w:val="0"/>
      <w:marTop w:val="0"/>
      <w:marBottom w:val="0"/>
      <w:divBdr>
        <w:top w:val="none" w:sz="0" w:space="0" w:color="auto"/>
        <w:left w:val="none" w:sz="0" w:space="0" w:color="auto"/>
        <w:bottom w:val="none" w:sz="0" w:space="0" w:color="auto"/>
        <w:right w:val="none" w:sz="0" w:space="0" w:color="auto"/>
      </w:divBdr>
      <w:divsChild>
        <w:div w:id="1605260070">
          <w:marLeft w:val="0"/>
          <w:marRight w:val="0"/>
          <w:marTop w:val="0"/>
          <w:marBottom w:val="0"/>
          <w:divBdr>
            <w:top w:val="none" w:sz="0" w:space="0" w:color="auto"/>
            <w:left w:val="none" w:sz="0" w:space="0" w:color="auto"/>
            <w:bottom w:val="none" w:sz="0" w:space="0" w:color="auto"/>
            <w:right w:val="none" w:sz="0" w:space="0" w:color="auto"/>
          </w:divBdr>
        </w:div>
        <w:div w:id="1914006335">
          <w:marLeft w:val="0"/>
          <w:marRight w:val="0"/>
          <w:marTop w:val="0"/>
          <w:marBottom w:val="0"/>
          <w:divBdr>
            <w:top w:val="none" w:sz="0" w:space="0" w:color="auto"/>
            <w:left w:val="none" w:sz="0" w:space="0" w:color="auto"/>
            <w:bottom w:val="none" w:sz="0" w:space="0" w:color="auto"/>
            <w:right w:val="none" w:sz="0" w:space="0" w:color="auto"/>
          </w:divBdr>
        </w:div>
        <w:div w:id="1752121058">
          <w:marLeft w:val="0"/>
          <w:marRight w:val="0"/>
          <w:marTop w:val="0"/>
          <w:marBottom w:val="0"/>
          <w:divBdr>
            <w:top w:val="none" w:sz="0" w:space="0" w:color="auto"/>
            <w:left w:val="none" w:sz="0" w:space="0" w:color="auto"/>
            <w:bottom w:val="none" w:sz="0" w:space="0" w:color="auto"/>
            <w:right w:val="none" w:sz="0" w:space="0" w:color="auto"/>
          </w:divBdr>
        </w:div>
        <w:div w:id="1900752266">
          <w:marLeft w:val="0"/>
          <w:marRight w:val="0"/>
          <w:marTop w:val="0"/>
          <w:marBottom w:val="0"/>
          <w:divBdr>
            <w:top w:val="none" w:sz="0" w:space="0" w:color="auto"/>
            <w:left w:val="none" w:sz="0" w:space="0" w:color="auto"/>
            <w:bottom w:val="none" w:sz="0" w:space="0" w:color="auto"/>
            <w:right w:val="none" w:sz="0" w:space="0" w:color="auto"/>
          </w:divBdr>
        </w:div>
        <w:div w:id="296180277">
          <w:marLeft w:val="0"/>
          <w:marRight w:val="0"/>
          <w:marTop w:val="0"/>
          <w:marBottom w:val="0"/>
          <w:divBdr>
            <w:top w:val="none" w:sz="0" w:space="0" w:color="auto"/>
            <w:left w:val="none" w:sz="0" w:space="0" w:color="auto"/>
            <w:bottom w:val="none" w:sz="0" w:space="0" w:color="auto"/>
            <w:right w:val="none" w:sz="0" w:space="0" w:color="auto"/>
          </w:divBdr>
        </w:div>
        <w:div w:id="1372267051">
          <w:marLeft w:val="0"/>
          <w:marRight w:val="0"/>
          <w:marTop w:val="0"/>
          <w:marBottom w:val="0"/>
          <w:divBdr>
            <w:top w:val="none" w:sz="0" w:space="0" w:color="auto"/>
            <w:left w:val="none" w:sz="0" w:space="0" w:color="auto"/>
            <w:bottom w:val="none" w:sz="0" w:space="0" w:color="auto"/>
            <w:right w:val="none" w:sz="0" w:space="0" w:color="auto"/>
          </w:divBdr>
        </w:div>
        <w:div w:id="1263028191">
          <w:marLeft w:val="0"/>
          <w:marRight w:val="0"/>
          <w:marTop w:val="0"/>
          <w:marBottom w:val="0"/>
          <w:divBdr>
            <w:top w:val="none" w:sz="0" w:space="0" w:color="auto"/>
            <w:left w:val="none" w:sz="0" w:space="0" w:color="auto"/>
            <w:bottom w:val="none" w:sz="0" w:space="0" w:color="auto"/>
            <w:right w:val="none" w:sz="0" w:space="0" w:color="auto"/>
          </w:divBdr>
        </w:div>
        <w:div w:id="1480610719">
          <w:marLeft w:val="0"/>
          <w:marRight w:val="0"/>
          <w:marTop w:val="0"/>
          <w:marBottom w:val="0"/>
          <w:divBdr>
            <w:top w:val="none" w:sz="0" w:space="0" w:color="auto"/>
            <w:left w:val="none" w:sz="0" w:space="0" w:color="auto"/>
            <w:bottom w:val="none" w:sz="0" w:space="0" w:color="auto"/>
            <w:right w:val="none" w:sz="0" w:space="0" w:color="auto"/>
          </w:divBdr>
        </w:div>
        <w:div w:id="476918815">
          <w:marLeft w:val="0"/>
          <w:marRight w:val="0"/>
          <w:marTop w:val="0"/>
          <w:marBottom w:val="0"/>
          <w:divBdr>
            <w:top w:val="none" w:sz="0" w:space="0" w:color="auto"/>
            <w:left w:val="none" w:sz="0" w:space="0" w:color="auto"/>
            <w:bottom w:val="none" w:sz="0" w:space="0" w:color="auto"/>
            <w:right w:val="none" w:sz="0" w:space="0" w:color="auto"/>
          </w:divBdr>
        </w:div>
        <w:div w:id="253172417">
          <w:marLeft w:val="0"/>
          <w:marRight w:val="0"/>
          <w:marTop w:val="0"/>
          <w:marBottom w:val="0"/>
          <w:divBdr>
            <w:top w:val="none" w:sz="0" w:space="0" w:color="auto"/>
            <w:left w:val="none" w:sz="0" w:space="0" w:color="auto"/>
            <w:bottom w:val="none" w:sz="0" w:space="0" w:color="auto"/>
            <w:right w:val="none" w:sz="0" w:space="0" w:color="auto"/>
          </w:divBdr>
        </w:div>
        <w:div w:id="1717462367">
          <w:marLeft w:val="0"/>
          <w:marRight w:val="0"/>
          <w:marTop w:val="0"/>
          <w:marBottom w:val="0"/>
          <w:divBdr>
            <w:top w:val="none" w:sz="0" w:space="0" w:color="auto"/>
            <w:left w:val="none" w:sz="0" w:space="0" w:color="auto"/>
            <w:bottom w:val="none" w:sz="0" w:space="0" w:color="auto"/>
            <w:right w:val="none" w:sz="0" w:space="0" w:color="auto"/>
          </w:divBdr>
        </w:div>
        <w:div w:id="69620845">
          <w:marLeft w:val="0"/>
          <w:marRight w:val="0"/>
          <w:marTop w:val="0"/>
          <w:marBottom w:val="0"/>
          <w:divBdr>
            <w:top w:val="none" w:sz="0" w:space="0" w:color="auto"/>
            <w:left w:val="none" w:sz="0" w:space="0" w:color="auto"/>
            <w:bottom w:val="none" w:sz="0" w:space="0" w:color="auto"/>
            <w:right w:val="none" w:sz="0" w:space="0" w:color="auto"/>
          </w:divBdr>
        </w:div>
        <w:div w:id="39329122">
          <w:marLeft w:val="0"/>
          <w:marRight w:val="0"/>
          <w:marTop w:val="0"/>
          <w:marBottom w:val="0"/>
          <w:divBdr>
            <w:top w:val="none" w:sz="0" w:space="0" w:color="auto"/>
            <w:left w:val="none" w:sz="0" w:space="0" w:color="auto"/>
            <w:bottom w:val="none" w:sz="0" w:space="0" w:color="auto"/>
            <w:right w:val="none" w:sz="0" w:space="0" w:color="auto"/>
          </w:divBdr>
        </w:div>
        <w:div w:id="1517421816">
          <w:marLeft w:val="0"/>
          <w:marRight w:val="0"/>
          <w:marTop w:val="0"/>
          <w:marBottom w:val="0"/>
          <w:divBdr>
            <w:top w:val="none" w:sz="0" w:space="0" w:color="auto"/>
            <w:left w:val="none" w:sz="0" w:space="0" w:color="auto"/>
            <w:bottom w:val="none" w:sz="0" w:space="0" w:color="auto"/>
            <w:right w:val="none" w:sz="0" w:space="0" w:color="auto"/>
          </w:divBdr>
        </w:div>
        <w:div w:id="569078662">
          <w:marLeft w:val="0"/>
          <w:marRight w:val="0"/>
          <w:marTop w:val="0"/>
          <w:marBottom w:val="0"/>
          <w:divBdr>
            <w:top w:val="none" w:sz="0" w:space="0" w:color="auto"/>
            <w:left w:val="none" w:sz="0" w:space="0" w:color="auto"/>
            <w:bottom w:val="none" w:sz="0" w:space="0" w:color="auto"/>
            <w:right w:val="none" w:sz="0" w:space="0" w:color="auto"/>
          </w:divBdr>
        </w:div>
        <w:div w:id="90198284">
          <w:marLeft w:val="0"/>
          <w:marRight w:val="0"/>
          <w:marTop w:val="0"/>
          <w:marBottom w:val="0"/>
          <w:divBdr>
            <w:top w:val="none" w:sz="0" w:space="0" w:color="auto"/>
            <w:left w:val="none" w:sz="0" w:space="0" w:color="auto"/>
            <w:bottom w:val="none" w:sz="0" w:space="0" w:color="auto"/>
            <w:right w:val="none" w:sz="0" w:space="0" w:color="auto"/>
          </w:divBdr>
        </w:div>
        <w:div w:id="1503593370">
          <w:marLeft w:val="0"/>
          <w:marRight w:val="0"/>
          <w:marTop w:val="0"/>
          <w:marBottom w:val="0"/>
          <w:divBdr>
            <w:top w:val="none" w:sz="0" w:space="0" w:color="auto"/>
            <w:left w:val="none" w:sz="0" w:space="0" w:color="auto"/>
            <w:bottom w:val="none" w:sz="0" w:space="0" w:color="auto"/>
            <w:right w:val="none" w:sz="0" w:space="0" w:color="auto"/>
          </w:divBdr>
        </w:div>
        <w:div w:id="781916967">
          <w:marLeft w:val="0"/>
          <w:marRight w:val="0"/>
          <w:marTop w:val="0"/>
          <w:marBottom w:val="0"/>
          <w:divBdr>
            <w:top w:val="none" w:sz="0" w:space="0" w:color="auto"/>
            <w:left w:val="none" w:sz="0" w:space="0" w:color="auto"/>
            <w:bottom w:val="none" w:sz="0" w:space="0" w:color="auto"/>
            <w:right w:val="none" w:sz="0" w:space="0" w:color="auto"/>
          </w:divBdr>
        </w:div>
        <w:div w:id="1134911427">
          <w:marLeft w:val="0"/>
          <w:marRight w:val="0"/>
          <w:marTop w:val="0"/>
          <w:marBottom w:val="0"/>
          <w:divBdr>
            <w:top w:val="none" w:sz="0" w:space="0" w:color="auto"/>
            <w:left w:val="none" w:sz="0" w:space="0" w:color="auto"/>
            <w:bottom w:val="none" w:sz="0" w:space="0" w:color="auto"/>
            <w:right w:val="none" w:sz="0" w:space="0" w:color="auto"/>
          </w:divBdr>
        </w:div>
      </w:divsChild>
    </w:div>
    <w:div w:id="1430657094">
      <w:bodyDiv w:val="1"/>
      <w:marLeft w:val="0"/>
      <w:marRight w:val="0"/>
      <w:marTop w:val="0"/>
      <w:marBottom w:val="0"/>
      <w:divBdr>
        <w:top w:val="none" w:sz="0" w:space="0" w:color="auto"/>
        <w:left w:val="none" w:sz="0" w:space="0" w:color="auto"/>
        <w:bottom w:val="none" w:sz="0" w:space="0" w:color="auto"/>
        <w:right w:val="none" w:sz="0" w:space="0" w:color="auto"/>
      </w:divBdr>
    </w:div>
    <w:div w:id="1464036024">
      <w:bodyDiv w:val="1"/>
      <w:marLeft w:val="0"/>
      <w:marRight w:val="0"/>
      <w:marTop w:val="0"/>
      <w:marBottom w:val="0"/>
      <w:divBdr>
        <w:top w:val="none" w:sz="0" w:space="0" w:color="auto"/>
        <w:left w:val="none" w:sz="0" w:space="0" w:color="auto"/>
        <w:bottom w:val="none" w:sz="0" w:space="0" w:color="auto"/>
        <w:right w:val="none" w:sz="0" w:space="0" w:color="auto"/>
      </w:divBdr>
    </w:div>
    <w:div w:id="1574391258">
      <w:bodyDiv w:val="1"/>
      <w:marLeft w:val="0"/>
      <w:marRight w:val="0"/>
      <w:marTop w:val="0"/>
      <w:marBottom w:val="0"/>
      <w:divBdr>
        <w:top w:val="none" w:sz="0" w:space="0" w:color="auto"/>
        <w:left w:val="none" w:sz="0" w:space="0" w:color="auto"/>
        <w:bottom w:val="none" w:sz="0" w:space="0" w:color="auto"/>
        <w:right w:val="none" w:sz="0" w:space="0" w:color="auto"/>
      </w:divBdr>
    </w:div>
    <w:div w:id="1610433791">
      <w:bodyDiv w:val="1"/>
      <w:marLeft w:val="0"/>
      <w:marRight w:val="0"/>
      <w:marTop w:val="0"/>
      <w:marBottom w:val="0"/>
      <w:divBdr>
        <w:top w:val="none" w:sz="0" w:space="0" w:color="auto"/>
        <w:left w:val="none" w:sz="0" w:space="0" w:color="auto"/>
        <w:bottom w:val="none" w:sz="0" w:space="0" w:color="auto"/>
        <w:right w:val="none" w:sz="0" w:space="0" w:color="auto"/>
      </w:divBdr>
    </w:div>
    <w:div w:id="1749572545">
      <w:bodyDiv w:val="1"/>
      <w:marLeft w:val="0"/>
      <w:marRight w:val="0"/>
      <w:marTop w:val="0"/>
      <w:marBottom w:val="0"/>
      <w:divBdr>
        <w:top w:val="none" w:sz="0" w:space="0" w:color="auto"/>
        <w:left w:val="none" w:sz="0" w:space="0" w:color="auto"/>
        <w:bottom w:val="none" w:sz="0" w:space="0" w:color="auto"/>
        <w:right w:val="none" w:sz="0" w:space="0" w:color="auto"/>
      </w:divBdr>
    </w:div>
    <w:div w:id="211512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292FE1650E445490E9F784C96FDF2B"/>
        <w:category>
          <w:name w:val="Yleiset"/>
          <w:gallery w:val="placeholder"/>
        </w:category>
        <w:types>
          <w:type w:val="bbPlcHdr"/>
        </w:types>
        <w:behaviors>
          <w:behavior w:val="content"/>
        </w:behaviors>
        <w:guid w:val="{F8197C40-F705-4CD7-8D89-A4FAC9B6A205}"/>
      </w:docPartPr>
      <w:docPartBody>
        <w:p w:rsidR="00E429D2" w:rsidRDefault="00D24978" w:rsidP="00D24978">
          <w:pPr>
            <w:pStyle w:val="C4292FE1650E445490E9F784C96FDF2B"/>
          </w:pPr>
          <w:r>
            <w:rPr>
              <w:rFonts w:asciiTheme="majorHAnsi" w:eastAsiaTheme="majorEastAsia" w:hAnsiTheme="majorHAnsi" w:cstheme="majorBidi"/>
              <w:lang w:val="fi-FI"/>
            </w:rPr>
            <w:t>[Kirjoita yrityksen nimi]</w:t>
          </w:r>
        </w:p>
      </w:docPartBody>
    </w:docPart>
    <w:docPart>
      <w:docPartPr>
        <w:name w:val="1B62B07715DC4818A2F45AD78B772EA7"/>
        <w:category>
          <w:name w:val="Yleiset"/>
          <w:gallery w:val="placeholder"/>
        </w:category>
        <w:types>
          <w:type w:val="bbPlcHdr"/>
        </w:types>
        <w:behaviors>
          <w:behavior w:val="content"/>
        </w:behaviors>
        <w:guid w:val="{33592758-88F6-49F5-A921-7947EC137FC5}"/>
      </w:docPartPr>
      <w:docPartBody>
        <w:p w:rsidR="00E429D2" w:rsidRDefault="00D24978" w:rsidP="00D24978">
          <w:pPr>
            <w:pStyle w:val="1B62B07715DC4818A2F45AD78B772EA7"/>
          </w:pPr>
          <w:r>
            <w:rPr>
              <w:rFonts w:asciiTheme="majorHAnsi" w:eastAsiaTheme="majorEastAsia" w:hAnsiTheme="majorHAnsi" w:cstheme="majorBidi"/>
              <w:color w:val="4472C4" w:themeColor="accent1"/>
              <w:sz w:val="80"/>
              <w:szCs w:val="80"/>
              <w:lang w:val="fi-FI"/>
            </w:rPr>
            <w:t>[Tiedoston 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GaramondStd-L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Malgun Gothic Semilight"/>
    <w:charset w:val="4D"/>
    <w:family w:val="auto"/>
    <w:pitch w:val="variable"/>
    <w:sig w:usb0="00000001" w:usb1="7800205A" w:usb2="14600000" w:usb3="00000000" w:csb0="0000019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978"/>
    <w:rsid w:val="0005744E"/>
    <w:rsid w:val="00112B34"/>
    <w:rsid w:val="0016631E"/>
    <w:rsid w:val="001C3DC9"/>
    <w:rsid w:val="002546D3"/>
    <w:rsid w:val="002A5BB9"/>
    <w:rsid w:val="002C482B"/>
    <w:rsid w:val="004243A0"/>
    <w:rsid w:val="004264E9"/>
    <w:rsid w:val="00435BDC"/>
    <w:rsid w:val="00493660"/>
    <w:rsid w:val="00533F69"/>
    <w:rsid w:val="005471FE"/>
    <w:rsid w:val="00564AEC"/>
    <w:rsid w:val="006C3BF1"/>
    <w:rsid w:val="006E6F7D"/>
    <w:rsid w:val="007B21AB"/>
    <w:rsid w:val="007B6A70"/>
    <w:rsid w:val="00803A89"/>
    <w:rsid w:val="00814A3C"/>
    <w:rsid w:val="00901033"/>
    <w:rsid w:val="009B4F8E"/>
    <w:rsid w:val="00A074AE"/>
    <w:rsid w:val="00B41104"/>
    <w:rsid w:val="00B64B0B"/>
    <w:rsid w:val="00BD5FC4"/>
    <w:rsid w:val="00C06372"/>
    <w:rsid w:val="00C773DA"/>
    <w:rsid w:val="00D24978"/>
    <w:rsid w:val="00E429D2"/>
    <w:rsid w:val="00FC1CD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C4292FE1650E445490E9F784C96FDF2B">
    <w:name w:val="C4292FE1650E445490E9F784C96FDF2B"/>
    <w:rsid w:val="00D24978"/>
  </w:style>
  <w:style w:type="paragraph" w:customStyle="1" w:styleId="1B62B07715DC4818A2F45AD78B772EA7">
    <w:name w:val="1B62B07715DC4818A2F45AD78B772EA7"/>
    <w:rsid w:val="00D24978"/>
  </w:style>
  <w:style w:type="paragraph" w:customStyle="1" w:styleId="8FC205E9FB514E6BAB206AABECAEE42E">
    <w:name w:val="8FC205E9FB514E6BAB206AABECAEE42E"/>
    <w:rsid w:val="00D24978"/>
  </w:style>
  <w:style w:type="paragraph" w:customStyle="1" w:styleId="334F96C9EF1C4438B1F9C0CA9420881B">
    <w:name w:val="334F96C9EF1C4438B1F9C0CA9420881B"/>
    <w:rsid w:val="00D24978"/>
  </w:style>
  <w:style w:type="paragraph" w:customStyle="1" w:styleId="E83888651EED47FCB6EF7AC71EE6C727">
    <w:name w:val="E83888651EED47FCB6EF7AC71EE6C727"/>
    <w:rsid w:val="00D24978"/>
  </w:style>
  <w:style w:type="paragraph" w:customStyle="1" w:styleId="6154B9D97D624B16BDAFD288C41E7393">
    <w:name w:val="6154B9D97D624B16BDAFD288C41E7393"/>
    <w:rsid w:val="00D24978"/>
  </w:style>
  <w:style w:type="paragraph" w:customStyle="1" w:styleId="13661CD000F14B6D87360C8877C62400">
    <w:name w:val="13661CD000F14B6D87360C8877C62400"/>
    <w:rsid w:val="00D24978"/>
  </w:style>
  <w:style w:type="paragraph" w:customStyle="1" w:styleId="1CF78166A8F5498D9EEFB6C37A5FD677">
    <w:name w:val="1CF78166A8F5498D9EEFB6C37A5FD677"/>
    <w:rsid w:val="0016631E"/>
    <w:pPr>
      <w:spacing w:after="160" w:line="259" w:lineRule="auto"/>
    </w:pPr>
    <w:rPr>
      <w:lang w:val="fi-FI" w:eastAsia="fi-FI"/>
    </w:rPr>
  </w:style>
  <w:style w:type="paragraph" w:customStyle="1" w:styleId="15FA139B66B345B2AD0D21C81DFB9E8E">
    <w:name w:val="15FA139B66B345B2AD0D21C81DFB9E8E"/>
    <w:rsid w:val="0016631E"/>
    <w:pPr>
      <w:spacing w:after="160" w:line="259" w:lineRule="auto"/>
    </w:pPr>
    <w:rPr>
      <w:lang w:val="fi-FI" w:eastAsia="fi-F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43A25D-48E0-4E96-BBF4-FC62B6C98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55</Pages>
  <Words>15912</Words>
  <Characters>128892</Characters>
  <Application>Microsoft Office Word</Application>
  <DocSecurity>0</DocSecurity>
  <Lines>1074</Lines>
  <Paragraphs>289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Grunderna för planen för småbarnspedagogik</vt:lpstr>
      <vt:lpstr/>
    </vt:vector>
  </TitlesOfParts>
  <Company>Utbildningsstyrelsen</Company>
  <LinksUpToDate>false</LinksUpToDate>
  <CharactersWithSpaces>144515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Grunderna för planen för småbarnspedagogik</dc:title>
  <dc:creator>26.11.2018</dc:creator>
  <cp:lastModifiedBy>Rehn Charlotta</cp:lastModifiedBy>
  <cp:revision>4</cp:revision>
  <cp:lastPrinted>2018-12-10T15:28:00Z</cp:lastPrinted>
  <dcterms:created xsi:type="dcterms:W3CDTF">2019-03-12T10:01:00Z</dcterms:created>
  <dcterms:modified xsi:type="dcterms:W3CDTF">2019-03-12T10:06:00Z</dcterms:modified>
</cp:coreProperties>
</file>