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val="smn-FI" w:eastAsia="en-US"/>
        </w:rPr>
        <w:id w:val="-1296291410"/>
        <w:docPartObj>
          <w:docPartGallery w:val="Cover Pages"/>
          <w:docPartUnique/>
        </w:docPartObj>
      </w:sdtPr>
      <w:sdtEndPr>
        <w:rPr>
          <w:rFonts w:asciiTheme="minorHAnsi" w:eastAsiaTheme="minorHAnsi" w:hAnsiTheme="minorHAnsi" w:cs="ITCGaramondStd-Bd"/>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92"/>
          </w:tblGrid>
          <w:tr w:rsidR="005D2CB7" w:rsidRPr="00337214" w14:paraId="4F208C93" w14:textId="77777777">
            <w:sdt>
              <w:sdtPr>
                <w:rPr>
                  <w:rFonts w:asciiTheme="majorHAnsi" w:eastAsiaTheme="majorEastAsia" w:hAnsiTheme="majorHAnsi" w:cstheme="majorBidi"/>
                  <w:lang w:val="smn-FI" w:eastAsia="en-US"/>
                </w:rPr>
                <w:alias w:val="Yritys"/>
                <w:id w:val="13406915"/>
                <w:placeholder>
                  <w:docPart w:val="37DCD16A52134B8E9E7D0FAB45A57A88"/>
                </w:placeholder>
                <w:dataBinding w:prefixMappings="xmlns:ns0='http://schemas.openxmlformats.org/officeDocument/2006/extended-properties'" w:xpath="/ns0:Properties[1]/ns0:Company[1]" w:storeItemID="{6668398D-A668-4E3E-A5EB-62B293D839F1}"/>
                <w:text/>
              </w:sdtPr>
              <w:sdtEndPr>
                <w:rPr>
                  <w:rFonts w:asciiTheme="minorHAnsi" w:hAnsiTheme="minorHAnsi"/>
                  <w:sz w:val="24"/>
                  <w:lang w:eastAsia="fi-FI"/>
                </w:rPr>
              </w:sdtEndPr>
              <w:sdtContent>
                <w:tc>
                  <w:tcPr>
                    <w:tcW w:w="7672" w:type="dxa"/>
                    <w:tcMar>
                      <w:top w:w="216" w:type="dxa"/>
                      <w:left w:w="115" w:type="dxa"/>
                      <w:bottom w:w="216" w:type="dxa"/>
                      <w:right w:w="115" w:type="dxa"/>
                    </w:tcMar>
                  </w:tcPr>
                  <w:p w14:paraId="41936899" w14:textId="1F2E495C" w:rsidR="005D2CB7" w:rsidRPr="00337214" w:rsidRDefault="00FC72A8">
                    <w:pPr>
                      <w:pStyle w:val="Eivli"/>
                      <w:rPr>
                        <w:rFonts w:asciiTheme="majorHAnsi" w:eastAsiaTheme="majorEastAsia" w:hAnsiTheme="majorHAnsi" w:cstheme="majorBidi"/>
                        <w:lang w:val="smn-FI"/>
                      </w:rPr>
                    </w:pPr>
                    <w:r w:rsidRPr="00337214">
                      <w:rPr>
                        <w:rFonts w:asciiTheme="majorHAnsi" w:eastAsiaTheme="majorEastAsia" w:hAnsiTheme="majorHAnsi" w:cstheme="majorBidi"/>
                        <w:lang w:val="smn-FI" w:eastAsia="en-US"/>
                      </w:rPr>
                      <w:t>Máttááttâshaldâttâs</w:t>
                    </w:r>
                  </w:p>
                </w:tc>
              </w:sdtContent>
            </w:sdt>
          </w:tr>
          <w:tr w:rsidR="005D2CB7" w:rsidRPr="00337214" w14:paraId="3F682CD3" w14:textId="77777777">
            <w:tc>
              <w:tcPr>
                <w:tcW w:w="7672" w:type="dxa"/>
              </w:tcPr>
              <w:sdt>
                <w:sdtPr>
                  <w:rPr>
                    <w:rFonts w:eastAsiaTheme="majorEastAsia" w:cstheme="majorBidi"/>
                    <w:color w:val="4F81BD" w:themeColor="accent1"/>
                    <w:sz w:val="72"/>
                    <w:szCs w:val="80"/>
                    <w:lang w:val="smn-FI"/>
                  </w:rPr>
                  <w:alias w:val="Otsikko"/>
                  <w:id w:val="13406919"/>
                  <w:dataBinding w:prefixMappings="xmlns:ns0='http://schemas.openxmlformats.org/package/2006/metadata/core-properties' xmlns:ns1='http://purl.org/dc/elements/1.1/'" w:xpath="/ns0:coreProperties[1]/ns1:title[1]" w:storeItemID="{6C3C8BC8-F283-45AE-878A-BAB7291924A1}"/>
                  <w:text/>
                </w:sdtPr>
                <w:sdtEndPr/>
                <w:sdtContent>
                  <w:p w14:paraId="2EBDB8D2" w14:textId="2BAADEF2" w:rsidR="005D2CB7" w:rsidRPr="00337214" w:rsidRDefault="007855E2" w:rsidP="005D2CB7">
                    <w:pPr>
                      <w:pStyle w:val="Eivli"/>
                      <w:rPr>
                        <w:rFonts w:asciiTheme="majorHAnsi" w:eastAsiaTheme="majorEastAsia" w:hAnsiTheme="majorHAnsi" w:cstheme="majorBidi"/>
                        <w:color w:val="4F81BD" w:themeColor="accent1"/>
                        <w:sz w:val="80"/>
                        <w:szCs w:val="80"/>
                        <w:lang w:val="smn-FI"/>
                      </w:rPr>
                    </w:pPr>
                    <w:r w:rsidRPr="00337214">
                      <w:rPr>
                        <w:rFonts w:eastAsiaTheme="majorEastAsia" w:cstheme="majorBidi"/>
                        <w:color w:val="4F81BD" w:themeColor="accent1"/>
                        <w:sz w:val="72"/>
                        <w:szCs w:val="80"/>
                        <w:lang w:val="smn-FI"/>
                      </w:rPr>
                      <w:t>Arâšoddâdemvuávám</w:t>
                    </w:r>
                    <w:r w:rsidR="005D2CB7" w:rsidRPr="00337214">
                      <w:rPr>
                        <w:rFonts w:eastAsiaTheme="majorEastAsia" w:cstheme="majorBidi"/>
                        <w:color w:val="4F81BD" w:themeColor="accent1"/>
                        <w:sz w:val="72"/>
                        <w:szCs w:val="80"/>
                        <w:lang w:val="smn-FI"/>
                      </w:rPr>
                      <w:t xml:space="preserve"> </w:t>
                    </w:r>
                    <w:r w:rsidRPr="00337214">
                      <w:rPr>
                        <w:rFonts w:eastAsiaTheme="majorEastAsia" w:cstheme="majorBidi"/>
                        <w:color w:val="4F81BD" w:themeColor="accent1"/>
                        <w:sz w:val="72"/>
                        <w:szCs w:val="80"/>
                        <w:lang w:val="smn-FI"/>
                      </w:rPr>
                      <w:t>vuáđđuseh</w:t>
                    </w:r>
                  </w:p>
                </w:sdtContent>
              </w:sdt>
            </w:tc>
          </w:tr>
          <w:tr w:rsidR="005D2CB7" w:rsidRPr="00337214" w14:paraId="1B3DE1DA" w14:textId="77777777">
            <w:tc>
              <w:tcPr>
                <w:tcW w:w="7672" w:type="dxa"/>
                <w:tcMar>
                  <w:top w:w="216" w:type="dxa"/>
                  <w:left w:w="115" w:type="dxa"/>
                  <w:bottom w:w="216" w:type="dxa"/>
                  <w:right w:w="115" w:type="dxa"/>
                </w:tcMar>
              </w:tcPr>
              <w:p w14:paraId="1A8C8102" w14:textId="77777777" w:rsidR="005D2CB7" w:rsidRPr="00337214" w:rsidRDefault="005D2CB7" w:rsidP="005D2CB7">
                <w:pPr>
                  <w:pStyle w:val="Eivli"/>
                  <w:rPr>
                    <w:rFonts w:asciiTheme="majorHAnsi" w:eastAsiaTheme="majorEastAsia" w:hAnsiTheme="majorHAnsi" w:cstheme="majorBidi"/>
                    <w:lang w:val="smn-FI"/>
                  </w:rPr>
                </w:pPr>
              </w:p>
            </w:tc>
          </w:tr>
        </w:tbl>
        <w:p w14:paraId="300E1D8C" w14:textId="77777777" w:rsidR="005D2CB7" w:rsidRPr="00337214" w:rsidRDefault="005D2CB7"/>
        <w:p w14:paraId="289043ED" w14:textId="77777777" w:rsidR="005D2CB7" w:rsidRPr="00337214" w:rsidRDefault="005D2CB7"/>
        <w:tbl>
          <w:tblPr>
            <w:tblpPr w:leftFromText="187" w:rightFromText="187" w:horzAnchor="margin" w:tblpXSpec="center" w:tblpYSpec="bottom"/>
            <w:tblW w:w="4000" w:type="pct"/>
            <w:tblLook w:val="04A0" w:firstRow="1" w:lastRow="0" w:firstColumn="1" w:lastColumn="0" w:noHBand="0" w:noVBand="1"/>
          </w:tblPr>
          <w:tblGrid>
            <w:gridCol w:w="7710"/>
          </w:tblGrid>
          <w:tr w:rsidR="005D2CB7" w:rsidRPr="00337214" w14:paraId="1A302259" w14:textId="77777777">
            <w:tc>
              <w:tcPr>
                <w:tcW w:w="7672" w:type="dxa"/>
                <w:tcMar>
                  <w:top w:w="216" w:type="dxa"/>
                  <w:left w:w="115" w:type="dxa"/>
                  <w:bottom w:w="216" w:type="dxa"/>
                  <w:right w:w="115" w:type="dxa"/>
                </w:tcMar>
              </w:tcPr>
              <w:p w14:paraId="418A9A30" w14:textId="7B8F0C95" w:rsidR="005D2CB7" w:rsidRPr="00337214" w:rsidRDefault="000C3A90">
                <w:pPr>
                  <w:pStyle w:val="Eivli"/>
                  <w:rPr>
                    <w:color w:val="4F81BD" w:themeColor="accent1"/>
                    <w:sz w:val="28"/>
                    <w:lang w:val="smn-FI"/>
                  </w:rPr>
                </w:pPr>
                <w:r w:rsidRPr="00337214">
                  <w:rPr>
                    <w:color w:val="4F81BD" w:themeColor="accent1"/>
                    <w:sz w:val="28"/>
                    <w:lang w:val="smn-FI"/>
                  </w:rPr>
                  <w:t>M</w:t>
                </w:r>
                <w:r w:rsidR="007855E2" w:rsidRPr="00337214">
                  <w:rPr>
                    <w:color w:val="4F81BD" w:themeColor="accent1"/>
                    <w:sz w:val="28"/>
                    <w:lang w:val="smn-FI"/>
                  </w:rPr>
                  <w:t>iärádâs</w:t>
                </w:r>
                <w:r w:rsidRPr="00337214">
                  <w:rPr>
                    <w:color w:val="4F81BD" w:themeColor="accent1"/>
                    <w:sz w:val="28"/>
                    <w:lang w:val="smn-FI"/>
                  </w:rPr>
                  <w:t xml:space="preserve"> </w:t>
                </w:r>
                <w:r w:rsidR="00CC72FF">
                  <w:rPr>
                    <w:color w:val="4F81BD" w:themeColor="accent1"/>
                    <w:sz w:val="28"/>
                    <w:lang w:val="smn-FI"/>
                  </w:rPr>
                  <w:t>2018:3a</w:t>
                </w:r>
              </w:p>
              <w:p w14:paraId="7D49FB06" w14:textId="77777777" w:rsidR="005D2CB7" w:rsidRPr="00337214" w:rsidRDefault="005D2CB7">
                <w:pPr>
                  <w:pStyle w:val="Eivli"/>
                  <w:rPr>
                    <w:color w:val="4F81BD" w:themeColor="accent1"/>
                    <w:sz w:val="28"/>
                    <w:lang w:val="smn-FI"/>
                  </w:rPr>
                </w:pPr>
              </w:p>
            </w:tc>
          </w:tr>
        </w:tbl>
        <w:p w14:paraId="43A26BE6" w14:textId="77777777" w:rsidR="005D2CB7" w:rsidRPr="00337214" w:rsidRDefault="005D2CB7"/>
        <w:p w14:paraId="49123FE7" w14:textId="42B80F97" w:rsidR="005D2CB7" w:rsidRPr="00337214" w:rsidRDefault="005D2CB7">
          <w:pPr>
            <w:rPr>
              <w:rFonts w:cs="ITCGaramondStd-Bd"/>
            </w:rPr>
          </w:pPr>
          <w:r w:rsidRPr="00337214">
            <w:rPr>
              <w:rFonts w:cs="ITCGaramondStd-Bd"/>
            </w:rPr>
            <w:br w:type="page"/>
          </w:r>
        </w:p>
      </w:sdtContent>
    </w:sdt>
    <w:sdt>
      <w:sdtPr>
        <w:rPr>
          <w:rFonts w:asciiTheme="minorHAnsi" w:eastAsiaTheme="minorHAnsi" w:hAnsiTheme="minorHAnsi" w:cstheme="minorBidi"/>
          <w:b w:val="0"/>
          <w:bCs w:val="0"/>
          <w:color w:val="auto"/>
          <w:sz w:val="22"/>
          <w:szCs w:val="22"/>
          <w:lang w:eastAsia="en-US"/>
        </w:rPr>
        <w:id w:val="-1089619470"/>
        <w:docPartObj>
          <w:docPartGallery w:val="Table of Contents"/>
          <w:docPartUnique/>
        </w:docPartObj>
      </w:sdtPr>
      <w:sdtEndPr/>
      <w:sdtContent>
        <w:p w14:paraId="5C2A6997" w14:textId="66B962A7" w:rsidR="000656B3" w:rsidRPr="00337214" w:rsidRDefault="000656B3">
          <w:pPr>
            <w:pStyle w:val="Sisllysluettelonotsikko"/>
            <w:rPr>
              <w:rFonts w:asciiTheme="minorHAnsi" w:hAnsiTheme="minorHAnsi"/>
              <w:color w:val="auto"/>
            </w:rPr>
          </w:pPr>
          <w:r w:rsidRPr="00337214">
            <w:rPr>
              <w:rFonts w:asciiTheme="minorHAnsi" w:hAnsiTheme="minorHAnsi"/>
              <w:color w:val="auto"/>
            </w:rPr>
            <w:t>Sis</w:t>
          </w:r>
          <w:r w:rsidR="007855E2" w:rsidRPr="00337214">
            <w:rPr>
              <w:rFonts w:asciiTheme="minorHAnsi" w:hAnsiTheme="minorHAnsi"/>
              <w:color w:val="auto"/>
            </w:rPr>
            <w:t>káldâs</w:t>
          </w:r>
        </w:p>
        <w:p w14:paraId="6221BC8A" w14:textId="47D097C9" w:rsidR="00A76C1E" w:rsidRPr="00337214" w:rsidRDefault="000656B3">
          <w:pPr>
            <w:pStyle w:val="Sisluet1"/>
            <w:tabs>
              <w:tab w:val="right" w:leader="dot" w:pos="9628"/>
            </w:tabs>
            <w:rPr>
              <w:rFonts w:eastAsiaTheme="minorEastAsia"/>
              <w:lang w:eastAsia="fi-FI"/>
            </w:rPr>
          </w:pPr>
          <w:r w:rsidRPr="00337214">
            <w:fldChar w:fldCharType="begin"/>
          </w:r>
          <w:r w:rsidRPr="00337214">
            <w:instrText xml:space="preserve"> TOC \o "1-3" \h \z \u </w:instrText>
          </w:r>
          <w:r w:rsidRPr="00337214">
            <w:fldChar w:fldCharType="separate"/>
          </w:r>
          <w:hyperlink w:anchor="_Toc464558232" w:history="1">
            <w:r w:rsidR="00A76C1E" w:rsidRPr="00337214">
              <w:rPr>
                <w:rStyle w:val="Hyperlinkki"/>
              </w:rPr>
              <w:t xml:space="preserve">1. </w:t>
            </w:r>
            <w:r w:rsidR="007855E2" w:rsidRPr="00337214">
              <w:rPr>
                <w:rStyle w:val="Hyperlinkki"/>
              </w:rPr>
              <w:t>Arâšoddâdemvuávám vuáđđuseh já páiháliih arâšoddâdemvuávámeh</w:t>
            </w:r>
            <w:r w:rsidR="00A76C1E" w:rsidRPr="00337214">
              <w:rPr>
                <w:webHidden/>
              </w:rPr>
              <w:tab/>
            </w:r>
            <w:r w:rsidR="00A76C1E" w:rsidRPr="00337214">
              <w:rPr>
                <w:webHidden/>
              </w:rPr>
              <w:fldChar w:fldCharType="begin"/>
            </w:r>
            <w:r w:rsidR="00A76C1E" w:rsidRPr="00337214">
              <w:rPr>
                <w:webHidden/>
              </w:rPr>
              <w:instrText xml:space="preserve"> PAGEREF _Toc464558232 \h </w:instrText>
            </w:r>
            <w:r w:rsidR="00A76C1E" w:rsidRPr="00337214">
              <w:rPr>
                <w:webHidden/>
              </w:rPr>
            </w:r>
            <w:r w:rsidR="00A76C1E" w:rsidRPr="00337214">
              <w:rPr>
                <w:webHidden/>
              </w:rPr>
              <w:fldChar w:fldCharType="separate"/>
            </w:r>
            <w:r w:rsidR="003C1A24" w:rsidRPr="00337214">
              <w:rPr>
                <w:webHidden/>
              </w:rPr>
              <w:t>4</w:t>
            </w:r>
            <w:r w:rsidR="00A76C1E" w:rsidRPr="00337214">
              <w:rPr>
                <w:webHidden/>
              </w:rPr>
              <w:fldChar w:fldCharType="end"/>
            </w:r>
          </w:hyperlink>
        </w:p>
        <w:p w14:paraId="434AEF8C" w14:textId="4A52E21D" w:rsidR="00A76C1E" w:rsidRPr="00337214" w:rsidRDefault="00E10870">
          <w:pPr>
            <w:pStyle w:val="Sisluet2"/>
            <w:tabs>
              <w:tab w:val="right" w:leader="dot" w:pos="9628"/>
            </w:tabs>
            <w:rPr>
              <w:rFonts w:eastAsiaTheme="minorEastAsia"/>
              <w:lang w:eastAsia="fi-FI"/>
            </w:rPr>
          </w:pPr>
          <w:hyperlink w:anchor="_Toc464558233" w:history="1">
            <w:r w:rsidR="00A76C1E" w:rsidRPr="00337214">
              <w:rPr>
                <w:rStyle w:val="Hyperlinkki"/>
              </w:rPr>
              <w:t xml:space="preserve">1.1 </w:t>
            </w:r>
            <w:r w:rsidR="007855E2" w:rsidRPr="00337214">
              <w:rPr>
                <w:rStyle w:val="Hyperlinkki"/>
              </w:rPr>
              <w:t>Arâšoddâdemvuávám vuáđđuseh já toi kenigitteevuotâ</w:t>
            </w:r>
            <w:r w:rsidR="00A76C1E" w:rsidRPr="00337214">
              <w:rPr>
                <w:webHidden/>
              </w:rPr>
              <w:tab/>
            </w:r>
            <w:r w:rsidR="00A76C1E" w:rsidRPr="00337214">
              <w:rPr>
                <w:webHidden/>
              </w:rPr>
              <w:fldChar w:fldCharType="begin"/>
            </w:r>
            <w:r w:rsidR="00A76C1E" w:rsidRPr="00337214">
              <w:rPr>
                <w:webHidden/>
              </w:rPr>
              <w:instrText xml:space="preserve"> PAGEREF _Toc464558233 \h </w:instrText>
            </w:r>
            <w:r w:rsidR="00A76C1E" w:rsidRPr="00337214">
              <w:rPr>
                <w:webHidden/>
              </w:rPr>
            </w:r>
            <w:r w:rsidR="00A76C1E" w:rsidRPr="00337214">
              <w:rPr>
                <w:webHidden/>
              </w:rPr>
              <w:fldChar w:fldCharType="separate"/>
            </w:r>
            <w:r w:rsidR="003C1A24" w:rsidRPr="00337214">
              <w:rPr>
                <w:webHidden/>
              </w:rPr>
              <w:t>4</w:t>
            </w:r>
            <w:r w:rsidR="00A76C1E" w:rsidRPr="00337214">
              <w:rPr>
                <w:webHidden/>
              </w:rPr>
              <w:fldChar w:fldCharType="end"/>
            </w:r>
          </w:hyperlink>
        </w:p>
        <w:p w14:paraId="2CD4998A" w14:textId="27F5ED93" w:rsidR="00A76C1E" w:rsidRPr="00337214" w:rsidRDefault="00E10870">
          <w:pPr>
            <w:pStyle w:val="Sisluet2"/>
            <w:tabs>
              <w:tab w:val="right" w:leader="dot" w:pos="9628"/>
            </w:tabs>
            <w:rPr>
              <w:rFonts w:eastAsiaTheme="minorEastAsia"/>
              <w:lang w:eastAsia="fi-FI"/>
            </w:rPr>
          </w:pPr>
          <w:hyperlink w:anchor="_Toc464558234" w:history="1">
            <w:r w:rsidR="00A76C1E" w:rsidRPr="00337214">
              <w:rPr>
                <w:rStyle w:val="Hyperlinkki"/>
              </w:rPr>
              <w:t>1.2 P</w:t>
            </w:r>
            <w:r w:rsidR="007855E2" w:rsidRPr="00337214">
              <w:rPr>
                <w:rStyle w:val="Hyperlinkki"/>
              </w:rPr>
              <w:t>áihálâš arâšoddâdemvuávám</w:t>
            </w:r>
            <w:r w:rsidR="00A76C1E" w:rsidRPr="00337214">
              <w:rPr>
                <w:webHidden/>
              </w:rPr>
              <w:tab/>
            </w:r>
            <w:r w:rsidR="00A76C1E" w:rsidRPr="00337214">
              <w:rPr>
                <w:webHidden/>
              </w:rPr>
              <w:fldChar w:fldCharType="begin"/>
            </w:r>
            <w:r w:rsidR="00A76C1E" w:rsidRPr="00337214">
              <w:rPr>
                <w:webHidden/>
              </w:rPr>
              <w:instrText xml:space="preserve"> PAGEREF _Toc464558234 \h </w:instrText>
            </w:r>
            <w:r w:rsidR="00A76C1E" w:rsidRPr="00337214">
              <w:rPr>
                <w:webHidden/>
              </w:rPr>
            </w:r>
            <w:r w:rsidR="00A76C1E" w:rsidRPr="00337214">
              <w:rPr>
                <w:webHidden/>
              </w:rPr>
              <w:fldChar w:fldCharType="separate"/>
            </w:r>
            <w:r w:rsidR="003C1A24" w:rsidRPr="00337214">
              <w:rPr>
                <w:webHidden/>
              </w:rPr>
              <w:t>5</w:t>
            </w:r>
            <w:r w:rsidR="00A76C1E" w:rsidRPr="00337214">
              <w:rPr>
                <w:webHidden/>
              </w:rPr>
              <w:fldChar w:fldCharType="end"/>
            </w:r>
          </w:hyperlink>
        </w:p>
        <w:p w14:paraId="73130824" w14:textId="6471EE23" w:rsidR="00A76C1E" w:rsidRPr="00337214" w:rsidRDefault="00E10870">
          <w:pPr>
            <w:pStyle w:val="Sisluet2"/>
            <w:tabs>
              <w:tab w:val="right" w:leader="dot" w:pos="9628"/>
            </w:tabs>
            <w:rPr>
              <w:rFonts w:eastAsiaTheme="minorEastAsia"/>
              <w:lang w:eastAsia="fi-FI"/>
            </w:rPr>
          </w:pPr>
          <w:hyperlink w:anchor="_Toc464558235" w:history="1">
            <w:r w:rsidR="00A76C1E" w:rsidRPr="00337214">
              <w:rPr>
                <w:rStyle w:val="Hyperlinkki"/>
              </w:rPr>
              <w:t xml:space="preserve">1.3 </w:t>
            </w:r>
            <w:r w:rsidR="004E31F5" w:rsidRPr="00337214">
              <w:rPr>
                <w:rStyle w:val="Hyperlinkki"/>
              </w:rPr>
              <w:t>Päärni</w:t>
            </w:r>
            <w:r w:rsidR="007855E2" w:rsidRPr="00337214">
              <w:rPr>
                <w:rStyle w:val="Hyperlinkki"/>
              </w:rPr>
              <w:t xml:space="preserve"> arâšoddâdemvuávám</w:t>
            </w:r>
            <w:r w:rsidR="00A76C1E" w:rsidRPr="00337214">
              <w:rPr>
                <w:webHidden/>
              </w:rPr>
              <w:tab/>
            </w:r>
            <w:r w:rsidR="00A76C1E" w:rsidRPr="00337214">
              <w:rPr>
                <w:webHidden/>
              </w:rPr>
              <w:fldChar w:fldCharType="begin"/>
            </w:r>
            <w:r w:rsidR="00A76C1E" w:rsidRPr="00337214">
              <w:rPr>
                <w:webHidden/>
              </w:rPr>
              <w:instrText xml:space="preserve"> PAGEREF _Toc464558235 \h </w:instrText>
            </w:r>
            <w:r w:rsidR="00A76C1E" w:rsidRPr="00337214">
              <w:rPr>
                <w:webHidden/>
              </w:rPr>
            </w:r>
            <w:r w:rsidR="00A76C1E" w:rsidRPr="00337214">
              <w:rPr>
                <w:webHidden/>
              </w:rPr>
              <w:fldChar w:fldCharType="separate"/>
            </w:r>
            <w:r w:rsidR="003C1A24" w:rsidRPr="00337214">
              <w:rPr>
                <w:webHidden/>
              </w:rPr>
              <w:t>5</w:t>
            </w:r>
            <w:r w:rsidR="00A76C1E" w:rsidRPr="00337214">
              <w:rPr>
                <w:webHidden/>
              </w:rPr>
              <w:fldChar w:fldCharType="end"/>
            </w:r>
          </w:hyperlink>
        </w:p>
        <w:p w14:paraId="3C2C3215" w14:textId="2F6E2CBB" w:rsidR="00A76C1E" w:rsidRPr="00337214" w:rsidRDefault="00E10870">
          <w:pPr>
            <w:pStyle w:val="Sisluet2"/>
            <w:tabs>
              <w:tab w:val="right" w:leader="dot" w:pos="9628"/>
            </w:tabs>
            <w:rPr>
              <w:rFonts w:eastAsiaTheme="minorEastAsia"/>
              <w:lang w:eastAsia="fi-FI"/>
            </w:rPr>
          </w:pPr>
          <w:hyperlink w:anchor="_Toc464558236" w:history="1">
            <w:r w:rsidR="00A76C1E" w:rsidRPr="00337214">
              <w:rPr>
                <w:rStyle w:val="Hyperlinkki"/>
              </w:rPr>
              <w:t xml:space="preserve">1.4 </w:t>
            </w:r>
            <w:r w:rsidR="006A3312" w:rsidRPr="00337214">
              <w:rPr>
                <w:rStyle w:val="Hyperlinkki"/>
              </w:rPr>
              <w:t>Ääših, moh meriduvvojeh páihálávt</w:t>
            </w:r>
            <w:r w:rsidR="00A76C1E" w:rsidRPr="00337214">
              <w:rPr>
                <w:webHidden/>
              </w:rPr>
              <w:tab/>
            </w:r>
            <w:r w:rsidR="00A76C1E" w:rsidRPr="00337214">
              <w:rPr>
                <w:webHidden/>
              </w:rPr>
              <w:fldChar w:fldCharType="begin"/>
            </w:r>
            <w:r w:rsidR="00A76C1E" w:rsidRPr="00337214">
              <w:rPr>
                <w:webHidden/>
              </w:rPr>
              <w:instrText xml:space="preserve"> PAGEREF _Toc464558236 \h </w:instrText>
            </w:r>
            <w:r w:rsidR="00A76C1E" w:rsidRPr="00337214">
              <w:rPr>
                <w:webHidden/>
              </w:rPr>
            </w:r>
            <w:r w:rsidR="00A76C1E" w:rsidRPr="00337214">
              <w:rPr>
                <w:webHidden/>
              </w:rPr>
              <w:fldChar w:fldCharType="separate"/>
            </w:r>
            <w:r w:rsidR="003C1A24" w:rsidRPr="00337214">
              <w:rPr>
                <w:webHidden/>
              </w:rPr>
              <w:t>7</w:t>
            </w:r>
            <w:r w:rsidR="00A76C1E" w:rsidRPr="00337214">
              <w:rPr>
                <w:webHidden/>
              </w:rPr>
              <w:fldChar w:fldCharType="end"/>
            </w:r>
          </w:hyperlink>
        </w:p>
        <w:p w14:paraId="068A23C7" w14:textId="6E1DB183" w:rsidR="00A76C1E" w:rsidRPr="00337214" w:rsidRDefault="00E10870">
          <w:pPr>
            <w:pStyle w:val="Sisluet1"/>
            <w:tabs>
              <w:tab w:val="right" w:leader="dot" w:pos="9628"/>
            </w:tabs>
            <w:rPr>
              <w:rFonts w:eastAsiaTheme="minorEastAsia"/>
              <w:lang w:eastAsia="fi-FI"/>
            </w:rPr>
          </w:pPr>
          <w:hyperlink w:anchor="_Toc464558237" w:history="1">
            <w:r w:rsidR="00A76C1E" w:rsidRPr="00337214">
              <w:rPr>
                <w:rStyle w:val="Hyperlinkki"/>
              </w:rPr>
              <w:t xml:space="preserve">2. </w:t>
            </w:r>
            <w:r w:rsidR="006A3312" w:rsidRPr="00337214">
              <w:rPr>
                <w:rStyle w:val="Hyperlinkki"/>
              </w:rPr>
              <w:t xml:space="preserve">Arâšoddâdem </w:t>
            </w:r>
            <w:r w:rsidR="00481392" w:rsidRPr="00337214">
              <w:rPr>
                <w:rStyle w:val="Hyperlinkki"/>
              </w:rPr>
              <w:t>pargo</w:t>
            </w:r>
            <w:r w:rsidR="006A3312" w:rsidRPr="00337214">
              <w:rPr>
                <w:rStyle w:val="Hyperlinkki"/>
              </w:rPr>
              <w:t xml:space="preserve"> já almoliih ulmeh</w:t>
            </w:r>
            <w:r w:rsidR="00A76C1E" w:rsidRPr="00337214">
              <w:rPr>
                <w:webHidden/>
              </w:rPr>
              <w:tab/>
            </w:r>
            <w:r w:rsidR="00A76C1E" w:rsidRPr="00337214">
              <w:rPr>
                <w:webHidden/>
              </w:rPr>
              <w:fldChar w:fldCharType="begin"/>
            </w:r>
            <w:r w:rsidR="00A76C1E" w:rsidRPr="00337214">
              <w:rPr>
                <w:webHidden/>
              </w:rPr>
              <w:instrText xml:space="preserve"> PAGEREF _Toc464558237 \h </w:instrText>
            </w:r>
            <w:r w:rsidR="00A76C1E" w:rsidRPr="00337214">
              <w:rPr>
                <w:webHidden/>
              </w:rPr>
            </w:r>
            <w:r w:rsidR="00A76C1E" w:rsidRPr="00337214">
              <w:rPr>
                <w:webHidden/>
              </w:rPr>
              <w:fldChar w:fldCharType="separate"/>
            </w:r>
            <w:r w:rsidR="003C1A24" w:rsidRPr="00337214">
              <w:rPr>
                <w:webHidden/>
              </w:rPr>
              <w:t>8</w:t>
            </w:r>
            <w:r w:rsidR="00A76C1E" w:rsidRPr="00337214">
              <w:rPr>
                <w:webHidden/>
              </w:rPr>
              <w:fldChar w:fldCharType="end"/>
            </w:r>
          </w:hyperlink>
        </w:p>
        <w:p w14:paraId="7C8B3C17" w14:textId="3D41FAFF" w:rsidR="00A76C1E" w:rsidRPr="00337214" w:rsidRDefault="00E10870">
          <w:pPr>
            <w:pStyle w:val="Sisluet2"/>
            <w:tabs>
              <w:tab w:val="right" w:leader="dot" w:pos="9628"/>
            </w:tabs>
            <w:rPr>
              <w:rFonts w:eastAsiaTheme="minorEastAsia"/>
              <w:lang w:eastAsia="fi-FI"/>
            </w:rPr>
          </w:pPr>
          <w:hyperlink w:anchor="_Toc464558238" w:history="1">
            <w:r w:rsidR="00A76C1E" w:rsidRPr="00337214">
              <w:rPr>
                <w:rStyle w:val="Hyperlinkki"/>
              </w:rPr>
              <w:t xml:space="preserve">2.1 </w:t>
            </w:r>
            <w:r w:rsidR="0068364F" w:rsidRPr="00337214">
              <w:rPr>
                <w:rStyle w:val="Hyperlinkki"/>
              </w:rPr>
              <w:t>Kenigâsvuođah, moh stivrejeh a</w:t>
            </w:r>
            <w:r w:rsidR="003463FB" w:rsidRPr="00337214">
              <w:rPr>
                <w:rStyle w:val="Hyperlinkki"/>
              </w:rPr>
              <w:t>râšoddâdem ornim</w:t>
            </w:r>
            <w:r w:rsidR="00A76C1E" w:rsidRPr="00337214">
              <w:rPr>
                <w:webHidden/>
              </w:rPr>
              <w:tab/>
            </w:r>
            <w:r w:rsidR="00A76C1E" w:rsidRPr="00337214">
              <w:rPr>
                <w:webHidden/>
              </w:rPr>
              <w:fldChar w:fldCharType="begin"/>
            </w:r>
            <w:r w:rsidR="00A76C1E" w:rsidRPr="00337214">
              <w:rPr>
                <w:webHidden/>
              </w:rPr>
              <w:instrText xml:space="preserve"> PAGEREF _Toc464558238 \h </w:instrText>
            </w:r>
            <w:r w:rsidR="00A76C1E" w:rsidRPr="00337214">
              <w:rPr>
                <w:webHidden/>
              </w:rPr>
            </w:r>
            <w:r w:rsidR="00A76C1E" w:rsidRPr="00337214">
              <w:rPr>
                <w:webHidden/>
              </w:rPr>
              <w:fldChar w:fldCharType="separate"/>
            </w:r>
            <w:r w:rsidR="003C1A24" w:rsidRPr="00337214">
              <w:rPr>
                <w:webHidden/>
              </w:rPr>
              <w:t>8</w:t>
            </w:r>
            <w:r w:rsidR="00A76C1E" w:rsidRPr="00337214">
              <w:rPr>
                <w:webHidden/>
              </w:rPr>
              <w:fldChar w:fldCharType="end"/>
            </w:r>
          </w:hyperlink>
        </w:p>
        <w:p w14:paraId="048D4468" w14:textId="36319D25" w:rsidR="00A76C1E" w:rsidRPr="00337214" w:rsidRDefault="00E10870">
          <w:pPr>
            <w:pStyle w:val="Sisluet2"/>
            <w:tabs>
              <w:tab w:val="right" w:leader="dot" w:pos="9628"/>
            </w:tabs>
            <w:rPr>
              <w:rFonts w:eastAsiaTheme="minorEastAsia"/>
              <w:lang w:eastAsia="fi-FI"/>
            </w:rPr>
          </w:pPr>
          <w:hyperlink w:anchor="_Toc464558239" w:history="1">
            <w:r w:rsidR="00A76C1E" w:rsidRPr="00337214">
              <w:rPr>
                <w:rStyle w:val="Hyperlinkki"/>
              </w:rPr>
              <w:t xml:space="preserve">2.2 </w:t>
            </w:r>
            <w:r w:rsidR="00370A55" w:rsidRPr="00337214">
              <w:rPr>
                <w:rStyle w:val="Hyperlinkki"/>
              </w:rPr>
              <w:t>Arâšoddâdem toimâhäämi</w:t>
            </w:r>
            <w:r w:rsidR="003463FB" w:rsidRPr="00337214">
              <w:rPr>
                <w:rStyle w:val="Hyperlinkki"/>
              </w:rPr>
              <w:t>h</w:t>
            </w:r>
            <w:r w:rsidR="00A76C1E" w:rsidRPr="00337214">
              <w:rPr>
                <w:webHidden/>
              </w:rPr>
              <w:tab/>
            </w:r>
            <w:r w:rsidR="00A76C1E" w:rsidRPr="00337214">
              <w:rPr>
                <w:webHidden/>
              </w:rPr>
              <w:fldChar w:fldCharType="begin"/>
            </w:r>
            <w:r w:rsidR="00A76C1E" w:rsidRPr="00337214">
              <w:rPr>
                <w:webHidden/>
              </w:rPr>
              <w:instrText xml:space="preserve"> PAGEREF _Toc464558239 \h </w:instrText>
            </w:r>
            <w:r w:rsidR="00A76C1E" w:rsidRPr="00337214">
              <w:rPr>
                <w:webHidden/>
              </w:rPr>
            </w:r>
            <w:r w:rsidR="00A76C1E" w:rsidRPr="00337214">
              <w:rPr>
                <w:webHidden/>
              </w:rPr>
              <w:fldChar w:fldCharType="separate"/>
            </w:r>
            <w:r w:rsidR="003C1A24" w:rsidRPr="00337214">
              <w:rPr>
                <w:webHidden/>
              </w:rPr>
              <w:t>10</w:t>
            </w:r>
            <w:r w:rsidR="00A76C1E" w:rsidRPr="00337214">
              <w:rPr>
                <w:webHidden/>
              </w:rPr>
              <w:fldChar w:fldCharType="end"/>
            </w:r>
          </w:hyperlink>
        </w:p>
        <w:p w14:paraId="3A85FB9C" w14:textId="6988C9BB" w:rsidR="00A76C1E" w:rsidRPr="00337214" w:rsidRDefault="00E10870">
          <w:pPr>
            <w:pStyle w:val="Sisluet2"/>
            <w:tabs>
              <w:tab w:val="right" w:leader="dot" w:pos="9628"/>
            </w:tabs>
            <w:rPr>
              <w:rFonts w:eastAsiaTheme="minorEastAsia"/>
              <w:lang w:eastAsia="fi-FI"/>
            </w:rPr>
          </w:pPr>
          <w:hyperlink w:anchor="_Toc464558240" w:history="1">
            <w:r w:rsidR="00A76C1E" w:rsidRPr="00337214">
              <w:rPr>
                <w:rStyle w:val="Hyperlinkki"/>
              </w:rPr>
              <w:t xml:space="preserve">2.3 </w:t>
            </w:r>
            <w:r w:rsidR="003463FB" w:rsidRPr="00337214">
              <w:rPr>
                <w:rStyle w:val="Hyperlinkki"/>
              </w:rPr>
              <w:t xml:space="preserve">Arâšoddâdem </w:t>
            </w:r>
            <w:r w:rsidR="004E31F5" w:rsidRPr="00337214">
              <w:rPr>
                <w:rStyle w:val="Hyperlinkki"/>
              </w:rPr>
              <w:t>päärni</w:t>
            </w:r>
            <w:r w:rsidR="003463FB" w:rsidRPr="00337214">
              <w:rPr>
                <w:rStyle w:val="Hyperlinkki"/>
              </w:rPr>
              <w:t xml:space="preserve"> šoddâm já oppâm </w:t>
            </w:r>
            <w:r w:rsidR="006D3F07" w:rsidRPr="00337214">
              <w:rPr>
                <w:rStyle w:val="Hyperlinkki"/>
              </w:rPr>
              <w:t>pálgá uássin</w:t>
            </w:r>
            <w:r w:rsidR="00A76C1E" w:rsidRPr="00337214">
              <w:rPr>
                <w:webHidden/>
              </w:rPr>
              <w:tab/>
            </w:r>
            <w:r w:rsidR="00A76C1E" w:rsidRPr="00337214">
              <w:rPr>
                <w:webHidden/>
              </w:rPr>
              <w:fldChar w:fldCharType="begin"/>
            </w:r>
            <w:r w:rsidR="00A76C1E" w:rsidRPr="00337214">
              <w:rPr>
                <w:webHidden/>
              </w:rPr>
              <w:instrText xml:space="preserve"> PAGEREF _Toc464558240 \h </w:instrText>
            </w:r>
            <w:r w:rsidR="00A76C1E" w:rsidRPr="00337214">
              <w:rPr>
                <w:webHidden/>
              </w:rPr>
            </w:r>
            <w:r w:rsidR="00A76C1E" w:rsidRPr="00337214">
              <w:rPr>
                <w:webHidden/>
              </w:rPr>
              <w:fldChar w:fldCharType="separate"/>
            </w:r>
            <w:r w:rsidR="003C1A24" w:rsidRPr="00337214">
              <w:rPr>
                <w:webHidden/>
              </w:rPr>
              <w:t>11</w:t>
            </w:r>
            <w:r w:rsidR="00A76C1E" w:rsidRPr="00337214">
              <w:rPr>
                <w:webHidden/>
              </w:rPr>
              <w:fldChar w:fldCharType="end"/>
            </w:r>
          </w:hyperlink>
        </w:p>
        <w:p w14:paraId="4112617E" w14:textId="5E96FBAC" w:rsidR="00A76C1E" w:rsidRPr="00337214" w:rsidRDefault="00E10870">
          <w:pPr>
            <w:pStyle w:val="Sisluet2"/>
            <w:tabs>
              <w:tab w:val="right" w:leader="dot" w:pos="9628"/>
            </w:tabs>
            <w:rPr>
              <w:rFonts w:eastAsiaTheme="minorEastAsia"/>
              <w:lang w:eastAsia="fi-FI"/>
            </w:rPr>
          </w:pPr>
          <w:hyperlink w:anchor="_Toc464558241" w:history="1">
            <w:r w:rsidR="00A76C1E" w:rsidRPr="00337214">
              <w:rPr>
                <w:rStyle w:val="Hyperlinkki"/>
              </w:rPr>
              <w:t xml:space="preserve">2.4 </w:t>
            </w:r>
            <w:r w:rsidR="003463FB" w:rsidRPr="00337214">
              <w:rPr>
                <w:rStyle w:val="Hyperlinkki"/>
              </w:rPr>
              <w:t>Árvuvuáđu</w:t>
            </w:r>
            <w:r w:rsidR="00A76C1E" w:rsidRPr="00337214">
              <w:rPr>
                <w:webHidden/>
              </w:rPr>
              <w:tab/>
            </w:r>
            <w:r w:rsidR="00A76C1E" w:rsidRPr="00337214">
              <w:rPr>
                <w:webHidden/>
              </w:rPr>
              <w:fldChar w:fldCharType="begin"/>
            </w:r>
            <w:r w:rsidR="00A76C1E" w:rsidRPr="00337214">
              <w:rPr>
                <w:webHidden/>
              </w:rPr>
              <w:instrText xml:space="preserve"> PAGEREF _Toc464558241 \h </w:instrText>
            </w:r>
            <w:r w:rsidR="00A76C1E" w:rsidRPr="00337214">
              <w:rPr>
                <w:webHidden/>
              </w:rPr>
            </w:r>
            <w:r w:rsidR="00A76C1E" w:rsidRPr="00337214">
              <w:rPr>
                <w:webHidden/>
              </w:rPr>
              <w:fldChar w:fldCharType="separate"/>
            </w:r>
            <w:r w:rsidR="003C1A24" w:rsidRPr="00337214">
              <w:rPr>
                <w:webHidden/>
              </w:rPr>
              <w:t>12</w:t>
            </w:r>
            <w:r w:rsidR="00A76C1E" w:rsidRPr="00337214">
              <w:rPr>
                <w:webHidden/>
              </w:rPr>
              <w:fldChar w:fldCharType="end"/>
            </w:r>
          </w:hyperlink>
        </w:p>
        <w:p w14:paraId="79330619" w14:textId="35D80806" w:rsidR="00A76C1E" w:rsidRPr="00337214" w:rsidRDefault="00E10870">
          <w:pPr>
            <w:pStyle w:val="Sisluet2"/>
            <w:tabs>
              <w:tab w:val="right" w:leader="dot" w:pos="9628"/>
            </w:tabs>
            <w:rPr>
              <w:rFonts w:eastAsiaTheme="minorEastAsia"/>
              <w:lang w:eastAsia="fi-FI"/>
            </w:rPr>
          </w:pPr>
          <w:hyperlink w:anchor="_Toc464558242" w:history="1">
            <w:r w:rsidR="00A76C1E" w:rsidRPr="00337214">
              <w:rPr>
                <w:rStyle w:val="Hyperlinkki"/>
              </w:rPr>
              <w:t>2.5 Opp</w:t>
            </w:r>
            <w:r w:rsidR="003463FB" w:rsidRPr="00337214">
              <w:rPr>
                <w:rStyle w:val="Hyperlinkki"/>
              </w:rPr>
              <w:t>âmibárdâs</w:t>
            </w:r>
            <w:r w:rsidR="00A76C1E" w:rsidRPr="00337214">
              <w:rPr>
                <w:webHidden/>
              </w:rPr>
              <w:tab/>
            </w:r>
            <w:r w:rsidR="00A76C1E" w:rsidRPr="00337214">
              <w:rPr>
                <w:webHidden/>
              </w:rPr>
              <w:fldChar w:fldCharType="begin"/>
            </w:r>
            <w:r w:rsidR="00A76C1E" w:rsidRPr="00337214">
              <w:rPr>
                <w:webHidden/>
              </w:rPr>
              <w:instrText xml:space="preserve"> PAGEREF _Toc464558242 \h </w:instrText>
            </w:r>
            <w:r w:rsidR="00A76C1E" w:rsidRPr="00337214">
              <w:rPr>
                <w:webHidden/>
              </w:rPr>
            </w:r>
            <w:r w:rsidR="00A76C1E" w:rsidRPr="00337214">
              <w:rPr>
                <w:webHidden/>
              </w:rPr>
              <w:fldChar w:fldCharType="separate"/>
            </w:r>
            <w:r w:rsidR="003C1A24" w:rsidRPr="00337214">
              <w:rPr>
                <w:webHidden/>
              </w:rPr>
              <w:t>13</w:t>
            </w:r>
            <w:r w:rsidR="00A76C1E" w:rsidRPr="00337214">
              <w:rPr>
                <w:webHidden/>
              </w:rPr>
              <w:fldChar w:fldCharType="end"/>
            </w:r>
          </w:hyperlink>
        </w:p>
        <w:p w14:paraId="357DD96E" w14:textId="325B244C" w:rsidR="00A76C1E" w:rsidRPr="00337214" w:rsidRDefault="00E10870">
          <w:pPr>
            <w:pStyle w:val="Sisluet2"/>
            <w:tabs>
              <w:tab w:val="right" w:leader="dot" w:pos="9628"/>
            </w:tabs>
            <w:rPr>
              <w:rFonts w:eastAsiaTheme="minorEastAsia"/>
              <w:lang w:eastAsia="fi-FI"/>
            </w:rPr>
          </w:pPr>
          <w:hyperlink w:anchor="_Toc464558243" w:history="1">
            <w:r w:rsidR="00A76C1E" w:rsidRPr="00337214">
              <w:rPr>
                <w:rStyle w:val="Hyperlinkki"/>
              </w:rPr>
              <w:t>2.6 Pedagog</w:t>
            </w:r>
            <w:r w:rsidR="0068364F" w:rsidRPr="00337214">
              <w:rPr>
                <w:rStyle w:val="Hyperlinkki"/>
              </w:rPr>
              <w:t>is</w:t>
            </w:r>
            <w:r w:rsidR="003463FB" w:rsidRPr="00337214">
              <w:rPr>
                <w:rStyle w:val="Hyperlinkki"/>
              </w:rPr>
              <w:t>ávt tiäduttum šoddâdem, máttááttem já tipšo ubâlâšvuotâ</w:t>
            </w:r>
            <w:r w:rsidR="00A76C1E" w:rsidRPr="00337214">
              <w:rPr>
                <w:webHidden/>
              </w:rPr>
              <w:tab/>
            </w:r>
            <w:r w:rsidR="00A76C1E" w:rsidRPr="00337214">
              <w:rPr>
                <w:webHidden/>
              </w:rPr>
              <w:fldChar w:fldCharType="begin"/>
            </w:r>
            <w:r w:rsidR="00A76C1E" w:rsidRPr="00337214">
              <w:rPr>
                <w:webHidden/>
              </w:rPr>
              <w:instrText xml:space="preserve"> PAGEREF _Toc464558243 \h </w:instrText>
            </w:r>
            <w:r w:rsidR="00A76C1E" w:rsidRPr="00337214">
              <w:rPr>
                <w:webHidden/>
              </w:rPr>
            </w:r>
            <w:r w:rsidR="00A76C1E" w:rsidRPr="00337214">
              <w:rPr>
                <w:webHidden/>
              </w:rPr>
              <w:fldChar w:fldCharType="separate"/>
            </w:r>
            <w:r w:rsidR="003C1A24" w:rsidRPr="00337214">
              <w:rPr>
                <w:webHidden/>
              </w:rPr>
              <w:t>13</w:t>
            </w:r>
            <w:r w:rsidR="00A76C1E" w:rsidRPr="00337214">
              <w:rPr>
                <w:webHidden/>
              </w:rPr>
              <w:fldChar w:fldCharType="end"/>
            </w:r>
          </w:hyperlink>
        </w:p>
        <w:p w14:paraId="380B1D9D" w14:textId="387FB895" w:rsidR="00A76C1E" w:rsidRPr="00337214" w:rsidRDefault="00E10870">
          <w:pPr>
            <w:pStyle w:val="Sisluet2"/>
            <w:tabs>
              <w:tab w:val="right" w:leader="dot" w:pos="9628"/>
            </w:tabs>
            <w:rPr>
              <w:rFonts w:eastAsiaTheme="minorEastAsia"/>
              <w:lang w:eastAsia="fi-FI"/>
            </w:rPr>
          </w:pPr>
          <w:hyperlink w:anchor="_Toc464558244" w:history="1">
            <w:r w:rsidR="00A76C1E" w:rsidRPr="00337214">
              <w:rPr>
                <w:rStyle w:val="Hyperlinkki"/>
              </w:rPr>
              <w:t xml:space="preserve">2.7 </w:t>
            </w:r>
            <w:r w:rsidR="006C753D" w:rsidRPr="00337214">
              <w:rPr>
                <w:rStyle w:val="Hyperlinkki"/>
              </w:rPr>
              <w:t>Vijđes</w:t>
            </w:r>
            <w:r w:rsidR="003463FB" w:rsidRPr="00337214">
              <w:rPr>
                <w:rStyle w:val="Hyperlinkki"/>
              </w:rPr>
              <w:t xml:space="preserve"> mättim</w:t>
            </w:r>
            <w:r w:rsidR="00A76C1E" w:rsidRPr="00337214">
              <w:rPr>
                <w:webHidden/>
              </w:rPr>
              <w:tab/>
            </w:r>
            <w:r w:rsidR="00A76C1E" w:rsidRPr="00337214">
              <w:rPr>
                <w:webHidden/>
              </w:rPr>
              <w:fldChar w:fldCharType="begin"/>
            </w:r>
            <w:r w:rsidR="00A76C1E" w:rsidRPr="00337214">
              <w:rPr>
                <w:webHidden/>
              </w:rPr>
              <w:instrText xml:space="preserve"> PAGEREF _Toc464558244 \h </w:instrText>
            </w:r>
            <w:r w:rsidR="00A76C1E" w:rsidRPr="00337214">
              <w:rPr>
                <w:webHidden/>
              </w:rPr>
            </w:r>
            <w:r w:rsidR="00A76C1E" w:rsidRPr="00337214">
              <w:rPr>
                <w:webHidden/>
              </w:rPr>
              <w:fldChar w:fldCharType="separate"/>
            </w:r>
            <w:r w:rsidR="003C1A24" w:rsidRPr="00337214">
              <w:rPr>
                <w:webHidden/>
              </w:rPr>
              <w:t>14</w:t>
            </w:r>
            <w:r w:rsidR="00A76C1E" w:rsidRPr="00337214">
              <w:rPr>
                <w:webHidden/>
              </w:rPr>
              <w:fldChar w:fldCharType="end"/>
            </w:r>
          </w:hyperlink>
        </w:p>
        <w:p w14:paraId="1D7BE2E9" w14:textId="1EE38B7A" w:rsidR="00A76C1E" w:rsidRPr="00337214" w:rsidRDefault="003463FB">
          <w:pPr>
            <w:pStyle w:val="Sisluet3"/>
            <w:tabs>
              <w:tab w:val="right" w:leader="dot" w:pos="9628"/>
            </w:tabs>
            <w:rPr>
              <w:rFonts w:eastAsiaTheme="minorEastAsia"/>
              <w:lang w:eastAsia="fi-FI"/>
            </w:rPr>
          </w:pPr>
          <w:r w:rsidRPr="00337214">
            <w:t>Jurdâččem já oppâm</w:t>
          </w:r>
          <w:hyperlink w:anchor="_Toc464558245" w:history="1">
            <w:r w:rsidR="00A76C1E" w:rsidRPr="00337214">
              <w:rPr>
                <w:webHidden/>
              </w:rPr>
              <w:tab/>
            </w:r>
            <w:r w:rsidR="00A76C1E" w:rsidRPr="00337214">
              <w:rPr>
                <w:webHidden/>
              </w:rPr>
              <w:fldChar w:fldCharType="begin"/>
            </w:r>
            <w:r w:rsidR="00A76C1E" w:rsidRPr="00337214">
              <w:rPr>
                <w:webHidden/>
              </w:rPr>
              <w:instrText xml:space="preserve"> PAGEREF _Toc464558245 \h </w:instrText>
            </w:r>
            <w:r w:rsidR="00A76C1E" w:rsidRPr="00337214">
              <w:rPr>
                <w:webHidden/>
              </w:rPr>
            </w:r>
            <w:r w:rsidR="00A76C1E" w:rsidRPr="00337214">
              <w:rPr>
                <w:webHidden/>
              </w:rPr>
              <w:fldChar w:fldCharType="separate"/>
            </w:r>
            <w:r w:rsidR="003C1A24" w:rsidRPr="00337214">
              <w:rPr>
                <w:webHidden/>
              </w:rPr>
              <w:t>15</w:t>
            </w:r>
            <w:r w:rsidR="00A76C1E" w:rsidRPr="00337214">
              <w:rPr>
                <w:webHidden/>
              </w:rPr>
              <w:fldChar w:fldCharType="end"/>
            </w:r>
          </w:hyperlink>
        </w:p>
        <w:p w14:paraId="34BCB413" w14:textId="01773B7A" w:rsidR="00A76C1E" w:rsidRPr="00337214" w:rsidRDefault="00E10870">
          <w:pPr>
            <w:pStyle w:val="Sisluet3"/>
            <w:tabs>
              <w:tab w:val="right" w:leader="dot" w:pos="9628"/>
            </w:tabs>
            <w:rPr>
              <w:rFonts w:eastAsiaTheme="minorEastAsia"/>
              <w:lang w:eastAsia="fi-FI"/>
            </w:rPr>
          </w:pPr>
          <w:hyperlink w:anchor="_Toc464558246" w:history="1">
            <w:r w:rsidR="00A76C1E" w:rsidRPr="00337214">
              <w:rPr>
                <w:rStyle w:val="Hyperlinkki"/>
              </w:rPr>
              <w:t>Kulttuur</w:t>
            </w:r>
            <w:r w:rsidR="003463FB" w:rsidRPr="00337214">
              <w:rPr>
                <w:rStyle w:val="Hyperlinkki"/>
              </w:rPr>
              <w:t>lâš mättim, vuáruvaikuttâs já olgospyehtim</w:t>
            </w:r>
            <w:r w:rsidR="00A76C1E" w:rsidRPr="00337214">
              <w:rPr>
                <w:webHidden/>
              </w:rPr>
              <w:tab/>
            </w:r>
            <w:r w:rsidR="00A76C1E" w:rsidRPr="00337214">
              <w:rPr>
                <w:webHidden/>
              </w:rPr>
              <w:fldChar w:fldCharType="begin"/>
            </w:r>
            <w:r w:rsidR="00A76C1E" w:rsidRPr="00337214">
              <w:rPr>
                <w:webHidden/>
              </w:rPr>
              <w:instrText xml:space="preserve"> PAGEREF _Toc464558246 \h </w:instrText>
            </w:r>
            <w:r w:rsidR="00A76C1E" w:rsidRPr="00337214">
              <w:rPr>
                <w:webHidden/>
              </w:rPr>
            </w:r>
            <w:r w:rsidR="00A76C1E" w:rsidRPr="00337214">
              <w:rPr>
                <w:webHidden/>
              </w:rPr>
              <w:fldChar w:fldCharType="separate"/>
            </w:r>
            <w:r w:rsidR="003C1A24" w:rsidRPr="00337214">
              <w:rPr>
                <w:webHidden/>
              </w:rPr>
              <w:t>15</w:t>
            </w:r>
            <w:r w:rsidR="00A76C1E" w:rsidRPr="00337214">
              <w:rPr>
                <w:webHidden/>
              </w:rPr>
              <w:fldChar w:fldCharType="end"/>
            </w:r>
          </w:hyperlink>
        </w:p>
        <w:p w14:paraId="465515EB" w14:textId="5C86F87E" w:rsidR="00A76C1E" w:rsidRPr="00337214" w:rsidRDefault="00370A55">
          <w:pPr>
            <w:pStyle w:val="Sisluet3"/>
            <w:tabs>
              <w:tab w:val="right" w:leader="dot" w:pos="9628"/>
            </w:tabs>
            <w:rPr>
              <w:rFonts w:eastAsiaTheme="minorEastAsia"/>
              <w:lang w:eastAsia="fi-FI"/>
            </w:rPr>
          </w:pPr>
          <w:r w:rsidRPr="00337214">
            <w:t>Alnees</w:t>
          </w:r>
          <w:r w:rsidR="00B3297F" w:rsidRPr="00337214">
            <w:t xml:space="preserve"> huolâttem já </w:t>
          </w:r>
          <w:r w:rsidR="002E5D31" w:rsidRPr="00337214">
            <w:t>argâ</w:t>
          </w:r>
          <w:r w:rsidR="00B3297F" w:rsidRPr="00337214">
            <w:t>tááiđuh</w:t>
          </w:r>
          <w:hyperlink w:anchor="_Toc464558247" w:history="1">
            <w:r w:rsidR="00A76C1E" w:rsidRPr="00337214">
              <w:rPr>
                <w:webHidden/>
              </w:rPr>
              <w:tab/>
            </w:r>
            <w:r w:rsidR="00A76C1E" w:rsidRPr="00337214">
              <w:rPr>
                <w:webHidden/>
              </w:rPr>
              <w:fldChar w:fldCharType="begin"/>
            </w:r>
            <w:r w:rsidR="00A76C1E" w:rsidRPr="00337214">
              <w:rPr>
                <w:webHidden/>
              </w:rPr>
              <w:instrText xml:space="preserve"> PAGEREF _Toc464558247 \h </w:instrText>
            </w:r>
            <w:r w:rsidR="00A76C1E" w:rsidRPr="00337214">
              <w:rPr>
                <w:webHidden/>
              </w:rPr>
            </w:r>
            <w:r w:rsidR="00A76C1E" w:rsidRPr="00337214">
              <w:rPr>
                <w:webHidden/>
              </w:rPr>
              <w:fldChar w:fldCharType="separate"/>
            </w:r>
            <w:r w:rsidR="003C1A24" w:rsidRPr="00337214">
              <w:rPr>
                <w:webHidden/>
              </w:rPr>
              <w:t>16</w:t>
            </w:r>
            <w:r w:rsidR="00A76C1E" w:rsidRPr="00337214">
              <w:rPr>
                <w:webHidden/>
              </w:rPr>
              <w:fldChar w:fldCharType="end"/>
            </w:r>
          </w:hyperlink>
        </w:p>
        <w:p w14:paraId="4936AA1E" w14:textId="120E8308" w:rsidR="00A76C1E" w:rsidRPr="00337214" w:rsidRDefault="00E10870">
          <w:pPr>
            <w:pStyle w:val="Sisluet3"/>
            <w:tabs>
              <w:tab w:val="right" w:leader="dot" w:pos="9628"/>
            </w:tabs>
            <w:rPr>
              <w:rFonts w:eastAsiaTheme="minorEastAsia"/>
              <w:lang w:eastAsia="fi-FI"/>
            </w:rPr>
          </w:pPr>
          <w:hyperlink w:anchor="_Toc464558248" w:history="1">
            <w:r w:rsidR="00A76C1E" w:rsidRPr="00337214">
              <w:rPr>
                <w:rStyle w:val="Hyperlinkki"/>
              </w:rPr>
              <w:t>M</w:t>
            </w:r>
            <w:r w:rsidR="00B3297F" w:rsidRPr="00337214">
              <w:rPr>
                <w:rStyle w:val="Hyperlinkki"/>
              </w:rPr>
              <w:t xml:space="preserve">aaŋgâluuhâmtáiđu </w:t>
            </w:r>
            <w:r w:rsidR="00FB53D9" w:rsidRPr="00FB53D9">
              <w:rPr>
                <w:rStyle w:val="Hyperlinkki"/>
                <w:highlight w:val="yellow"/>
              </w:rPr>
              <w:t>sehe</w:t>
            </w:r>
            <w:r w:rsidR="00B3297F" w:rsidRPr="00337214">
              <w:rPr>
                <w:rStyle w:val="Hyperlinkki"/>
              </w:rPr>
              <w:t xml:space="preserve"> tiätu- já viestâdemteknolog</w:t>
            </w:r>
            <w:r w:rsidR="0068364F" w:rsidRPr="00337214">
              <w:rPr>
                <w:rStyle w:val="Hyperlinkki"/>
              </w:rPr>
              <w:t>i</w:t>
            </w:r>
            <w:r w:rsidR="00B3297F" w:rsidRPr="00337214">
              <w:rPr>
                <w:rStyle w:val="Hyperlinkki"/>
              </w:rPr>
              <w:t>sâš mättim</w:t>
            </w:r>
            <w:r w:rsidR="00A76C1E" w:rsidRPr="00337214">
              <w:rPr>
                <w:webHidden/>
              </w:rPr>
              <w:tab/>
            </w:r>
            <w:r w:rsidR="00A76C1E" w:rsidRPr="00337214">
              <w:rPr>
                <w:webHidden/>
              </w:rPr>
              <w:fldChar w:fldCharType="begin"/>
            </w:r>
            <w:r w:rsidR="00A76C1E" w:rsidRPr="00337214">
              <w:rPr>
                <w:webHidden/>
              </w:rPr>
              <w:instrText xml:space="preserve"> PAGEREF _Toc464558248 \h </w:instrText>
            </w:r>
            <w:r w:rsidR="00A76C1E" w:rsidRPr="00337214">
              <w:rPr>
                <w:webHidden/>
              </w:rPr>
            </w:r>
            <w:r w:rsidR="00A76C1E" w:rsidRPr="00337214">
              <w:rPr>
                <w:webHidden/>
              </w:rPr>
              <w:fldChar w:fldCharType="separate"/>
            </w:r>
            <w:r w:rsidR="003C1A24" w:rsidRPr="00337214">
              <w:rPr>
                <w:webHidden/>
              </w:rPr>
              <w:t>16</w:t>
            </w:r>
            <w:r w:rsidR="00A76C1E" w:rsidRPr="00337214">
              <w:rPr>
                <w:webHidden/>
              </w:rPr>
              <w:fldChar w:fldCharType="end"/>
            </w:r>
          </w:hyperlink>
        </w:p>
        <w:p w14:paraId="51292141" w14:textId="047B6A8D" w:rsidR="00A76C1E" w:rsidRPr="00337214" w:rsidRDefault="00E10870">
          <w:pPr>
            <w:pStyle w:val="Sisluet3"/>
            <w:tabs>
              <w:tab w:val="right" w:leader="dot" w:pos="9628"/>
            </w:tabs>
            <w:rPr>
              <w:rFonts w:eastAsiaTheme="minorEastAsia"/>
              <w:lang w:eastAsia="fi-FI"/>
            </w:rPr>
          </w:pPr>
          <w:hyperlink w:anchor="_Toc464558249" w:history="1">
            <w:r w:rsidR="00B3297F" w:rsidRPr="00337214">
              <w:rPr>
                <w:rStyle w:val="Hyperlinkki"/>
              </w:rPr>
              <w:t>Uásálistem já vaikuttem</w:t>
            </w:r>
            <w:r w:rsidR="00A76C1E" w:rsidRPr="00337214">
              <w:rPr>
                <w:webHidden/>
              </w:rPr>
              <w:tab/>
            </w:r>
            <w:r w:rsidR="00A76C1E" w:rsidRPr="00337214">
              <w:rPr>
                <w:webHidden/>
              </w:rPr>
              <w:fldChar w:fldCharType="begin"/>
            </w:r>
            <w:r w:rsidR="00A76C1E" w:rsidRPr="00337214">
              <w:rPr>
                <w:webHidden/>
              </w:rPr>
              <w:instrText xml:space="preserve"> PAGEREF _Toc464558249 \h </w:instrText>
            </w:r>
            <w:r w:rsidR="00A76C1E" w:rsidRPr="00337214">
              <w:rPr>
                <w:webHidden/>
              </w:rPr>
            </w:r>
            <w:r w:rsidR="00A76C1E" w:rsidRPr="00337214">
              <w:rPr>
                <w:webHidden/>
              </w:rPr>
              <w:fldChar w:fldCharType="separate"/>
            </w:r>
            <w:r w:rsidR="003C1A24" w:rsidRPr="00337214">
              <w:rPr>
                <w:webHidden/>
              </w:rPr>
              <w:t>16</w:t>
            </w:r>
            <w:r w:rsidR="00A76C1E" w:rsidRPr="00337214">
              <w:rPr>
                <w:webHidden/>
              </w:rPr>
              <w:fldChar w:fldCharType="end"/>
            </w:r>
          </w:hyperlink>
        </w:p>
        <w:p w14:paraId="31EDAB15" w14:textId="3420420E" w:rsidR="00A76C1E" w:rsidRPr="00337214" w:rsidRDefault="00E10870">
          <w:pPr>
            <w:pStyle w:val="Sisluet2"/>
            <w:tabs>
              <w:tab w:val="right" w:leader="dot" w:pos="9628"/>
            </w:tabs>
            <w:rPr>
              <w:rFonts w:eastAsiaTheme="minorEastAsia"/>
              <w:lang w:eastAsia="fi-FI"/>
            </w:rPr>
          </w:pPr>
          <w:hyperlink w:anchor="_Toc464558250" w:history="1">
            <w:r w:rsidR="00A76C1E" w:rsidRPr="00337214">
              <w:rPr>
                <w:rStyle w:val="Hyperlinkki"/>
              </w:rPr>
              <w:t xml:space="preserve">2.8 </w:t>
            </w:r>
            <w:r w:rsidR="00B3297F" w:rsidRPr="00337214">
              <w:rPr>
                <w:rStyle w:val="Hyperlinkki"/>
              </w:rPr>
              <w:t>Ääših, moh meriduvvojeh páihálávt</w:t>
            </w:r>
            <w:r w:rsidR="00A76C1E" w:rsidRPr="00337214">
              <w:rPr>
                <w:webHidden/>
              </w:rPr>
              <w:tab/>
            </w:r>
            <w:r w:rsidR="00A76C1E" w:rsidRPr="00337214">
              <w:rPr>
                <w:webHidden/>
              </w:rPr>
              <w:fldChar w:fldCharType="begin"/>
            </w:r>
            <w:r w:rsidR="00A76C1E" w:rsidRPr="00337214">
              <w:rPr>
                <w:webHidden/>
              </w:rPr>
              <w:instrText xml:space="preserve"> PAGEREF _Toc464558250 \h </w:instrText>
            </w:r>
            <w:r w:rsidR="00A76C1E" w:rsidRPr="00337214">
              <w:rPr>
                <w:webHidden/>
              </w:rPr>
            </w:r>
            <w:r w:rsidR="00A76C1E" w:rsidRPr="00337214">
              <w:rPr>
                <w:webHidden/>
              </w:rPr>
              <w:fldChar w:fldCharType="separate"/>
            </w:r>
            <w:r w:rsidR="003C1A24" w:rsidRPr="00337214">
              <w:rPr>
                <w:webHidden/>
              </w:rPr>
              <w:t>17</w:t>
            </w:r>
            <w:r w:rsidR="00A76C1E" w:rsidRPr="00337214">
              <w:rPr>
                <w:webHidden/>
              </w:rPr>
              <w:fldChar w:fldCharType="end"/>
            </w:r>
          </w:hyperlink>
        </w:p>
        <w:p w14:paraId="05C910C3" w14:textId="2070561D" w:rsidR="00A76C1E" w:rsidRPr="00337214" w:rsidRDefault="00E10870">
          <w:pPr>
            <w:pStyle w:val="Sisluet1"/>
            <w:tabs>
              <w:tab w:val="right" w:leader="dot" w:pos="9628"/>
            </w:tabs>
            <w:rPr>
              <w:rFonts w:eastAsiaTheme="minorEastAsia"/>
              <w:lang w:eastAsia="fi-FI"/>
            </w:rPr>
          </w:pPr>
          <w:hyperlink w:anchor="_Toc464558251" w:history="1">
            <w:r w:rsidR="00A76C1E" w:rsidRPr="00337214">
              <w:rPr>
                <w:rStyle w:val="Hyperlinkki"/>
              </w:rPr>
              <w:t xml:space="preserve">3. </w:t>
            </w:r>
            <w:r w:rsidR="00B3297F" w:rsidRPr="00337214">
              <w:rPr>
                <w:rStyle w:val="Hyperlinkki"/>
              </w:rPr>
              <w:t>Arâšoddâdem toimâkulttuur</w:t>
            </w:r>
            <w:r w:rsidR="00A76C1E" w:rsidRPr="00337214">
              <w:rPr>
                <w:webHidden/>
              </w:rPr>
              <w:tab/>
            </w:r>
            <w:r w:rsidR="00A76C1E" w:rsidRPr="00337214">
              <w:rPr>
                <w:webHidden/>
              </w:rPr>
              <w:fldChar w:fldCharType="begin"/>
            </w:r>
            <w:r w:rsidR="00A76C1E" w:rsidRPr="00337214">
              <w:rPr>
                <w:webHidden/>
              </w:rPr>
              <w:instrText xml:space="preserve"> PAGEREF _Toc464558251 \h </w:instrText>
            </w:r>
            <w:r w:rsidR="00A76C1E" w:rsidRPr="00337214">
              <w:rPr>
                <w:webHidden/>
              </w:rPr>
            </w:r>
            <w:r w:rsidR="00A76C1E" w:rsidRPr="00337214">
              <w:rPr>
                <w:webHidden/>
              </w:rPr>
              <w:fldChar w:fldCharType="separate"/>
            </w:r>
            <w:r w:rsidR="003C1A24" w:rsidRPr="00337214">
              <w:rPr>
                <w:webHidden/>
              </w:rPr>
              <w:t>18</w:t>
            </w:r>
            <w:r w:rsidR="00A76C1E" w:rsidRPr="00337214">
              <w:rPr>
                <w:webHidden/>
              </w:rPr>
              <w:fldChar w:fldCharType="end"/>
            </w:r>
          </w:hyperlink>
        </w:p>
        <w:p w14:paraId="0D94AAF0" w14:textId="0AB7FB41" w:rsidR="00A76C1E" w:rsidRPr="00337214" w:rsidRDefault="00E10870">
          <w:pPr>
            <w:pStyle w:val="Sisluet2"/>
            <w:tabs>
              <w:tab w:val="right" w:leader="dot" w:pos="9628"/>
            </w:tabs>
            <w:rPr>
              <w:rFonts w:eastAsiaTheme="minorEastAsia"/>
              <w:lang w:eastAsia="fi-FI"/>
            </w:rPr>
          </w:pPr>
          <w:hyperlink w:anchor="_Toc464558252" w:history="1">
            <w:r w:rsidR="00A76C1E" w:rsidRPr="00337214">
              <w:rPr>
                <w:rStyle w:val="Hyperlinkki"/>
              </w:rPr>
              <w:t>3.1 Toim</w:t>
            </w:r>
            <w:r w:rsidR="00B3297F" w:rsidRPr="00337214">
              <w:rPr>
                <w:rStyle w:val="Hyperlinkki"/>
              </w:rPr>
              <w:t>âkulttuur ovdedem já prinsiipeh</w:t>
            </w:r>
            <w:r w:rsidR="00570F47" w:rsidRPr="00337214">
              <w:rPr>
                <w:rStyle w:val="Hyperlinkki"/>
              </w:rPr>
              <w:t>, moh stivrejeh tom</w:t>
            </w:r>
            <w:r w:rsidR="00A76C1E" w:rsidRPr="00337214">
              <w:rPr>
                <w:webHidden/>
              </w:rPr>
              <w:tab/>
            </w:r>
            <w:r w:rsidR="00A76C1E" w:rsidRPr="00337214">
              <w:rPr>
                <w:webHidden/>
              </w:rPr>
              <w:fldChar w:fldCharType="begin"/>
            </w:r>
            <w:r w:rsidR="00A76C1E" w:rsidRPr="00337214">
              <w:rPr>
                <w:webHidden/>
              </w:rPr>
              <w:instrText xml:space="preserve"> PAGEREF _Toc464558252 \h </w:instrText>
            </w:r>
            <w:r w:rsidR="00A76C1E" w:rsidRPr="00337214">
              <w:rPr>
                <w:webHidden/>
              </w:rPr>
            </w:r>
            <w:r w:rsidR="00A76C1E" w:rsidRPr="00337214">
              <w:rPr>
                <w:webHidden/>
              </w:rPr>
              <w:fldChar w:fldCharType="separate"/>
            </w:r>
            <w:r w:rsidR="003C1A24" w:rsidRPr="00337214">
              <w:rPr>
                <w:webHidden/>
              </w:rPr>
              <w:t>18</w:t>
            </w:r>
            <w:r w:rsidR="00A76C1E" w:rsidRPr="00337214">
              <w:rPr>
                <w:webHidden/>
              </w:rPr>
              <w:fldChar w:fldCharType="end"/>
            </w:r>
          </w:hyperlink>
        </w:p>
        <w:p w14:paraId="1B6E5F1B" w14:textId="4D35E7B4" w:rsidR="00A76C1E" w:rsidRPr="00337214" w:rsidRDefault="00805719">
          <w:pPr>
            <w:pStyle w:val="Sisluet3"/>
            <w:tabs>
              <w:tab w:val="right" w:leader="dot" w:pos="9628"/>
            </w:tabs>
            <w:rPr>
              <w:rFonts w:eastAsiaTheme="minorEastAsia"/>
              <w:lang w:eastAsia="fi-FI"/>
            </w:rPr>
          </w:pPr>
          <w:r w:rsidRPr="00337214">
            <w:t>Uápp</w:t>
          </w:r>
          <w:r w:rsidR="00B3297F" w:rsidRPr="00337214">
            <w:t>ee siärvádâh toimâkulttuur váimusin</w:t>
          </w:r>
          <w:hyperlink w:anchor="_Toc464558253" w:history="1">
            <w:r w:rsidR="00A76C1E" w:rsidRPr="00337214">
              <w:rPr>
                <w:webHidden/>
              </w:rPr>
              <w:tab/>
            </w:r>
            <w:r w:rsidR="00A76C1E" w:rsidRPr="00337214">
              <w:rPr>
                <w:webHidden/>
              </w:rPr>
              <w:fldChar w:fldCharType="begin"/>
            </w:r>
            <w:r w:rsidR="00A76C1E" w:rsidRPr="00337214">
              <w:rPr>
                <w:webHidden/>
              </w:rPr>
              <w:instrText xml:space="preserve"> PAGEREF _Toc464558253 \h </w:instrText>
            </w:r>
            <w:r w:rsidR="00A76C1E" w:rsidRPr="00337214">
              <w:rPr>
                <w:webHidden/>
              </w:rPr>
            </w:r>
            <w:r w:rsidR="00A76C1E" w:rsidRPr="00337214">
              <w:rPr>
                <w:webHidden/>
              </w:rPr>
              <w:fldChar w:fldCharType="separate"/>
            </w:r>
            <w:r w:rsidR="003C1A24" w:rsidRPr="00337214">
              <w:rPr>
                <w:webHidden/>
              </w:rPr>
              <w:t>19</w:t>
            </w:r>
            <w:r w:rsidR="00A76C1E" w:rsidRPr="00337214">
              <w:rPr>
                <w:webHidden/>
              </w:rPr>
              <w:fldChar w:fldCharType="end"/>
            </w:r>
          </w:hyperlink>
        </w:p>
        <w:p w14:paraId="74433ED6" w14:textId="0A94A77E" w:rsidR="00A76C1E" w:rsidRPr="00337214" w:rsidRDefault="0068364F">
          <w:pPr>
            <w:pStyle w:val="Sisluet3"/>
            <w:tabs>
              <w:tab w:val="right" w:leader="dot" w:pos="9628"/>
            </w:tabs>
            <w:rPr>
              <w:rFonts w:eastAsiaTheme="minorEastAsia"/>
              <w:lang w:eastAsia="fi-FI"/>
            </w:rPr>
          </w:pPr>
          <w:r w:rsidRPr="00337214">
            <w:t>Siärvádâh, mii</w:t>
          </w:r>
          <w:r w:rsidR="00B3297F" w:rsidRPr="00337214">
            <w:t xml:space="preserve"> movt</w:t>
          </w:r>
          <w:r w:rsidR="008916A5" w:rsidRPr="00337214">
            <w:t>ijdit sierâdmân</w:t>
          </w:r>
          <w:r w:rsidR="00B3297F" w:rsidRPr="00337214">
            <w:t xml:space="preserve"> já vuáruvaikutt</w:t>
          </w:r>
          <w:r w:rsidR="008916A5" w:rsidRPr="00337214">
            <w:t>âsân</w:t>
          </w:r>
          <w:hyperlink w:anchor="_Toc464558254" w:history="1">
            <w:r w:rsidR="00A76C1E" w:rsidRPr="00337214">
              <w:rPr>
                <w:webHidden/>
              </w:rPr>
              <w:tab/>
            </w:r>
            <w:r w:rsidR="00A76C1E" w:rsidRPr="00337214">
              <w:rPr>
                <w:webHidden/>
              </w:rPr>
              <w:fldChar w:fldCharType="begin"/>
            </w:r>
            <w:r w:rsidR="00A76C1E" w:rsidRPr="00337214">
              <w:rPr>
                <w:webHidden/>
              </w:rPr>
              <w:instrText xml:space="preserve"> PAGEREF _Toc464558254 \h </w:instrText>
            </w:r>
            <w:r w:rsidR="00A76C1E" w:rsidRPr="00337214">
              <w:rPr>
                <w:webHidden/>
              </w:rPr>
            </w:r>
            <w:r w:rsidR="00A76C1E" w:rsidRPr="00337214">
              <w:rPr>
                <w:webHidden/>
              </w:rPr>
              <w:fldChar w:fldCharType="separate"/>
            </w:r>
            <w:r w:rsidR="003C1A24" w:rsidRPr="00337214">
              <w:rPr>
                <w:webHidden/>
              </w:rPr>
              <w:t>19</w:t>
            </w:r>
            <w:r w:rsidR="00A76C1E" w:rsidRPr="00337214">
              <w:rPr>
                <w:webHidden/>
              </w:rPr>
              <w:fldChar w:fldCharType="end"/>
            </w:r>
          </w:hyperlink>
        </w:p>
        <w:p w14:paraId="52CE8224" w14:textId="7F344ACE" w:rsidR="00A76C1E" w:rsidRPr="00337214" w:rsidRDefault="00B3297F">
          <w:pPr>
            <w:pStyle w:val="Sisluet3"/>
            <w:tabs>
              <w:tab w:val="right" w:leader="dot" w:pos="9628"/>
            </w:tabs>
            <w:rPr>
              <w:rFonts w:eastAsiaTheme="minorEastAsia"/>
              <w:lang w:eastAsia="fi-FI"/>
            </w:rPr>
          </w:pPr>
          <w:r w:rsidRPr="00337214">
            <w:t>Uásálâšvuotâ, oovtviärdásâšvuotâ já täsiárvu</w:t>
          </w:r>
          <w:hyperlink w:anchor="_Toc464558255" w:history="1">
            <w:r w:rsidR="00A76C1E" w:rsidRPr="00337214">
              <w:rPr>
                <w:webHidden/>
              </w:rPr>
              <w:tab/>
            </w:r>
            <w:r w:rsidR="00A76C1E" w:rsidRPr="00337214">
              <w:rPr>
                <w:webHidden/>
              </w:rPr>
              <w:fldChar w:fldCharType="begin"/>
            </w:r>
            <w:r w:rsidR="00A76C1E" w:rsidRPr="00337214">
              <w:rPr>
                <w:webHidden/>
              </w:rPr>
              <w:instrText xml:space="preserve"> PAGEREF _Toc464558255 \h </w:instrText>
            </w:r>
            <w:r w:rsidR="00A76C1E" w:rsidRPr="00337214">
              <w:rPr>
                <w:webHidden/>
              </w:rPr>
            </w:r>
            <w:r w:rsidR="00A76C1E" w:rsidRPr="00337214">
              <w:rPr>
                <w:webHidden/>
              </w:rPr>
              <w:fldChar w:fldCharType="separate"/>
            </w:r>
            <w:r w:rsidR="003C1A24" w:rsidRPr="00337214">
              <w:rPr>
                <w:webHidden/>
              </w:rPr>
              <w:t>19</w:t>
            </w:r>
            <w:r w:rsidR="00A76C1E" w:rsidRPr="00337214">
              <w:rPr>
                <w:webHidden/>
              </w:rPr>
              <w:fldChar w:fldCharType="end"/>
            </w:r>
          </w:hyperlink>
        </w:p>
        <w:p w14:paraId="57637638" w14:textId="055678B3" w:rsidR="00A76C1E" w:rsidRPr="00337214" w:rsidRDefault="00E10870">
          <w:pPr>
            <w:pStyle w:val="Sisluet3"/>
            <w:tabs>
              <w:tab w:val="right" w:leader="dot" w:pos="9628"/>
            </w:tabs>
            <w:rPr>
              <w:rFonts w:eastAsiaTheme="minorEastAsia"/>
              <w:lang w:eastAsia="fi-FI"/>
            </w:rPr>
          </w:pPr>
          <w:hyperlink w:anchor="_Toc464558256" w:history="1">
            <w:r w:rsidR="00A76C1E" w:rsidRPr="00337214">
              <w:rPr>
                <w:rStyle w:val="Hyperlinkki"/>
              </w:rPr>
              <w:t>Kulttuur</w:t>
            </w:r>
            <w:r w:rsidR="00B3297F" w:rsidRPr="00337214">
              <w:rPr>
                <w:rStyle w:val="Hyperlinkki"/>
              </w:rPr>
              <w:t>lâš ma</w:t>
            </w:r>
            <w:r w:rsidR="00370A55" w:rsidRPr="00337214">
              <w:rPr>
                <w:rStyle w:val="Hyperlinkki"/>
              </w:rPr>
              <w:t>aŋgâhám</w:t>
            </w:r>
            <w:r w:rsidR="00B3297F" w:rsidRPr="00337214">
              <w:rPr>
                <w:rStyle w:val="Hyperlinkki"/>
              </w:rPr>
              <w:t>ásâšvuotâ já kielâtiäđulâšvuotâ</w:t>
            </w:r>
            <w:r w:rsidR="00A76C1E" w:rsidRPr="00337214">
              <w:rPr>
                <w:webHidden/>
              </w:rPr>
              <w:tab/>
            </w:r>
            <w:r w:rsidR="00A76C1E" w:rsidRPr="00337214">
              <w:rPr>
                <w:webHidden/>
              </w:rPr>
              <w:fldChar w:fldCharType="begin"/>
            </w:r>
            <w:r w:rsidR="00A76C1E" w:rsidRPr="00337214">
              <w:rPr>
                <w:webHidden/>
              </w:rPr>
              <w:instrText xml:space="preserve"> PAGEREF _Toc464558256 \h </w:instrText>
            </w:r>
            <w:r w:rsidR="00A76C1E" w:rsidRPr="00337214">
              <w:rPr>
                <w:webHidden/>
              </w:rPr>
            </w:r>
            <w:r w:rsidR="00A76C1E" w:rsidRPr="00337214">
              <w:rPr>
                <w:webHidden/>
              </w:rPr>
              <w:fldChar w:fldCharType="separate"/>
            </w:r>
            <w:r w:rsidR="003C1A24" w:rsidRPr="00337214">
              <w:rPr>
                <w:webHidden/>
              </w:rPr>
              <w:t>20</w:t>
            </w:r>
            <w:r w:rsidR="00A76C1E" w:rsidRPr="00337214">
              <w:rPr>
                <w:webHidden/>
              </w:rPr>
              <w:fldChar w:fldCharType="end"/>
            </w:r>
          </w:hyperlink>
        </w:p>
        <w:p w14:paraId="1DBB25B3" w14:textId="45351405" w:rsidR="00A76C1E" w:rsidRPr="00337214" w:rsidRDefault="00E10870">
          <w:pPr>
            <w:pStyle w:val="Sisluet3"/>
            <w:tabs>
              <w:tab w:val="right" w:leader="dot" w:pos="9628"/>
            </w:tabs>
            <w:rPr>
              <w:rFonts w:eastAsiaTheme="minorEastAsia"/>
              <w:lang w:eastAsia="fi-FI"/>
            </w:rPr>
          </w:pPr>
          <w:hyperlink w:anchor="_Toc464558257" w:history="1">
            <w:r w:rsidR="00B3297F" w:rsidRPr="00337214">
              <w:rPr>
                <w:rStyle w:val="Hyperlinkki"/>
              </w:rPr>
              <w:t>P</w:t>
            </w:r>
            <w:r w:rsidR="00A76C1E" w:rsidRPr="00337214">
              <w:rPr>
                <w:rStyle w:val="Hyperlinkki"/>
              </w:rPr>
              <w:t>y</w:t>
            </w:r>
            <w:r w:rsidR="00B3297F" w:rsidRPr="00337214">
              <w:rPr>
                <w:rStyle w:val="Hyperlinkki"/>
              </w:rPr>
              <w:t>ereestv</w:t>
            </w:r>
            <w:r w:rsidR="0068364F" w:rsidRPr="00337214">
              <w:rPr>
                <w:rStyle w:val="Hyperlinkki"/>
              </w:rPr>
              <w:t>aijeem, torvolâšvuotâ já pištee</w:t>
            </w:r>
            <w:r w:rsidR="00352725" w:rsidRPr="00337214">
              <w:rPr>
                <w:rStyle w:val="Hyperlinkki"/>
              </w:rPr>
              <w:t xml:space="preserve"> eellimvyehi</w:t>
            </w:r>
            <w:r w:rsidR="00A76C1E" w:rsidRPr="00337214">
              <w:rPr>
                <w:webHidden/>
              </w:rPr>
              <w:tab/>
            </w:r>
            <w:r w:rsidR="00A76C1E" w:rsidRPr="00337214">
              <w:rPr>
                <w:webHidden/>
              </w:rPr>
              <w:fldChar w:fldCharType="begin"/>
            </w:r>
            <w:r w:rsidR="00A76C1E" w:rsidRPr="00337214">
              <w:rPr>
                <w:webHidden/>
              </w:rPr>
              <w:instrText xml:space="preserve"> PAGEREF _Toc464558257 \h </w:instrText>
            </w:r>
            <w:r w:rsidR="00A76C1E" w:rsidRPr="00337214">
              <w:rPr>
                <w:webHidden/>
              </w:rPr>
            </w:r>
            <w:r w:rsidR="00A76C1E" w:rsidRPr="00337214">
              <w:rPr>
                <w:webHidden/>
              </w:rPr>
              <w:fldChar w:fldCharType="separate"/>
            </w:r>
            <w:r w:rsidR="003C1A24" w:rsidRPr="00337214">
              <w:rPr>
                <w:webHidden/>
              </w:rPr>
              <w:t>20</w:t>
            </w:r>
            <w:r w:rsidR="00A76C1E" w:rsidRPr="00337214">
              <w:rPr>
                <w:webHidden/>
              </w:rPr>
              <w:fldChar w:fldCharType="end"/>
            </w:r>
          </w:hyperlink>
        </w:p>
        <w:p w14:paraId="2FA21853" w14:textId="68A18C28" w:rsidR="00A76C1E" w:rsidRPr="00337214" w:rsidRDefault="00E10870">
          <w:pPr>
            <w:pStyle w:val="Sisluet2"/>
            <w:tabs>
              <w:tab w:val="right" w:leader="dot" w:pos="9628"/>
            </w:tabs>
            <w:rPr>
              <w:rFonts w:eastAsiaTheme="minorEastAsia"/>
              <w:lang w:eastAsia="fi-FI"/>
            </w:rPr>
          </w:pPr>
          <w:hyperlink w:anchor="_Toc464558258" w:history="1">
            <w:r w:rsidR="00A76C1E" w:rsidRPr="00337214">
              <w:rPr>
                <w:rStyle w:val="Hyperlinkki"/>
              </w:rPr>
              <w:t xml:space="preserve">3.2 </w:t>
            </w:r>
            <w:r w:rsidR="00B3297F" w:rsidRPr="00337214">
              <w:rPr>
                <w:rStyle w:val="Hyperlinkki"/>
              </w:rPr>
              <w:t>Arâšoddâdem oppâmpirrâseh</w:t>
            </w:r>
            <w:r w:rsidR="00A76C1E" w:rsidRPr="00337214">
              <w:rPr>
                <w:webHidden/>
              </w:rPr>
              <w:tab/>
            </w:r>
            <w:r w:rsidR="00A76C1E" w:rsidRPr="00337214">
              <w:rPr>
                <w:webHidden/>
              </w:rPr>
              <w:fldChar w:fldCharType="begin"/>
            </w:r>
            <w:r w:rsidR="00A76C1E" w:rsidRPr="00337214">
              <w:rPr>
                <w:webHidden/>
              </w:rPr>
              <w:instrText xml:space="preserve"> PAGEREF _Toc464558258 \h </w:instrText>
            </w:r>
            <w:r w:rsidR="00A76C1E" w:rsidRPr="00337214">
              <w:rPr>
                <w:webHidden/>
              </w:rPr>
            </w:r>
            <w:r w:rsidR="00A76C1E" w:rsidRPr="00337214">
              <w:rPr>
                <w:webHidden/>
              </w:rPr>
              <w:fldChar w:fldCharType="separate"/>
            </w:r>
            <w:r w:rsidR="003C1A24" w:rsidRPr="00337214">
              <w:rPr>
                <w:webHidden/>
              </w:rPr>
              <w:t>20</w:t>
            </w:r>
            <w:r w:rsidR="00A76C1E" w:rsidRPr="00337214">
              <w:rPr>
                <w:webHidden/>
              </w:rPr>
              <w:fldChar w:fldCharType="end"/>
            </w:r>
          </w:hyperlink>
        </w:p>
        <w:p w14:paraId="788BE8E3" w14:textId="1CD48B13" w:rsidR="00A76C1E" w:rsidRPr="00337214" w:rsidRDefault="00E10870">
          <w:pPr>
            <w:pStyle w:val="Sisluet2"/>
            <w:tabs>
              <w:tab w:val="right" w:leader="dot" w:pos="9628"/>
            </w:tabs>
            <w:rPr>
              <w:rFonts w:eastAsiaTheme="minorEastAsia"/>
              <w:lang w:eastAsia="fi-FI"/>
            </w:rPr>
          </w:pPr>
          <w:hyperlink w:anchor="_Toc464558259" w:history="1">
            <w:r w:rsidR="00A76C1E" w:rsidRPr="00337214">
              <w:rPr>
                <w:rStyle w:val="Hyperlinkki"/>
              </w:rPr>
              <w:t xml:space="preserve">3.3 </w:t>
            </w:r>
            <w:r w:rsidR="00B3297F" w:rsidRPr="00337214">
              <w:rPr>
                <w:rStyle w:val="Hyperlinkki"/>
              </w:rPr>
              <w:t>Oovtâstpargo arâšoddâdmist</w:t>
            </w:r>
            <w:r w:rsidR="00A76C1E" w:rsidRPr="00337214">
              <w:rPr>
                <w:webHidden/>
              </w:rPr>
              <w:tab/>
            </w:r>
            <w:r w:rsidR="00A76C1E" w:rsidRPr="00337214">
              <w:rPr>
                <w:webHidden/>
              </w:rPr>
              <w:fldChar w:fldCharType="begin"/>
            </w:r>
            <w:r w:rsidR="00A76C1E" w:rsidRPr="00337214">
              <w:rPr>
                <w:webHidden/>
              </w:rPr>
              <w:instrText xml:space="preserve"> PAGEREF _Toc464558259 \h </w:instrText>
            </w:r>
            <w:r w:rsidR="00A76C1E" w:rsidRPr="00337214">
              <w:rPr>
                <w:webHidden/>
              </w:rPr>
            </w:r>
            <w:r w:rsidR="00A76C1E" w:rsidRPr="00337214">
              <w:rPr>
                <w:webHidden/>
              </w:rPr>
              <w:fldChar w:fldCharType="separate"/>
            </w:r>
            <w:r w:rsidR="003C1A24" w:rsidRPr="00337214">
              <w:rPr>
                <w:webHidden/>
              </w:rPr>
              <w:t>22</w:t>
            </w:r>
            <w:r w:rsidR="00A76C1E" w:rsidRPr="00337214">
              <w:rPr>
                <w:webHidden/>
              </w:rPr>
              <w:fldChar w:fldCharType="end"/>
            </w:r>
          </w:hyperlink>
        </w:p>
        <w:p w14:paraId="2A724A45" w14:textId="017F349D" w:rsidR="00A76C1E" w:rsidRPr="00337214" w:rsidRDefault="00570F47">
          <w:pPr>
            <w:pStyle w:val="Sisluet3"/>
            <w:tabs>
              <w:tab w:val="right" w:leader="dot" w:pos="9628"/>
            </w:tabs>
            <w:rPr>
              <w:rFonts w:eastAsiaTheme="minorEastAsia"/>
              <w:lang w:eastAsia="fi-FI"/>
            </w:rPr>
          </w:pPr>
          <w:r w:rsidRPr="00337214">
            <w:t>Oovtâstpargo huolâtteijeiguin</w:t>
          </w:r>
          <w:hyperlink w:anchor="_Toc464558260" w:history="1">
            <w:r w:rsidR="00A76C1E" w:rsidRPr="00337214">
              <w:rPr>
                <w:webHidden/>
              </w:rPr>
              <w:tab/>
            </w:r>
            <w:r w:rsidR="00A76C1E" w:rsidRPr="00337214">
              <w:rPr>
                <w:webHidden/>
              </w:rPr>
              <w:fldChar w:fldCharType="begin"/>
            </w:r>
            <w:r w:rsidR="00A76C1E" w:rsidRPr="00337214">
              <w:rPr>
                <w:webHidden/>
              </w:rPr>
              <w:instrText xml:space="preserve"> PAGEREF _Toc464558260 \h </w:instrText>
            </w:r>
            <w:r w:rsidR="00A76C1E" w:rsidRPr="00337214">
              <w:rPr>
                <w:webHidden/>
              </w:rPr>
            </w:r>
            <w:r w:rsidR="00A76C1E" w:rsidRPr="00337214">
              <w:rPr>
                <w:webHidden/>
              </w:rPr>
              <w:fldChar w:fldCharType="separate"/>
            </w:r>
            <w:r w:rsidR="003C1A24" w:rsidRPr="00337214">
              <w:rPr>
                <w:webHidden/>
              </w:rPr>
              <w:t>22</w:t>
            </w:r>
            <w:r w:rsidR="00A76C1E" w:rsidRPr="00337214">
              <w:rPr>
                <w:webHidden/>
              </w:rPr>
              <w:fldChar w:fldCharType="end"/>
            </w:r>
          </w:hyperlink>
        </w:p>
        <w:p w14:paraId="7D981201" w14:textId="37C514CF" w:rsidR="00A76C1E" w:rsidRPr="00337214" w:rsidRDefault="00E10870">
          <w:pPr>
            <w:pStyle w:val="Sisluet3"/>
            <w:tabs>
              <w:tab w:val="right" w:leader="dot" w:pos="9628"/>
            </w:tabs>
            <w:rPr>
              <w:rFonts w:eastAsiaTheme="minorEastAsia"/>
              <w:lang w:eastAsia="fi-FI"/>
            </w:rPr>
          </w:pPr>
          <w:hyperlink w:anchor="_Toc464558261" w:history="1">
            <w:r w:rsidR="00A76C1E" w:rsidRPr="00337214">
              <w:rPr>
                <w:rStyle w:val="Hyperlinkki"/>
              </w:rPr>
              <w:t>M</w:t>
            </w:r>
            <w:r w:rsidR="00570F47" w:rsidRPr="00337214">
              <w:rPr>
                <w:rStyle w:val="Hyperlinkki"/>
              </w:rPr>
              <w:t>aaŋgâsuárgásâš oovtâstpargo</w:t>
            </w:r>
            <w:r w:rsidR="00A76C1E" w:rsidRPr="00337214">
              <w:rPr>
                <w:webHidden/>
              </w:rPr>
              <w:tab/>
            </w:r>
            <w:r w:rsidR="00A76C1E" w:rsidRPr="00337214">
              <w:rPr>
                <w:webHidden/>
              </w:rPr>
              <w:fldChar w:fldCharType="begin"/>
            </w:r>
            <w:r w:rsidR="00A76C1E" w:rsidRPr="00337214">
              <w:rPr>
                <w:webHidden/>
              </w:rPr>
              <w:instrText xml:space="preserve"> PAGEREF _Toc464558261 \h </w:instrText>
            </w:r>
            <w:r w:rsidR="00A76C1E" w:rsidRPr="00337214">
              <w:rPr>
                <w:webHidden/>
              </w:rPr>
            </w:r>
            <w:r w:rsidR="00A76C1E" w:rsidRPr="00337214">
              <w:rPr>
                <w:webHidden/>
              </w:rPr>
              <w:fldChar w:fldCharType="separate"/>
            </w:r>
            <w:r w:rsidR="003C1A24" w:rsidRPr="00337214">
              <w:rPr>
                <w:webHidden/>
              </w:rPr>
              <w:t>22</w:t>
            </w:r>
            <w:r w:rsidR="00A76C1E" w:rsidRPr="00337214">
              <w:rPr>
                <w:webHidden/>
              </w:rPr>
              <w:fldChar w:fldCharType="end"/>
            </w:r>
          </w:hyperlink>
        </w:p>
        <w:p w14:paraId="4DF7A181" w14:textId="3391AD15" w:rsidR="00A76C1E" w:rsidRPr="00337214" w:rsidRDefault="00E10870">
          <w:pPr>
            <w:pStyle w:val="Sisluet2"/>
            <w:tabs>
              <w:tab w:val="right" w:leader="dot" w:pos="9628"/>
            </w:tabs>
            <w:rPr>
              <w:rFonts w:eastAsiaTheme="minorEastAsia"/>
              <w:lang w:eastAsia="fi-FI"/>
            </w:rPr>
          </w:pPr>
          <w:hyperlink w:anchor="_Toc464558262" w:history="1">
            <w:r w:rsidR="00A76C1E" w:rsidRPr="00337214">
              <w:rPr>
                <w:rStyle w:val="Hyperlinkki"/>
              </w:rPr>
              <w:t xml:space="preserve">3.4 </w:t>
            </w:r>
            <w:r w:rsidR="00570F47" w:rsidRPr="00337214">
              <w:rPr>
                <w:rStyle w:val="Hyperlinkki"/>
              </w:rPr>
              <w:t>Ääših, moh meriduvvojeh páihálávt</w:t>
            </w:r>
            <w:r w:rsidR="00A76C1E" w:rsidRPr="00337214">
              <w:rPr>
                <w:webHidden/>
              </w:rPr>
              <w:tab/>
            </w:r>
            <w:r w:rsidR="00A76C1E" w:rsidRPr="00337214">
              <w:rPr>
                <w:webHidden/>
              </w:rPr>
              <w:fldChar w:fldCharType="begin"/>
            </w:r>
            <w:r w:rsidR="00A76C1E" w:rsidRPr="00337214">
              <w:rPr>
                <w:webHidden/>
              </w:rPr>
              <w:instrText xml:space="preserve"> PAGEREF _Toc464558262 \h </w:instrText>
            </w:r>
            <w:r w:rsidR="00A76C1E" w:rsidRPr="00337214">
              <w:rPr>
                <w:webHidden/>
              </w:rPr>
            </w:r>
            <w:r w:rsidR="00A76C1E" w:rsidRPr="00337214">
              <w:rPr>
                <w:webHidden/>
              </w:rPr>
              <w:fldChar w:fldCharType="separate"/>
            </w:r>
            <w:r w:rsidR="003C1A24" w:rsidRPr="00337214">
              <w:rPr>
                <w:webHidden/>
              </w:rPr>
              <w:t>23</w:t>
            </w:r>
            <w:r w:rsidR="00A76C1E" w:rsidRPr="00337214">
              <w:rPr>
                <w:webHidden/>
              </w:rPr>
              <w:fldChar w:fldCharType="end"/>
            </w:r>
          </w:hyperlink>
        </w:p>
        <w:p w14:paraId="2FFBB67E" w14:textId="6A9D9F63" w:rsidR="00A76C1E" w:rsidRPr="00337214" w:rsidRDefault="00E10870">
          <w:pPr>
            <w:pStyle w:val="Sisluet1"/>
            <w:tabs>
              <w:tab w:val="right" w:leader="dot" w:pos="9628"/>
            </w:tabs>
            <w:rPr>
              <w:rFonts w:eastAsiaTheme="minorEastAsia"/>
              <w:lang w:eastAsia="fi-FI"/>
            </w:rPr>
          </w:pPr>
          <w:hyperlink w:anchor="_Toc464558263" w:history="1">
            <w:r w:rsidR="00A76C1E" w:rsidRPr="00337214">
              <w:rPr>
                <w:rStyle w:val="Hyperlinkki"/>
              </w:rPr>
              <w:t xml:space="preserve">4. </w:t>
            </w:r>
            <w:r w:rsidR="00570F47" w:rsidRPr="00337214">
              <w:rPr>
                <w:rStyle w:val="Hyperlinkki"/>
              </w:rPr>
              <w:t>Arâšoddâdem pedagogisii tooimâ vuávám já olášuttem</w:t>
            </w:r>
            <w:r w:rsidR="00A76C1E" w:rsidRPr="00337214">
              <w:rPr>
                <w:webHidden/>
              </w:rPr>
              <w:tab/>
            </w:r>
            <w:r w:rsidR="00A76C1E" w:rsidRPr="00337214">
              <w:rPr>
                <w:webHidden/>
              </w:rPr>
              <w:fldChar w:fldCharType="begin"/>
            </w:r>
            <w:r w:rsidR="00A76C1E" w:rsidRPr="00337214">
              <w:rPr>
                <w:webHidden/>
              </w:rPr>
              <w:instrText xml:space="preserve"> PAGEREF _Toc464558263 \h </w:instrText>
            </w:r>
            <w:r w:rsidR="00A76C1E" w:rsidRPr="00337214">
              <w:rPr>
                <w:webHidden/>
              </w:rPr>
            </w:r>
            <w:r w:rsidR="00A76C1E" w:rsidRPr="00337214">
              <w:rPr>
                <w:webHidden/>
              </w:rPr>
              <w:fldChar w:fldCharType="separate"/>
            </w:r>
            <w:r w:rsidR="003C1A24" w:rsidRPr="00337214">
              <w:rPr>
                <w:webHidden/>
              </w:rPr>
              <w:t>24</w:t>
            </w:r>
            <w:r w:rsidR="00A76C1E" w:rsidRPr="00337214">
              <w:rPr>
                <w:webHidden/>
              </w:rPr>
              <w:fldChar w:fldCharType="end"/>
            </w:r>
          </w:hyperlink>
        </w:p>
        <w:p w14:paraId="6694D770" w14:textId="79D0F170" w:rsidR="00A76C1E" w:rsidRPr="00337214" w:rsidRDefault="00E10870">
          <w:pPr>
            <w:pStyle w:val="Sisluet2"/>
            <w:tabs>
              <w:tab w:val="right" w:leader="dot" w:pos="9628"/>
            </w:tabs>
            <w:rPr>
              <w:rFonts w:eastAsiaTheme="minorEastAsia"/>
              <w:lang w:eastAsia="fi-FI"/>
            </w:rPr>
          </w:pPr>
          <w:hyperlink w:anchor="_Toc464558264" w:history="1">
            <w:r w:rsidR="00A76C1E" w:rsidRPr="00337214">
              <w:rPr>
                <w:rStyle w:val="Hyperlinkki"/>
              </w:rPr>
              <w:t>4.1 Pedagogis</w:t>
            </w:r>
            <w:r w:rsidR="008916A5" w:rsidRPr="00337214">
              <w:rPr>
                <w:rStyle w:val="Hyperlinkki"/>
              </w:rPr>
              <w:t>ii tooimâ čujosraami</w:t>
            </w:r>
            <w:r w:rsidR="00A76C1E" w:rsidRPr="00337214">
              <w:rPr>
                <w:webHidden/>
              </w:rPr>
              <w:tab/>
            </w:r>
            <w:r w:rsidR="00A76C1E" w:rsidRPr="00337214">
              <w:rPr>
                <w:webHidden/>
              </w:rPr>
              <w:fldChar w:fldCharType="begin"/>
            </w:r>
            <w:r w:rsidR="00A76C1E" w:rsidRPr="00337214">
              <w:rPr>
                <w:webHidden/>
              </w:rPr>
              <w:instrText xml:space="preserve"> PAGEREF _Toc464558264 \h </w:instrText>
            </w:r>
            <w:r w:rsidR="00A76C1E" w:rsidRPr="00337214">
              <w:rPr>
                <w:webHidden/>
              </w:rPr>
            </w:r>
            <w:r w:rsidR="00A76C1E" w:rsidRPr="00337214">
              <w:rPr>
                <w:webHidden/>
              </w:rPr>
              <w:fldChar w:fldCharType="separate"/>
            </w:r>
            <w:r w:rsidR="003C1A24" w:rsidRPr="00337214">
              <w:rPr>
                <w:webHidden/>
              </w:rPr>
              <w:t>24</w:t>
            </w:r>
            <w:r w:rsidR="00A76C1E" w:rsidRPr="00337214">
              <w:rPr>
                <w:webHidden/>
              </w:rPr>
              <w:fldChar w:fldCharType="end"/>
            </w:r>
          </w:hyperlink>
        </w:p>
        <w:p w14:paraId="7719D174" w14:textId="6C70B0FF" w:rsidR="00A76C1E" w:rsidRPr="00337214" w:rsidRDefault="00E10870">
          <w:pPr>
            <w:pStyle w:val="Sisluet2"/>
            <w:tabs>
              <w:tab w:val="right" w:leader="dot" w:pos="9628"/>
            </w:tabs>
            <w:rPr>
              <w:rFonts w:eastAsiaTheme="minorEastAsia"/>
              <w:lang w:eastAsia="fi-FI"/>
            </w:rPr>
          </w:pPr>
          <w:hyperlink w:anchor="_Toc464558265" w:history="1">
            <w:r w:rsidR="00A76C1E" w:rsidRPr="00337214">
              <w:rPr>
                <w:rStyle w:val="Hyperlinkki"/>
              </w:rPr>
              <w:t>4.2 Pedagogi</w:t>
            </w:r>
            <w:r w:rsidR="00570F47" w:rsidRPr="00337214">
              <w:rPr>
                <w:rStyle w:val="Hyperlinkki"/>
              </w:rPr>
              <w:t>sâš dokumentistem</w:t>
            </w:r>
            <w:r w:rsidR="00A76C1E" w:rsidRPr="00337214">
              <w:rPr>
                <w:webHidden/>
              </w:rPr>
              <w:tab/>
            </w:r>
            <w:r w:rsidR="00A76C1E" w:rsidRPr="00337214">
              <w:rPr>
                <w:webHidden/>
              </w:rPr>
              <w:fldChar w:fldCharType="begin"/>
            </w:r>
            <w:r w:rsidR="00A76C1E" w:rsidRPr="00337214">
              <w:rPr>
                <w:webHidden/>
              </w:rPr>
              <w:instrText xml:space="preserve"> PAGEREF _Toc464558265 \h </w:instrText>
            </w:r>
            <w:r w:rsidR="00A76C1E" w:rsidRPr="00337214">
              <w:rPr>
                <w:webHidden/>
              </w:rPr>
            </w:r>
            <w:r w:rsidR="00A76C1E" w:rsidRPr="00337214">
              <w:rPr>
                <w:webHidden/>
              </w:rPr>
              <w:fldChar w:fldCharType="separate"/>
            </w:r>
            <w:r w:rsidR="003C1A24" w:rsidRPr="00337214">
              <w:rPr>
                <w:webHidden/>
              </w:rPr>
              <w:t>25</w:t>
            </w:r>
            <w:r w:rsidR="00A76C1E" w:rsidRPr="00337214">
              <w:rPr>
                <w:webHidden/>
              </w:rPr>
              <w:fldChar w:fldCharType="end"/>
            </w:r>
          </w:hyperlink>
        </w:p>
        <w:p w14:paraId="34855351" w14:textId="394D84DC" w:rsidR="00A76C1E" w:rsidRPr="00337214" w:rsidRDefault="00E10870">
          <w:pPr>
            <w:pStyle w:val="Sisluet2"/>
            <w:tabs>
              <w:tab w:val="right" w:leader="dot" w:pos="9628"/>
            </w:tabs>
            <w:rPr>
              <w:rFonts w:eastAsiaTheme="minorEastAsia"/>
              <w:lang w:eastAsia="fi-FI"/>
            </w:rPr>
          </w:pPr>
          <w:hyperlink w:anchor="_Toc464558266" w:history="1">
            <w:r w:rsidR="00A76C1E" w:rsidRPr="00337214">
              <w:rPr>
                <w:rStyle w:val="Hyperlinkki"/>
              </w:rPr>
              <w:t>4.3 M</w:t>
            </w:r>
            <w:r w:rsidR="00570F47" w:rsidRPr="00337214">
              <w:rPr>
                <w:rStyle w:val="Hyperlinkki"/>
              </w:rPr>
              <w:t>aaŋgâpiälásiih pargovyevih</w:t>
            </w:r>
            <w:r w:rsidR="00A76C1E" w:rsidRPr="00337214">
              <w:rPr>
                <w:webHidden/>
              </w:rPr>
              <w:tab/>
            </w:r>
            <w:r w:rsidR="00A76C1E" w:rsidRPr="00337214">
              <w:rPr>
                <w:webHidden/>
              </w:rPr>
              <w:fldChar w:fldCharType="begin"/>
            </w:r>
            <w:r w:rsidR="00A76C1E" w:rsidRPr="00337214">
              <w:rPr>
                <w:webHidden/>
              </w:rPr>
              <w:instrText xml:space="preserve"> PAGEREF _Toc464558266 \h </w:instrText>
            </w:r>
            <w:r w:rsidR="00A76C1E" w:rsidRPr="00337214">
              <w:rPr>
                <w:webHidden/>
              </w:rPr>
            </w:r>
            <w:r w:rsidR="00A76C1E" w:rsidRPr="00337214">
              <w:rPr>
                <w:webHidden/>
              </w:rPr>
              <w:fldChar w:fldCharType="separate"/>
            </w:r>
            <w:r w:rsidR="003C1A24" w:rsidRPr="00337214">
              <w:rPr>
                <w:webHidden/>
              </w:rPr>
              <w:t>25</w:t>
            </w:r>
            <w:r w:rsidR="00A76C1E" w:rsidRPr="00337214">
              <w:rPr>
                <w:webHidden/>
              </w:rPr>
              <w:fldChar w:fldCharType="end"/>
            </w:r>
          </w:hyperlink>
        </w:p>
        <w:p w14:paraId="79DA0DC8" w14:textId="79935920" w:rsidR="00A76C1E" w:rsidRPr="00337214" w:rsidRDefault="00E10870">
          <w:pPr>
            <w:pStyle w:val="Sisluet2"/>
            <w:tabs>
              <w:tab w:val="right" w:leader="dot" w:pos="9628"/>
            </w:tabs>
            <w:rPr>
              <w:rFonts w:eastAsiaTheme="minorEastAsia"/>
              <w:lang w:eastAsia="fi-FI"/>
            </w:rPr>
          </w:pPr>
          <w:hyperlink w:anchor="_Toc464558267" w:history="1">
            <w:r w:rsidR="00A76C1E" w:rsidRPr="00337214">
              <w:rPr>
                <w:rStyle w:val="Hyperlinkki"/>
              </w:rPr>
              <w:t xml:space="preserve">4.4 </w:t>
            </w:r>
            <w:r w:rsidR="00570F47" w:rsidRPr="00337214">
              <w:rPr>
                <w:rStyle w:val="Hyperlinkki"/>
              </w:rPr>
              <w:t>Sierâdem ovdánem, oppâm já pyereestvaijeem kälden</w:t>
            </w:r>
            <w:r w:rsidR="00A76C1E" w:rsidRPr="00337214">
              <w:rPr>
                <w:webHidden/>
              </w:rPr>
              <w:tab/>
            </w:r>
            <w:r w:rsidR="00A76C1E" w:rsidRPr="00337214">
              <w:rPr>
                <w:webHidden/>
              </w:rPr>
              <w:fldChar w:fldCharType="begin"/>
            </w:r>
            <w:r w:rsidR="00A76C1E" w:rsidRPr="00337214">
              <w:rPr>
                <w:webHidden/>
              </w:rPr>
              <w:instrText xml:space="preserve"> PAGEREF _Toc464558267 \h </w:instrText>
            </w:r>
            <w:r w:rsidR="00A76C1E" w:rsidRPr="00337214">
              <w:rPr>
                <w:webHidden/>
              </w:rPr>
            </w:r>
            <w:r w:rsidR="00A76C1E" w:rsidRPr="00337214">
              <w:rPr>
                <w:webHidden/>
              </w:rPr>
              <w:fldChar w:fldCharType="separate"/>
            </w:r>
            <w:r w:rsidR="003C1A24" w:rsidRPr="00337214">
              <w:rPr>
                <w:webHidden/>
              </w:rPr>
              <w:t>26</w:t>
            </w:r>
            <w:r w:rsidR="00A76C1E" w:rsidRPr="00337214">
              <w:rPr>
                <w:webHidden/>
              </w:rPr>
              <w:fldChar w:fldCharType="end"/>
            </w:r>
          </w:hyperlink>
        </w:p>
        <w:p w14:paraId="3D4FBD2C" w14:textId="36CF91EC" w:rsidR="00A76C1E" w:rsidRPr="00337214" w:rsidRDefault="00E10870">
          <w:pPr>
            <w:pStyle w:val="Sisluet2"/>
            <w:tabs>
              <w:tab w:val="right" w:leader="dot" w:pos="9628"/>
            </w:tabs>
            <w:rPr>
              <w:rFonts w:eastAsiaTheme="minorEastAsia"/>
              <w:lang w:eastAsia="fi-FI"/>
            </w:rPr>
          </w:pPr>
          <w:hyperlink w:anchor="_Toc464558268" w:history="1">
            <w:r w:rsidR="00A76C1E" w:rsidRPr="00337214">
              <w:rPr>
                <w:rStyle w:val="Hyperlinkki"/>
              </w:rPr>
              <w:t xml:space="preserve">4.5 </w:t>
            </w:r>
            <w:r w:rsidR="00570F47" w:rsidRPr="00337214">
              <w:rPr>
                <w:rStyle w:val="Hyperlinkki"/>
              </w:rPr>
              <w:t>Oppâm syergih</w:t>
            </w:r>
            <w:r w:rsidR="00A76C1E" w:rsidRPr="00337214">
              <w:rPr>
                <w:webHidden/>
              </w:rPr>
              <w:tab/>
            </w:r>
            <w:r w:rsidR="00A76C1E" w:rsidRPr="00337214">
              <w:rPr>
                <w:webHidden/>
              </w:rPr>
              <w:fldChar w:fldCharType="begin"/>
            </w:r>
            <w:r w:rsidR="00A76C1E" w:rsidRPr="00337214">
              <w:rPr>
                <w:webHidden/>
              </w:rPr>
              <w:instrText xml:space="preserve"> PAGEREF _Toc464558268 \h </w:instrText>
            </w:r>
            <w:r w:rsidR="00A76C1E" w:rsidRPr="00337214">
              <w:rPr>
                <w:webHidden/>
              </w:rPr>
            </w:r>
            <w:r w:rsidR="00A76C1E" w:rsidRPr="00337214">
              <w:rPr>
                <w:webHidden/>
              </w:rPr>
              <w:fldChar w:fldCharType="separate"/>
            </w:r>
            <w:r w:rsidR="003C1A24" w:rsidRPr="00337214">
              <w:rPr>
                <w:webHidden/>
              </w:rPr>
              <w:t>27</w:t>
            </w:r>
            <w:r w:rsidR="00A76C1E" w:rsidRPr="00337214">
              <w:rPr>
                <w:webHidden/>
              </w:rPr>
              <w:fldChar w:fldCharType="end"/>
            </w:r>
          </w:hyperlink>
        </w:p>
        <w:p w14:paraId="37192337" w14:textId="18471F0E" w:rsidR="00A76C1E" w:rsidRPr="00337214" w:rsidRDefault="00E10870">
          <w:pPr>
            <w:pStyle w:val="Sisluet3"/>
            <w:tabs>
              <w:tab w:val="right" w:leader="dot" w:pos="9628"/>
            </w:tabs>
            <w:rPr>
              <w:rFonts w:eastAsiaTheme="minorEastAsia"/>
              <w:lang w:eastAsia="fi-FI"/>
            </w:rPr>
          </w:pPr>
          <w:hyperlink w:anchor="_Toc464558269" w:history="1">
            <w:r w:rsidR="00A76C1E" w:rsidRPr="00337214">
              <w:rPr>
                <w:rStyle w:val="Hyperlinkki"/>
              </w:rPr>
              <w:t>Kiel</w:t>
            </w:r>
            <w:r w:rsidR="00570F47" w:rsidRPr="00337214">
              <w:rPr>
                <w:rStyle w:val="Hyperlinkki"/>
              </w:rPr>
              <w:t>âi riges maailm</w:t>
            </w:r>
            <w:r w:rsidR="00A76C1E" w:rsidRPr="00337214">
              <w:rPr>
                <w:webHidden/>
              </w:rPr>
              <w:tab/>
            </w:r>
            <w:r w:rsidR="00A76C1E" w:rsidRPr="00337214">
              <w:rPr>
                <w:webHidden/>
              </w:rPr>
              <w:fldChar w:fldCharType="begin"/>
            </w:r>
            <w:r w:rsidR="00A76C1E" w:rsidRPr="00337214">
              <w:rPr>
                <w:webHidden/>
              </w:rPr>
              <w:instrText xml:space="preserve"> PAGEREF _Toc464558269 \h </w:instrText>
            </w:r>
            <w:r w:rsidR="00A76C1E" w:rsidRPr="00337214">
              <w:rPr>
                <w:webHidden/>
              </w:rPr>
            </w:r>
            <w:r w:rsidR="00A76C1E" w:rsidRPr="00337214">
              <w:rPr>
                <w:webHidden/>
              </w:rPr>
              <w:fldChar w:fldCharType="separate"/>
            </w:r>
            <w:r w:rsidR="003C1A24" w:rsidRPr="00337214">
              <w:rPr>
                <w:webHidden/>
              </w:rPr>
              <w:t>27</w:t>
            </w:r>
            <w:r w:rsidR="00A76C1E" w:rsidRPr="00337214">
              <w:rPr>
                <w:webHidden/>
              </w:rPr>
              <w:fldChar w:fldCharType="end"/>
            </w:r>
          </w:hyperlink>
        </w:p>
        <w:p w14:paraId="5A68D3D7" w14:textId="540EFE49" w:rsidR="00A76C1E" w:rsidRPr="00337214" w:rsidRDefault="00570F47">
          <w:pPr>
            <w:pStyle w:val="Sisluet3"/>
            <w:tabs>
              <w:tab w:val="right" w:leader="dot" w:pos="9628"/>
            </w:tabs>
            <w:rPr>
              <w:rFonts w:eastAsiaTheme="minorEastAsia"/>
              <w:lang w:eastAsia="fi-FI"/>
            </w:rPr>
          </w:pPr>
          <w:r w:rsidRPr="00337214">
            <w:t>Olgospyehtim maaŋgâ häämih</w:t>
          </w:r>
          <w:hyperlink w:anchor="_Toc464558270" w:history="1">
            <w:r w:rsidR="00A76C1E" w:rsidRPr="00337214">
              <w:rPr>
                <w:webHidden/>
              </w:rPr>
              <w:tab/>
            </w:r>
            <w:r w:rsidR="00A76C1E" w:rsidRPr="00337214">
              <w:rPr>
                <w:webHidden/>
              </w:rPr>
              <w:fldChar w:fldCharType="begin"/>
            </w:r>
            <w:r w:rsidR="00A76C1E" w:rsidRPr="00337214">
              <w:rPr>
                <w:webHidden/>
              </w:rPr>
              <w:instrText xml:space="preserve"> PAGEREF _Toc464558270 \h </w:instrText>
            </w:r>
            <w:r w:rsidR="00A76C1E" w:rsidRPr="00337214">
              <w:rPr>
                <w:webHidden/>
              </w:rPr>
            </w:r>
            <w:r w:rsidR="00A76C1E" w:rsidRPr="00337214">
              <w:rPr>
                <w:webHidden/>
              </w:rPr>
              <w:fldChar w:fldCharType="separate"/>
            </w:r>
            <w:r w:rsidR="003C1A24" w:rsidRPr="00337214">
              <w:rPr>
                <w:webHidden/>
              </w:rPr>
              <w:t>29</w:t>
            </w:r>
            <w:r w:rsidR="00A76C1E" w:rsidRPr="00337214">
              <w:rPr>
                <w:webHidden/>
              </w:rPr>
              <w:fldChar w:fldCharType="end"/>
            </w:r>
          </w:hyperlink>
        </w:p>
        <w:p w14:paraId="0293B74D" w14:textId="7ADCD04A" w:rsidR="00A76C1E" w:rsidRPr="00337214" w:rsidRDefault="00E10870">
          <w:pPr>
            <w:pStyle w:val="Sisluet3"/>
            <w:tabs>
              <w:tab w:val="right" w:leader="dot" w:pos="9628"/>
            </w:tabs>
            <w:rPr>
              <w:rFonts w:eastAsiaTheme="minorEastAsia"/>
              <w:lang w:eastAsia="fi-FI"/>
            </w:rPr>
          </w:pPr>
          <w:hyperlink w:anchor="_Toc464558271" w:history="1">
            <w:r w:rsidR="00A76C1E" w:rsidRPr="00337214">
              <w:rPr>
                <w:rStyle w:val="Hyperlinkki"/>
              </w:rPr>
              <w:t>M</w:t>
            </w:r>
            <w:r w:rsidR="00570F47" w:rsidRPr="00337214">
              <w:rPr>
                <w:rStyle w:val="Hyperlinkki"/>
              </w:rPr>
              <w:t>un</w:t>
            </w:r>
            <w:r w:rsidR="002E5D31" w:rsidRPr="00337214">
              <w:rPr>
                <w:rStyle w:val="Hyperlinkki"/>
              </w:rPr>
              <w:t xml:space="preserve"> oovtâst iärásijguin</w:t>
            </w:r>
            <w:r w:rsidR="00A76C1E" w:rsidRPr="00337214">
              <w:rPr>
                <w:webHidden/>
              </w:rPr>
              <w:tab/>
            </w:r>
            <w:r w:rsidR="00A76C1E" w:rsidRPr="00337214">
              <w:rPr>
                <w:webHidden/>
              </w:rPr>
              <w:fldChar w:fldCharType="begin"/>
            </w:r>
            <w:r w:rsidR="00A76C1E" w:rsidRPr="00337214">
              <w:rPr>
                <w:webHidden/>
              </w:rPr>
              <w:instrText xml:space="preserve"> PAGEREF _Toc464558271 \h </w:instrText>
            </w:r>
            <w:r w:rsidR="00A76C1E" w:rsidRPr="00337214">
              <w:rPr>
                <w:webHidden/>
              </w:rPr>
            </w:r>
            <w:r w:rsidR="00A76C1E" w:rsidRPr="00337214">
              <w:rPr>
                <w:webHidden/>
              </w:rPr>
              <w:fldChar w:fldCharType="separate"/>
            </w:r>
            <w:r w:rsidR="003C1A24" w:rsidRPr="00337214">
              <w:rPr>
                <w:webHidden/>
              </w:rPr>
              <w:t>30</w:t>
            </w:r>
            <w:r w:rsidR="00A76C1E" w:rsidRPr="00337214">
              <w:rPr>
                <w:webHidden/>
              </w:rPr>
              <w:fldChar w:fldCharType="end"/>
            </w:r>
          </w:hyperlink>
        </w:p>
        <w:p w14:paraId="77EBB06E" w14:textId="1036B65C" w:rsidR="00A76C1E" w:rsidRPr="00337214" w:rsidRDefault="00E10870">
          <w:pPr>
            <w:pStyle w:val="Sisluet3"/>
            <w:tabs>
              <w:tab w:val="right" w:leader="dot" w:pos="9628"/>
            </w:tabs>
            <w:rPr>
              <w:rFonts w:eastAsiaTheme="minorEastAsia"/>
              <w:lang w:eastAsia="fi-FI"/>
            </w:rPr>
          </w:pPr>
          <w:hyperlink w:anchor="_Toc464558272" w:history="1">
            <w:r w:rsidR="00570F47" w:rsidRPr="00337214">
              <w:rPr>
                <w:rStyle w:val="Hyperlinkki"/>
              </w:rPr>
              <w:t>Mun tuuđhâm já toimâm pirrâsis</w:t>
            </w:r>
            <w:r w:rsidR="0068364F" w:rsidRPr="00337214">
              <w:rPr>
                <w:rStyle w:val="Hyperlinkki"/>
              </w:rPr>
              <w:t>t</w:t>
            </w:r>
            <w:r w:rsidR="00570F47" w:rsidRPr="00337214">
              <w:rPr>
                <w:rStyle w:val="Hyperlinkki"/>
              </w:rPr>
              <w:t>ân</w:t>
            </w:r>
            <w:r w:rsidR="00A76C1E" w:rsidRPr="00337214">
              <w:rPr>
                <w:webHidden/>
              </w:rPr>
              <w:tab/>
            </w:r>
            <w:r w:rsidR="00A76C1E" w:rsidRPr="00337214">
              <w:rPr>
                <w:webHidden/>
              </w:rPr>
              <w:fldChar w:fldCharType="begin"/>
            </w:r>
            <w:r w:rsidR="00A76C1E" w:rsidRPr="00337214">
              <w:rPr>
                <w:webHidden/>
              </w:rPr>
              <w:instrText xml:space="preserve"> PAGEREF _Toc464558272 \h </w:instrText>
            </w:r>
            <w:r w:rsidR="00A76C1E" w:rsidRPr="00337214">
              <w:rPr>
                <w:webHidden/>
              </w:rPr>
            </w:r>
            <w:r w:rsidR="00A76C1E" w:rsidRPr="00337214">
              <w:rPr>
                <w:webHidden/>
              </w:rPr>
              <w:fldChar w:fldCharType="separate"/>
            </w:r>
            <w:r w:rsidR="003C1A24" w:rsidRPr="00337214">
              <w:rPr>
                <w:webHidden/>
              </w:rPr>
              <w:t>31</w:t>
            </w:r>
            <w:r w:rsidR="00A76C1E" w:rsidRPr="00337214">
              <w:rPr>
                <w:webHidden/>
              </w:rPr>
              <w:fldChar w:fldCharType="end"/>
            </w:r>
          </w:hyperlink>
        </w:p>
        <w:p w14:paraId="27DC534B" w14:textId="5F035882" w:rsidR="00A76C1E" w:rsidRPr="00337214" w:rsidRDefault="00570F47">
          <w:pPr>
            <w:pStyle w:val="Sisluet3"/>
            <w:tabs>
              <w:tab w:val="right" w:leader="dot" w:pos="9628"/>
            </w:tabs>
            <w:rPr>
              <w:rFonts w:eastAsiaTheme="minorEastAsia"/>
              <w:lang w:eastAsia="fi-FI"/>
            </w:rPr>
          </w:pPr>
          <w:r w:rsidRPr="00337214">
            <w:t>Mun šoo</w:t>
          </w:r>
          <w:r w:rsidR="00337214">
            <w:t>d</w:t>
          </w:r>
          <w:r w:rsidRPr="00337214">
            <w:t>âm, lihâdâm já ovdánâm</w:t>
          </w:r>
          <w:hyperlink w:anchor="_Toc464558273" w:history="1">
            <w:r w:rsidR="00A76C1E" w:rsidRPr="00337214">
              <w:rPr>
                <w:webHidden/>
              </w:rPr>
              <w:tab/>
            </w:r>
            <w:r w:rsidR="00A76C1E" w:rsidRPr="00337214">
              <w:rPr>
                <w:webHidden/>
              </w:rPr>
              <w:fldChar w:fldCharType="begin"/>
            </w:r>
            <w:r w:rsidR="00A76C1E" w:rsidRPr="00337214">
              <w:rPr>
                <w:webHidden/>
              </w:rPr>
              <w:instrText xml:space="preserve"> PAGEREF _Toc464558273 \h </w:instrText>
            </w:r>
            <w:r w:rsidR="00A76C1E" w:rsidRPr="00337214">
              <w:rPr>
                <w:webHidden/>
              </w:rPr>
            </w:r>
            <w:r w:rsidR="00A76C1E" w:rsidRPr="00337214">
              <w:rPr>
                <w:webHidden/>
              </w:rPr>
              <w:fldChar w:fldCharType="separate"/>
            </w:r>
            <w:r w:rsidR="003C1A24" w:rsidRPr="00337214">
              <w:rPr>
                <w:webHidden/>
              </w:rPr>
              <w:t>32</w:t>
            </w:r>
            <w:r w:rsidR="00A76C1E" w:rsidRPr="00337214">
              <w:rPr>
                <w:webHidden/>
              </w:rPr>
              <w:fldChar w:fldCharType="end"/>
            </w:r>
          </w:hyperlink>
        </w:p>
        <w:p w14:paraId="4A741ADE" w14:textId="60725B6B" w:rsidR="00A76C1E" w:rsidRPr="00337214" w:rsidRDefault="00E10870">
          <w:pPr>
            <w:pStyle w:val="Sisluet2"/>
            <w:tabs>
              <w:tab w:val="right" w:leader="dot" w:pos="9628"/>
            </w:tabs>
            <w:rPr>
              <w:rFonts w:eastAsiaTheme="minorEastAsia"/>
              <w:lang w:eastAsia="fi-FI"/>
            </w:rPr>
          </w:pPr>
          <w:hyperlink w:anchor="_Toc464558274" w:history="1">
            <w:r w:rsidR="00A76C1E" w:rsidRPr="00337214">
              <w:rPr>
                <w:rStyle w:val="Hyperlinkki"/>
              </w:rPr>
              <w:t>4.6 Kiel</w:t>
            </w:r>
            <w:r w:rsidR="00570F47" w:rsidRPr="00337214">
              <w:rPr>
                <w:rStyle w:val="Hyperlinkki"/>
              </w:rPr>
              <w:t>ân já kulttuurân lohtâseijee tärkkilistee uáinuh</w:t>
            </w:r>
            <w:r w:rsidR="00A76C1E" w:rsidRPr="00337214">
              <w:rPr>
                <w:webHidden/>
              </w:rPr>
              <w:tab/>
            </w:r>
            <w:r w:rsidR="00A76C1E" w:rsidRPr="00337214">
              <w:rPr>
                <w:webHidden/>
              </w:rPr>
              <w:fldChar w:fldCharType="begin"/>
            </w:r>
            <w:r w:rsidR="00A76C1E" w:rsidRPr="00337214">
              <w:rPr>
                <w:webHidden/>
              </w:rPr>
              <w:instrText xml:space="preserve"> PAGEREF _Toc464558274 \h </w:instrText>
            </w:r>
            <w:r w:rsidR="00A76C1E" w:rsidRPr="00337214">
              <w:rPr>
                <w:webHidden/>
              </w:rPr>
            </w:r>
            <w:r w:rsidR="00A76C1E" w:rsidRPr="00337214">
              <w:rPr>
                <w:webHidden/>
              </w:rPr>
              <w:fldChar w:fldCharType="separate"/>
            </w:r>
            <w:r w:rsidR="003C1A24" w:rsidRPr="00337214">
              <w:rPr>
                <w:webHidden/>
              </w:rPr>
              <w:t>33</w:t>
            </w:r>
            <w:r w:rsidR="00A76C1E" w:rsidRPr="00337214">
              <w:rPr>
                <w:webHidden/>
              </w:rPr>
              <w:fldChar w:fldCharType="end"/>
            </w:r>
          </w:hyperlink>
        </w:p>
        <w:p w14:paraId="6337A072" w14:textId="4C8649A1" w:rsidR="00A76C1E" w:rsidRPr="00337214" w:rsidRDefault="00E10870">
          <w:pPr>
            <w:pStyle w:val="Sisluet3"/>
            <w:tabs>
              <w:tab w:val="right" w:leader="dot" w:pos="9628"/>
            </w:tabs>
            <w:rPr>
              <w:rFonts w:eastAsiaTheme="minorEastAsia"/>
              <w:lang w:eastAsia="fi-FI"/>
            </w:rPr>
          </w:pPr>
          <w:hyperlink w:anchor="_Toc464558275" w:history="1">
            <w:r w:rsidR="00A76C1E" w:rsidRPr="00337214">
              <w:rPr>
                <w:rStyle w:val="Hyperlinkki"/>
              </w:rPr>
              <w:t>K</w:t>
            </w:r>
            <w:r w:rsidR="00570F47" w:rsidRPr="00337214">
              <w:rPr>
                <w:rStyle w:val="Hyperlinkki"/>
              </w:rPr>
              <w:t>yevtkielâlâš arâšoddâdem</w:t>
            </w:r>
            <w:r w:rsidR="00A76C1E" w:rsidRPr="00337214">
              <w:rPr>
                <w:webHidden/>
              </w:rPr>
              <w:tab/>
            </w:r>
            <w:r w:rsidR="00A76C1E" w:rsidRPr="00337214">
              <w:rPr>
                <w:webHidden/>
              </w:rPr>
              <w:fldChar w:fldCharType="begin"/>
            </w:r>
            <w:r w:rsidR="00A76C1E" w:rsidRPr="00337214">
              <w:rPr>
                <w:webHidden/>
              </w:rPr>
              <w:instrText xml:space="preserve"> PAGEREF _Toc464558275 \h </w:instrText>
            </w:r>
            <w:r w:rsidR="00A76C1E" w:rsidRPr="00337214">
              <w:rPr>
                <w:webHidden/>
              </w:rPr>
            </w:r>
            <w:r w:rsidR="00A76C1E" w:rsidRPr="00337214">
              <w:rPr>
                <w:webHidden/>
              </w:rPr>
              <w:fldChar w:fldCharType="separate"/>
            </w:r>
            <w:r w:rsidR="003C1A24" w:rsidRPr="00337214">
              <w:rPr>
                <w:webHidden/>
              </w:rPr>
              <w:t>35</w:t>
            </w:r>
            <w:r w:rsidR="00A76C1E" w:rsidRPr="00337214">
              <w:rPr>
                <w:webHidden/>
              </w:rPr>
              <w:fldChar w:fldCharType="end"/>
            </w:r>
          </w:hyperlink>
        </w:p>
        <w:p w14:paraId="68132189" w14:textId="2770EEBD" w:rsidR="00A76C1E" w:rsidRPr="00337214" w:rsidRDefault="00E10870">
          <w:pPr>
            <w:pStyle w:val="Sisluet2"/>
            <w:tabs>
              <w:tab w:val="right" w:leader="dot" w:pos="9628"/>
            </w:tabs>
            <w:rPr>
              <w:rFonts w:eastAsiaTheme="minorEastAsia"/>
              <w:lang w:eastAsia="fi-FI"/>
            </w:rPr>
          </w:pPr>
          <w:hyperlink w:anchor="_Toc464558276" w:history="1">
            <w:r w:rsidR="00A76C1E" w:rsidRPr="00337214">
              <w:rPr>
                <w:rStyle w:val="Hyperlinkki"/>
              </w:rPr>
              <w:t xml:space="preserve">4.7 </w:t>
            </w:r>
            <w:r w:rsidR="00570F47" w:rsidRPr="00337214">
              <w:rPr>
                <w:rStyle w:val="Hyperlinkki"/>
              </w:rPr>
              <w:t>Ääših, moh meriduvvojeh páihálávt</w:t>
            </w:r>
            <w:r w:rsidR="00A76C1E" w:rsidRPr="00337214">
              <w:rPr>
                <w:webHidden/>
              </w:rPr>
              <w:tab/>
            </w:r>
            <w:r w:rsidR="00A76C1E" w:rsidRPr="00337214">
              <w:rPr>
                <w:webHidden/>
              </w:rPr>
              <w:fldChar w:fldCharType="begin"/>
            </w:r>
            <w:r w:rsidR="00A76C1E" w:rsidRPr="00337214">
              <w:rPr>
                <w:webHidden/>
              </w:rPr>
              <w:instrText xml:space="preserve"> PAGEREF _Toc464558276 \h </w:instrText>
            </w:r>
            <w:r w:rsidR="00A76C1E" w:rsidRPr="00337214">
              <w:rPr>
                <w:webHidden/>
              </w:rPr>
            </w:r>
            <w:r w:rsidR="00A76C1E" w:rsidRPr="00337214">
              <w:rPr>
                <w:webHidden/>
              </w:rPr>
              <w:fldChar w:fldCharType="separate"/>
            </w:r>
            <w:r w:rsidR="003C1A24" w:rsidRPr="00337214">
              <w:rPr>
                <w:webHidden/>
              </w:rPr>
              <w:t>36</w:t>
            </w:r>
            <w:r w:rsidR="00A76C1E" w:rsidRPr="00337214">
              <w:rPr>
                <w:webHidden/>
              </w:rPr>
              <w:fldChar w:fldCharType="end"/>
            </w:r>
          </w:hyperlink>
        </w:p>
        <w:p w14:paraId="40FA62BB" w14:textId="7B4944D9" w:rsidR="00A76C1E" w:rsidRPr="00337214" w:rsidRDefault="00E10870">
          <w:pPr>
            <w:pStyle w:val="Sisluet1"/>
            <w:tabs>
              <w:tab w:val="right" w:leader="dot" w:pos="9628"/>
            </w:tabs>
            <w:rPr>
              <w:rFonts w:eastAsiaTheme="minorEastAsia"/>
              <w:lang w:eastAsia="fi-FI"/>
            </w:rPr>
          </w:pPr>
          <w:hyperlink w:anchor="_Toc464558277" w:history="1">
            <w:r w:rsidR="004E31F5" w:rsidRPr="00337214">
              <w:rPr>
                <w:rStyle w:val="Hyperlinkki"/>
              </w:rPr>
              <w:t>5. Päärni</w:t>
            </w:r>
            <w:r w:rsidR="00570F47" w:rsidRPr="00337214">
              <w:rPr>
                <w:rStyle w:val="Hyperlinkki"/>
              </w:rPr>
              <w:t xml:space="preserve"> ovdánem já oppâm toorjâ</w:t>
            </w:r>
            <w:r w:rsidR="00A76C1E" w:rsidRPr="00337214">
              <w:rPr>
                <w:webHidden/>
              </w:rPr>
              <w:tab/>
            </w:r>
            <w:r w:rsidR="00A76C1E" w:rsidRPr="00337214">
              <w:rPr>
                <w:webHidden/>
              </w:rPr>
              <w:fldChar w:fldCharType="begin"/>
            </w:r>
            <w:r w:rsidR="00A76C1E" w:rsidRPr="00337214">
              <w:rPr>
                <w:webHidden/>
              </w:rPr>
              <w:instrText xml:space="preserve"> PAGEREF _Toc464558277 \h </w:instrText>
            </w:r>
            <w:r w:rsidR="00A76C1E" w:rsidRPr="00337214">
              <w:rPr>
                <w:webHidden/>
              </w:rPr>
            </w:r>
            <w:r w:rsidR="00A76C1E" w:rsidRPr="00337214">
              <w:rPr>
                <w:webHidden/>
              </w:rPr>
              <w:fldChar w:fldCharType="separate"/>
            </w:r>
            <w:r w:rsidR="003C1A24" w:rsidRPr="00337214">
              <w:rPr>
                <w:webHidden/>
              </w:rPr>
              <w:t>37</w:t>
            </w:r>
            <w:r w:rsidR="00A76C1E" w:rsidRPr="00337214">
              <w:rPr>
                <w:webHidden/>
              </w:rPr>
              <w:fldChar w:fldCharType="end"/>
            </w:r>
          </w:hyperlink>
        </w:p>
        <w:p w14:paraId="60AA713B" w14:textId="58D40543" w:rsidR="00A76C1E" w:rsidRPr="00337214" w:rsidRDefault="00E10870">
          <w:pPr>
            <w:pStyle w:val="Sisluet2"/>
            <w:tabs>
              <w:tab w:val="right" w:leader="dot" w:pos="9628"/>
            </w:tabs>
            <w:rPr>
              <w:rFonts w:eastAsiaTheme="minorEastAsia"/>
              <w:lang w:eastAsia="fi-FI"/>
            </w:rPr>
          </w:pPr>
          <w:hyperlink w:anchor="_Toc464558278" w:history="1">
            <w:r w:rsidR="00A76C1E" w:rsidRPr="00337214">
              <w:rPr>
                <w:rStyle w:val="Hyperlinkki"/>
              </w:rPr>
              <w:t xml:space="preserve">5.1 </w:t>
            </w:r>
            <w:r w:rsidR="00570F47" w:rsidRPr="00337214">
              <w:rPr>
                <w:rStyle w:val="Hyperlinkki"/>
              </w:rPr>
              <w:t>Prinsiipeh, moh stivrejeh torjuu ornim</w:t>
            </w:r>
            <w:r w:rsidR="00A76C1E" w:rsidRPr="00337214">
              <w:rPr>
                <w:webHidden/>
              </w:rPr>
              <w:tab/>
            </w:r>
            <w:r w:rsidR="00A76C1E" w:rsidRPr="00337214">
              <w:rPr>
                <w:webHidden/>
              </w:rPr>
              <w:fldChar w:fldCharType="begin"/>
            </w:r>
            <w:r w:rsidR="00A76C1E" w:rsidRPr="00337214">
              <w:rPr>
                <w:webHidden/>
              </w:rPr>
              <w:instrText xml:space="preserve"> PAGEREF _Toc464558278 \h </w:instrText>
            </w:r>
            <w:r w:rsidR="00A76C1E" w:rsidRPr="00337214">
              <w:rPr>
                <w:webHidden/>
              </w:rPr>
            </w:r>
            <w:r w:rsidR="00A76C1E" w:rsidRPr="00337214">
              <w:rPr>
                <w:webHidden/>
              </w:rPr>
              <w:fldChar w:fldCharType="separate"/>
            </w:r>
            <w:r w:rsidR="003C1A24" w:rsidRPr="00337214">
              <w:rPr>
                <w:webHidden/>
              </w:rPr>
              <w:t>37</w:t>
            </w:r>
            <w:r w:rsidR="00A76C1E" w:rsidRPr="00337214">
              <w:rPr>
                <w:webHidden/>
              </w:rPr>
              <w:fldChar w:fldCharType="end"/>
            </w:r>
          </w:hyperlink>
        </w:p>
        <w:p w14:paraId="05C6C159" w14:textId="5A039045" w:rsidR="00A76C1E" w:rsidRPr="00337214" w:rsidRDefault="00E10870">
          <w:pPr>
            <w:pStyle w:val="Sisluet2"/>
            <w:tabs>
              <w:tab w:val="right" w:leader="dot" w:pos="9628"/>
            </w:tabs>
            <w:rPr>
              <w:rFonts w:eastAsiaTheme="minorEastAsia"/>
              <w:lang w:eastAsia="fi-FI"/>
            </w:rPr>
          </w:pPr>
          <w:hyperlink w:anchor="_Toc464558279" w:history="1">
            <w:r w:rsidR="00A76C1E" w:rsidRPr="00337214">
              <w:rPr>
                <w:rStyle w:val="Hyperlinkki"/>
              </w:rPr>
              <w:t xml:space="preserve">5.2 </w:t>
            </w:r>
            <w:r w:rsidR="00EA3ABB" w:rsidRPr="00337214">
              <w:rPr>
                <w:rStyle w:val="Hyperlinkki"/>
              </w:rPr>
              <w:t xml:space="preserve">Oovtâstpargo </w:t>
            </w:r>
            <w:r w:rsidR="004E31F5" w:rsidRPr="00337214">
              <w:rPr>
                <w:rStyle w:val="Hyperlinkki"/>
              </w:rPr>
              <w:t>parnijn</w:t>
            </w:r>
            <w:r w:rsidR="00EA3ABB" w:rsidRPr="00337214">
              <w:rPr>
                <w:rStyle w:val="Hyperlinkki"/>
              </w:rPr>
              <w:t>, huolâtteijein já eres äššitobdeiguin torjuu ääigi</w:t>
            </w:r>
            <w:r w:rsidR="00A76C1E" w:rsidRPr="00337214">
              <w:rPr>
                <w:webHidden/>
              </w:rPr>
              <w:tab/>
            </w:r>
            <w:r w:rsidR="00A76C1E" w:rsidRPr="00337214">
              <w:rPr>
                <w:webHidden/>
              </w:rPr>
              <w:fldChar w:fldCharType="begin"/>
            </w:r>
            <w:r w:rsidR="00A76C1E" w:rsidRPr="00337214">
              <w:rPr>
                <w:webHidden/>
              </w:rPr>
              <w:instrText xml:space="preserve"> PAGEREF _Toc464558279 \h </w:instrText>
            </w:r>
            <w:r w:rsidR="00A76C1E" w:rsidRPr="00337214">
              <w:rPr>
                <w:webHidden/>
              </w:rPr>
            </w:r>
            <w:r w:rsidR="00A76C1E" w:rsidRPr="00337214">
              <w:rPr>
                <w:webHidden/>
              </w:rPr>
              <w:fldChar w:fldCharType="separate"/>
            </w:r>
            <w:r w:rsidR="003C1A24" w:rsidRPr="00337214">
              <w:rPr>
                <w:webHidden/>
              </w:rPr>
              <w:t>37</w:t>
            </w:r>
            <w:r w:rsidR="00A76C1E" w:rsidRPr="00337214">
              <w:rPr>
                <w:webHidden/>
              </w:rPr>
              <w:fldChar w:fldCharType="end"/>
            </w:r>
          </w:hyperlink>
        </w:p>
        <w:p w14:paraId="34F42FCD" w14:textId="224DF0A7" w:rsidR="00A76C1E" w:rsidRPr="00337214" w:rsidRDefault="00E10870">
          <w:pPr>
            <w:pStyle w:val="Sisluet2"/>
            <w:tabs>
              <w:tab w:val="right" w:leader="dot" w:pos="9628"/>
            </w:tabs>
            <w:rPr>
              <w:rFonts w:eastAsiaTheme="minorEastAsia"/>
              <w:lang w:eastAsia="fi-FI"/>
            </w:rPr>
          </w:pPr>
          <w:hyperlink w:anchor="_Toc464558280" w:history="1">
            <w:r w:rsidR="00A76C1E" w:rsidRPr="00337214">
              <w:rPr>
                <w:rStyle w:val="Hyperlinkki"/>
              </w:rPr>
              <w:t xml:space="preserve">5.3 </w:t>
            </w:r>
            <w:r w:rsidR="00EA3ABB" w:rsidRPr="00337214">
              <w:rPr>
                <w:rStyle w:val="Hyperlinkki"/>
              </w:rPr>
              <w:t>Torjuu olášuttem arâšoddâdmist</w:t>
            </w:r>
            <w:r w:rsidR="00A76C1E" w:rsidRPr="00337214">
              <w:rPr>
                <w:webHidden/>
              </w:rPr>
              <w:tab/>
            </w:r>
            <w:r w:rsidR="00A76C1E" w:rsidRPr="00337214">
              <w:rPr>
                <w:webHidden/>
              </w:rPr>
              <w:fldChar w:fldCharType="begin"/>
            </w:r>
            <w:r w:rsidR="00A76C1E" w:rsidRPr="00337214">
              <w:rPr>
                <w:webHidden/>
              </w:rPr>
              <w:instrText xml:space="preserve"> PAGEREF _Toc464558280 \h </w:instrText>
            </w:r>
            <w:r w:rsidR="00A76C1E" w:rsidRPr="00337214">
              <w:rPr>
                <w:webHidden/>
              </w:rPr>
            </w:r>
            <w:r w:rsidR="00A76C1E" w:rsidRPr="00337214">
              <w:rPr>
                <w:webHidden/>
              </w:rPr>
              <w:fldChar w:fldCharType="separate"/>
            </w:r>
            <w:r w:rsidR="003C1A24" w:rsidRPr="00337214">
              <w:rPr>
                <w:webHidden/>
              </w:rPr>
              <w:t>38</w:t>
            </w:r>
            <w:r w:rsidR="00A76C1E" w:rsidRPr="00337214">
              <w:rPr>
                <w:webHidden/>
              </w:rPr>
              <w:fldChar w:fldCharType="end"/>
            </w:r>
          </w:hyperlink>
        </w:p>
        <w:p w14:paraId="16DA955B" w14:textId="1E1FD872" w:rsidR="00A76C1E" w:rsidRPr="00337214" w:rsidRDefault="00E10870">
          <w:pPr>
            <w:pStyle w:val="Sisluet2"/>
            <w:tabs>
              <w:tab w:val="right" w:leader="dot" w:pos="9628"/>
            </w:tabs>
            <w:rPr>
              <w:rFonts w:eastAsiaTheme="minorEastAsia"/>
              <w:lang w:eastAsia="fi-FI"/>
            </w:rPr>
          </w:pPr>
          <w:hyperlink w:anchor="_Toc464558281" w:history="1">
            <w:r w:rsidR="004E31F5" w:rsidRPr="00337214">
              <w:rPr>
                <w:rStyle w:val="Hyperlinkki"/>
              </w:rPr>
              <w:t>5.4 Päärni</w:t>
            </w:r>
            <w:r w:rsidR="00EA3ABB" w:rsidRPr="00337214">
              <w:rPr>
                <w:rStyle w:val="Hyperlinkki"/>
              </w:rPr>
              <w:t xml:space="preserve"> arâšoddâdemvuávám torjuu ääigi</w:t>
            </w:r>
            <w:r w:rsidR="00A76C1E" w:rsidRPr="00337214">
              <w:rPr>
                <w:webHidden/>
              </w:rPr>
              <w:tab/>
            </w:r>
            <w:r w:rsidR="00A76C1E" w:rsidRPr="00337214">
              <w:rPr>
                <w:webHidden/>
              </w:rPr>
              <w:fldChar w:fldCharType="begin"/>
            </w:r>
            <w:r w:rsidR="00A76C1E" w:rsidRPr="00337214">
              <w:rPr>
                <w:webHidden/>
              </w:rPr>
              <w:instrText xml:space="preserve"> PAGEREF _Toc464558281 \h </w:instrText>
            </w:r>
            <w:r w:rsidR="00A76C1E" w:rsidRPr="00337214">
              <w:rPr>
                <w:webHidden/>
              </w:rPr>
            </w:r>
            <w:r w:rsidR="00A76C1E" w:rsidRPr="00337214">
              <w:rPr>
                <w:webHidden/>
              </w:rPr>
              <w:fldChar w:fldCharType="separate"/>
            </w:r>
            <w:r w:rsidR="003C1A24" w:rsidRPr="00337214">
              <w:rPr>
                <w:webHidden/>
              </w:rPr>
              <w:t>39</w:t>
            </w:r>
            <w:r w:rsidR="00A76C1E" w:rsidRPr="00337214">
              <w:rPr>
                <w:webHidden/>
              </w:rPr>
              <w:fldChar w:fldCharType="end"/>
            </w:r>
          </w:hyperlink>
        </w:p>
        <w:p w14:paraId="5AA07B48" w14:textId="372862F3" w:rsidR="00A76C1E" w:rsidRPr="00337214" w:rsidRDefault="00E10870">
          <w:pPr>
            <w:pStyle w:val="Sisluet2"/>
            <w:tabs>
              <w:tab w:val="right" w:leader="dot" w:pos="9628"/>
            </w:tabs>
            <w:rPr>
              <w:rFonts w:eastAsiaTheme="minorEastAsia"/>
              <w:lang w:eastAsia="fi-FI"/>
            </w:rPr>
          </w:pPr>
          <w:hyperlink w:anchor="_Toc464558282" w:history="1">
            <w:r w:rsidR="00A76C1E" w:rsidRPr="00337214">
              <w:rPr>
                <w:rStyle w:val="Hyperlinkki"/>
              </w:rPr>
              <w:t xml:space="preserve">5.5 </w:t>
            </w:r>
            <w:r w:rsidR="00EA3ABB" w:rsidRPr="00337214">
              <w:rPr>
                <w:rStyle w:val="Hyperlinkki"/>
              </w:rPr>
              <w:t>Ääših, moh meriduvvojeh páihálávt</w:t>
            </w:r>
            <w:r w:rsidR="00A76C1E" w:rsidRPr="00337214">
              <w:rPr>
                <w:webHidden/>
              </w:rPr>
              <w:tab/>
            </w:r>
            <w:r w:rsidR="00A76C1E" w:rsidRPr="00337214">
              <w:rPr>
                <w:webHidden/>
              </w:rPr>
              <w:fldChar w:fldCharType="begin"/>
            </w:r>
            <w:r w:rsidR="00A76C1E" w:rsidRPr="00337214">
              <w:rPr>
                <w:webHidden/>
              </w:rPr>
              <w:instrText xml:space="preserve"> PAGEREF _Toc464558282 \h </w:instrText>
            </w:r>
            <w:r w:rsidR="00A76C1E" w:rsidRPr="00337214">
              <w:rPr>
                <w:webHidden/>
              </w:rPr>
            </w:r>
            <w:r w:rsidR="00A76C1E" w:rsidRPr="00337214">
              <w:rPr>
                <w:webHidden/>
              </w:rPr>
              <w:fldChar w:fldCharType="separate"/>
            </w:r>
            <w:r w:rsidR="003C1A24" w:rsidRPr="00337214">
              <w:rPr>
                <w:webHidden/>
              </w:rPr>
              <w:t>40</w:t>
            </w:r>
            <w:r w:rsidR="00A76C1E" w:rsidRPr="00337214">
              <w:rPr>
                <w:webHidden/>
              </w:rPr>
              <w:fldChar w:fldCharType="end"/>
            </w:r>
          </w:hyperlink>
        </w:p>
        <w:p w14:paraId="59A64DF9" w14:textId="0A2F0A4A" w:rsidR="00A76C1E" w:rsidRPr="00337214" w:rsidRDefault="00E10870">
          <w:pPr>
            <w:pStyle w:val="Sisluet1"/>
            <w:tabs>
              <w:tab w:val="right" w:leader="dot" w:pos="9628"/>
            </w:tabs>
            <w:rPr>
              <w:rFonts w:eastAsiaTheme="minorEastAsia"/>
              <w:lang w:eastAsia="fi-FI"/>
            </w:rPr>
          </w:pPr>
          <w:hyperlink w:anchor="_Toc464558283" w:history="1">
            <w:r w:rsidR="00EA3ABB" w:rsidRPr="00337214">
              <w:rPr>
                <w:rStyle w:val="Hyperlinkki"/>
              </w:rPr>
              <w:t>6. Arâšoddâdem, mii vuáđuduvá muulsâiävtulii pedagogiikân teikâ eromâš uáinun</w:t>
            </w:r>
            <w:r w:rsidR="00A76C1E" w:rsidRPr="00337214">
              <w:rPr>
                <w:webHidden/>
              </w:rPr>
              <w:tab/>
            </w:r>
            <w:r w:rsidR="00A76C1E" w:rsidRPr="00337214">
              <w:rPr>
                <w:webHidden/>
              </w:rPr>
              <w:fldChar w:fldCharType="begin"/>
            </w:r>
            <w:r w:rsidR="00A76C1E" w:rsidRPr="00337214">
              <w:rPr>
                <w:webHidden/>
              </w:rPr>
              <w:instrText xml:space="preserve"> PAGEREF _Toc464558283 \h </w:instrText>
            </w:r>
            <w:r w:rsidR="00A76C1E" w:rsidRPr="00337214">
              <w:rPr>
                <w:webHidden/>
              </w:rPr>
            </w:r>
            <w:r w:rsidR="00A76C1E" w:rsidRPr="00337214">
              <w:rPr>
                <w:webHidden/>
              </w:rPr>
              <w:fldChar w:fldCharType="separate"/>
            </w:r>
            <w:r w:rsidR="003C1A24" w:rsidRPr="00337214">
              <w:rPr>
                <w:webHidden/>
              </w:rPr>
              <w:t>41</w:t>
            </w:r>
            <w:r w:rsidR="00A76C1E" w:rsidRPr="00337214">
              <w:rPr>
                <w:webHidden/>
              </w:rPr>
              <w:fldChar w:fldCharType="end"/>
            </w:r>
          </w:hyperlink>
        </w:p>
        <w:p w14:paraId="5C0A3AF9" w14:textId="28CCC573" w:rsidR="00A76C1E" w:rsidRPr="00337214" w:rsidRDefault="00E10870">
          <w:pPr>
            <w:pStyle w:val="Sisluet2"/>
            <w:tabs>
              <w:tab w:val="right" w:leader="dot" w:pos="9628"/>
            </w:tabs>
            <w:rPr>
              <w:rFonts w:eastAsiaTheme="minorEastAsia"/>
              <w:lang w:eastAsia="fi-FI"/>
            </w:rPr>
          </w:pPr>
          <w:hyperlink w:anchor="_Toc464558284" w:history="1">
            <w:r w:rsidR="00A76C1E" w:rsidRPr="00337214">
              <w:rPr>
                <w:rStyle w:val="Hyperlinkki"/>
              </w:rPr>
              <w:t xml:space="preserve">6.1 </w:t>
            </w:r>
            <w:r w:rsidR="00EA3ABB" w:rsidRPr="00337214">
              <w:rPr>
                <w:rStyle w:val="Hyperlinkki"/>
              </w:rPr>
              <w:t>Ääših, moh meriduvvojeh páihálávt</w:t>
            </w:r>
            <w:r w:rsidR="00A76C1E" w:rsidRPr="00337214">
              <w:rPr>
                <w:webHidden/>
              </w:rPr>
              <w:tab/>
            </w:r>
            <w:r w:rsidR="00A76C1E" w:rsidRPr="00337214">
              <w:rPr>
                <w:webHidden/>
              </w:rPr>
              <w:fldChar w:fldCharType="begin"/>
            </w:r>
            <w:r w:rsidR="00A76C1E" w:rsidRPr="00337214">
              <w:rPr>
                <w:webHidden/>
              </w:rPr>
              <w:instrText xml:space="preserve"> PAGEREF _Toc464558284 \h </w:instrText>
            </w:r>
            <w:r w:rsidR="00A76C1E" w:rsidRPr="00337214">
              <w:rPr>
                <w:webHidden/>
              </w:rPr>
            </w:r>
            <w:r w:rsidR="00A76C1E" w:rsidRPr="00337214">
              <w:rPr>
                <w:webHidden/>
              </w:rPr>
              <w:fldChar w:fldCharType="separate"/>
            </w:r>
            <w:r w:rsidR="003C1A24" w:rsidRPr="00337214">
              <w:rPr>
                <w:webHidden/>
              </w:rPr>
              <w:t>41</w:t>
            </w:r>
            <w:r w:rsidR="00A76C1E" w:rsidRPr="00337214">
              <w:rPr>
                <w:webHidden/>
              </w:rPr>
              <w:fldChar w:fldCharType="end"/>
            </w:r>
          </w:hyperlink>
        </w:p>
        <w:p w14:paraId="0F85436B" w14:textId="1CE672E4" w:rsidR="00A76C1E" w:rsidRPr="00337214" w:rsidRDefault="00E10870">
          <w:pPr>
            <w:pStyle w:val="Sisluet1"/>
            <w:tabs>
              <w:tab w:val="right" w:leader="dot" w:pos="9628"/>
            </w:tabs>
            <w:rPr>
              <w:rFonts w:eastAsiaTheme="minorEastAsia"/>
              <w:lang w:eastAsia="fi-FI"/>
            </w:rPr>
          </w:pPr>
          <w:hyperlink w:anchor="_Toc464558285" w:history="1">
            <w:r w:rsidR="00A76C1E" w:rsidRPr="00337214">
              <w:rPr>
                <w:rStyle w:val="Hyperlinkki"/>
              </w:rPr>
              <w:t>7. T</w:t>
            </w:r>
            <w:r w:rsidR="00EA3ABB" w:rsidRPr="00337214">
              <w:rPr>
                <w:rStyle w:val="Hyperlinkki"/>
              </w:rPr>
              <w:t>ooimâ árvuštâllâm já ovdedem arâšoddâdmist</w:t>
            </w:r>
            <w:r w:rsidR="00A76C1E" w:rsidRPr="00337214">
              <w:rPr>
                <w:webHidden/>
              </w:rPr>
              <w:tab/>
            </w:r>
            <w:r w:rsidR="00A76C1E" w:rsidRPr="00337214">
              <w:rPr>
                <w:webHidden/>
              </w:rPr>
              <w:fldChar w:fldCharType="begin"/>
            </w:r>
            <w:r w:rsidR="00A76C1E" w:rsidRPr="00337214">
              <w:rPr>
                <w:webHidden/>
              </w:rPr>
              <w:instrText xml:space="preserve"> PAGEREF _Toc464558285 \h </w:instrText>
            </w:r>
            <w:r w:rsidR="00A76C1E" w:rsidRPr="00337214">
              <w:rPr>
                <w:webHidden/>
              </w:rPr>
            </w:r>
            <w:r w:rsidR="00A76C1E" w:rsidRPr="00337214">
              <w:rPr>
                <w:webHidden/>
              </w:rPr>
              <w:fldChar w:fldCharType="separate"/>
            </w:r>
            <w:r w:rsidR="003C1A24" w:rsidRPr="00337214">
              <w:rPr>
                <w:webHidden/>
              </w:rPr>
              <w:t>42</w:t>
            </w:r>
            <w:r w:rsidR="00A76C1E" w:rsidRPr="00337214">
              <w:rPr>
                <w:webHidden/>
              </w:rPr>
              <w:fldChar w:fldCharType="end"/>
            </w:r>
          </w:hyperlink>
        </w:p>
        <w:p w14:paraId="06781500" w14:textId="55E6D390" w:rsidR="00A76C1E" w:rsidRPr="00337214" w:rsidRDefault="00E10870">
          <w:pPr>
            <w:pStyle w:val="Sisluet2"/>
            <w:tabs>
              <w:tab w:val="right" w:leader="dot" w:pos="9628"/>
            </w:tabs>
            <w:rPr>
              <w:rFonts w:eastAsiaTheme="minorEastAsia"/>
              <w:lang w:eastAsia="fi-FI"/>
            </w:rPr>
          </w:pPr>
          <w:hyperlink w:anchor="_Toc464558286" w:history="1">
            <w:r w:rsidR="00A76C1E" w:rsidRPr="00337214">
              <w:rPr>
                <w:rStyle w:val="Hyperlinkki"/>
              </w:rPr>
              <w:t>7.1 Pedagogi</w:t>
            </w:r>
            <w:r w:rsidR="00EA3ABB" w:rsidRPr="00337214">
              <w:rPr>
                <w:rStyle w:val="Hyperlinkki"/>
              </w:rPr>
              <w:t>sii tooimâ árvuštâllâm já ovdedem</w:t>
            </w:r>
            <w:r w:rsidR="00A76C1E" w:rsidRPr="00337214">
              <w:rPr>
                <w:webHidden/>
              </w:rPr>
              <w:tab/>
            </w:r>
            <w:r w:rsidR="00A76C1E" w:rsidRPr="00337214">
              <w:rPr>
                <w:webHidden/>
              </w:rPr>
              <w:fldChar w:fldCharType="begin"/>
            </w:r>
            <w:r w:rsidR="00A76C1E" w:rsidRPr="00337214">
              <w:rPr>
                <w:webHidden/>
              </w:rPr>
              <w:instrText xml:space="preserve"> PAGEREF _Toc464558286 \h </w:instrText>
            </w:r>
            <w:r w:rsidR="00A76C1E" w:rsidRPr="00337214">
              <w:rPr>
                <w:webHidden/>
              </w:rPr>
            </w:r>
            <w:r w:rsidR="00A76C1E" w:rsidRPr="00337214">
              <w:rPr>
                <w:webHidden/>
              </w:rPr>
              <w:fldChar w:fldCharType="separate"/>
            </w:r>
            <w:r w:rsidR="003C1A24" w:rsidRPr="00337214">
              <w:rPr>
                <w:webHidden/>
              </w:rPr>
              <w:t>42</w:t>
            </w:r>
            <w:r w:rsidR="00A76C1E" w:rsidRPr="00337214">
              <w:rPr>
                <w:webHidden/>
              </w:rPr>
              <w:fldChar w:fldCharType="end"/>
            </w:r>
          </w:hyperlink>
        </w:p>
        <w:p w14:paraId="47CA4C29" w14:textId="5A8F7A7D" w:rsidR="00A76C1E" w:rsidRPr="00337214" w:rsidRDefault="00E10870">
          <w:pPr>
            <w:pStyle w:val="Sisluet2"/>
            <w:tabs>
              <w:tab w:val="right" w:leader="dot" w:pos="9628"/>
            </w:tabs>
            <w:rPr>
              <w:rFonts w:eastAsiaTheme="minorEastAsia"/>
              <w:lang w:eastAsia="fi-FI"/>
            </w:rPr>
          </w:pPr>
          <w:hyperlink w:anchor="_Toc464558287" w:history="1">
            <w:r w:rsidR="00A76C1E" w:rsidRPr="00337214">
              <w:rPr>
                <w:rStyle w:val="Hyperlinkki"/>
              </w:rPr>
              <w:t xml:space="preserve">7.2 </w:t>
            </w:r>
            <w:r w:rsidR="00EF73D8" w:rsidRPr="00337214">
              <w:rPr>
                <w:rStyle w:val="Hyperlinkki"/>
              </w:rPr>
              <w:t>Ääših, moh meriduvvojeh páihálávt</w:t>
            </w:r>
            <w:r w:rsidR="00A76C1E" w:rsidRPr="00337214">
              <w:rPr>
                <w:webHidden/>
              </w:rPr>
              <w:tab/>
            </w:r>
            <w:r w:rsidR="00A76C1E" w:rsidRPr="00337214">
              <w:rPr>
                <w:webHidden/>
              </w:rPr>
              <w:fldChar w:fldCharType="begin"/>
            </w:r>
            <w:r w:rsidR="00A76C1E" w:rsidRPr="00337214">
              <w:rPr>
                <w:webHidden/>
              </w:rPr>
              <w:instrText xml:space="preserve"> PAGEREF _Toc464558287 \h </w:instrText>
            </w:r>
            <w:r w:rsidR="00A76C1E" w:rsidRPr="00337214">
              <w:rPr>
                <w:webHidden/>
              </w:rPr>
            </w:r>
            <w:r w:rsidR="00A76C1E" w:rsidRPr="00337214">
              <w:rPr>
                <w:webHidden/>
              </w:rPr>
              <w:fldChar w:fldCharType="separate"/>
            </w:r>
            <w:r w:rsidR="003C1A24" w:rsidRPr="00337214">
              <w:rPr>
                <w:webHidden/>
              </w:rPr>
              <w:t>43</w:t>
            </w:r>
            <w:r w:rsidR="00A76C1E" w:rsidRPr="00337214">
              <w:rPr>
                <w:webHidden/>
              </w:rPr>
              <w:fldChar w:fldCharType="end"/>
            </w:r>
          </w:hyperlink>
        </w:p>
        <w:p w14:paraId="36D88C59" w14:textId="77777777" w:rsidR="000656B3" w:rsidRPr="00337214" w:rsidRDefault="000656B3">
          <w:r w:rsidRPr="00337214">
            <w:rPr>
              <w:b/>
              <w:bCs/>
            </w:rPr>
            <w:fldChar w:fldCharType="end"/>
          </w:r>
        </w:p>
      </w:sdtContent>
    </w:sdt>
    <w:p w14:paraId="2C8D08CD" w14:textId="77777777" w:rsidR="005D2CB7" w:rsidRPr="00337214" w:rsidRDefault="005D2CB7">
      <w:pPr>
        <w:rPr>
          <w:rFonts w:cs="ITCGaramondStd-Bd"/>
        </w:rPr>
      </w:pPr>
      <w:r w:rsidRPr="00337214">
        <w:rPr>
          <w:rFonts w:cs="ITCGaramondStd-Bd"/>
        </w:rPr>
        <w:br w:type="page"/>
      </w:r>
    </w:p>
    <w:p w14:paraId="39976B7A" w14:textId="6345FAD1" w:rsidR="00526159" w:rsidRPr="00337214" w:rsidRDefault="00526159" w:rsidP="00D24BCF">
      <w:pPr>
        <w:pStyle w:val="Otsikko1"/>
      </w:pPr>
      <w:bookmarkStart w:id="0" w:name="_Toc464558232"/>
      <w:r w:rsidRPr="00337214">
        <w:t xml:space="preserve">1. </w:t>
      </w:r>
      <w:r w:rsidR="00EF73D8" w:rsidRPr="00337214">
        <w:t>Arâšoddâdemvuávám vuáđđuseh já páiháliih arâšoddâdemvuáváámeh</w:t>
      </w:r>
      <w:bookmarkEnd w:id="0"/>
    </w:p>
    <w:p w14:paraId="0102FA58" w14:textId="77777777" w:rsidR="000656B3" w:rsidRPr="00337214" w:rsidRDefault="000656B3" w:rsidP="006475EE">
      <w:pPr>
        <w:spacing w:line="240" w:lineRule="auto"/>
      </w:pPr>
    </w:p>
    <w:p w14:paraId="6A4ABF55" w14:textId="5046548F" w:rsidR="00454E0F" w:rsidRPr="00337214" w:rsidRDefault="00EF73D8" w:rsidP="006475EE">
      <w:pPr>
        <w:spacing w:line="240" w:lineRule="auto"/>
      </w:pPr>
      <w:r w:rsidRPr="00337214">
        <w:t>Arâšoddâdemvuávám vuáđđuseh lii väldikodálâš miärádâs, mon Máttááttâshaldâttâs lii adelâm arâšoddâdemlaavâ</w:t>
      </w:r>
      <w:r w:rsidR="00627FD9" w:rsidRPr="00337214">
        <w:rPr>
          <w:rStyle w:val="Alaviitteenviite"/>
        </w:rPr>
        <w:footnoteReference w:id="2"/>
      </w:r>
      <w:r w:rsidR="00454E0F" w:rsidRPr="00337214">
        <w:t xml:space="preserve"> </w:t>
      </w:r>
      <w:r w:rsidRPr="00337214">
        <w:t xml:space="preserve">vuáđuld </w:t>
      </w:r>
      <w:r w:rsidR="00133B9E" w:rsidRPr="00337214">
        <w:t>já mon mield páiháliih já paarnij</w:t>
      </w:r>
      <w:r w:rsidRPr="00337214">
        <w:t xml:space="preserve"> arâšoddâdemvuáváámeh ráhtojeh já arâšoddâdem olášuttoo</w:t>
      </w:r>
      <w:r w:rsidR="00454E0F" w:rsidRPr="00337214">
        <w:t xml:space="preserve">. </w:t>
      </w:r>
      <w:r w:rsidRPr="00337214">
        <w:t xml:space="preserve">Arâšoddâdemvuávám vuáđđusij rähtim stivree eromâšávt arâšoddâdemlaahâ, mast asâttuvvoo </w:t>
      </w:r>
      <w:r w:rsidR="004E31F5" w:rsidRPr="00337214">
        <w:t>päärni</w:t>
      </w:r>
      <w:r w:rsidRPr="00337214">
        <w:t xml:space="preserve"> vuoigâdvuođâst arâšoddâdmân sehe arâšoddâdem uulmijn</w:t>
      </w:r>
      <w:r w:rsidR="00454E0F" w:rsidRPr="00337214">
        <w:t xml:space="preserve">. </w:t>
      </w:r>
      <w:r w:rsidR="00862C6E" w:rsidRPr="00337214">
        <w:t>Ovdâmáttááttâs, mon asâttâl vuáđumáttááttâslaahâ</w:t>
      </w:r>
      <w:r w:rsidR="00627FD9" w:rsidRPr="00337214">
        <w:rPr>
          <w:rStyle w:val="Alaviitteenviite"/>
        </w:rPr>
        <w:footnoteReference w:id="3"/>
      </w:r>
      <w:r w:rsidR="00454E0F" w:rsidRPr="00337214">
        <w:t>,</w:t>
      </w:r>
      <w:r w:rsidR="007D406B" w:rsidRPr="00337214">
        <w:t xml:space="preserve"> </w:t>
      </w:r>
      <w:r w:rsidR="00862C6E" w:rsidRPr="00337214">
        <w:t>lii uási arâšoddâdem</w:t>
      </w:r>
      <w:r w:rsidR="00454E0F" w:rsidRPr="00337214">
        <w:t xml:space="preserve">. </w:t>
      </w:r>
      <w:r w:rsidR="009763FB" w:rsidRPr="00337214">
        <w:t>Ovdâmáttááttâs stivree Máttááttâshaldâttâs miärádâssân adelum Ovdâmáttááttâs máttááttâsvuávám vuáđđuseh.</w:t>
      </w:r>
    </w:p>
    <w:p w14:paraId="509B1704" w14:textId="45783823" w:rsidR="00454E0F" w:rsidRPr="00337214" w:rsidRDefault="009763FB" w:rsidP="006475EE">
      <w:pPr>
        <w:spacing w:line="240" w:lineRule="auto"/>
      </w:pPr>
      <w:r w:rsidRPr="00337214">
        <w:t>Arâšoddâdem lii syemmilii škovlâvuáháduv</w:t>
      </w:r>
      <w:r w:rsidR="002E76F3" w:rsidRPr="00337214">
        <w:t xml:space="preserve"> uási sehe tergâdis paje</w:t>
      </w:r>
      <w:r w:rsidR="004E31F5" w:rsidRPr="00337214">
        <w:t xml:space="preserve"> päärni</w:t>
      </w:r>
      <w:r w:rsidRPr="00337214">
        <w:t xml:space="preserve"> šoddâm já oppâm </w:t>
      </w:r>
      <w:r w:rsidR="006D3F07" w:rsidRPr="00337214">
        <w:t>pálgást</w:t>
      </w:r>
      <w:r w:rsidR="00454E0F" w:rsidRPr="00337214">
        <w:t xml:space="preserve">. </w:t>
      </w:r>
      <w:r w:rsidRPr="00337214">
        <w:t xml:space="preserve">Huolâtteijein lii vuosâsajasâš ovdâsvástádâs </w:t>
      </w:r>
      <w:r w:rsidR="004E31F5" w:rsidRPr="00337214">
        <w:t xml:space="preserve">päärni </w:t>
      </w:r>
      <w:r w:rsidRPr="00337214">
        <w:t>šoddâdmist</w:t>
      </w:r>
      <w:r w:rsidR="00454E0F" w:rsidRPr="00337214">
        <w:t xml:space="preserve">. </w:t>
      </w:r>
      <w:r w:rsidRPr="00337214">
        <w:t>Arâšoddâdem tuárju já tievâsmit paaihij šoddâdempargo</w:t>
      </w:r>
      <w:r w:rsidR="00133B9E" w:rsidRPr="00337214">
        <w:t xml:space="preserve"> já västid jieijâs uásild paarnij</w:t>
      </w:r>
      <w:r w:rsidRPr="00337214">
        <w:t xml:space="preserve"> pyereestvajemist</w:t>
      </w:r>
      <w:r w:rsidR="00454E0F" w:rsidRPr="00337214">
        <w:t>.</w:t>
      </w:r>
    </w:p>
    <w:p w14:paraId="68CED269" w14:textId="39070D90" w:rsidR="00454E0F" w:rsidRPr="00337214" w:rsidRDefault="009763FB" w:rsidP="006475EE">
      <w:pPr>
        <w:spacing w:line="240" w:lineRule="auto"/>
      </w:pPr>
      <w:r w:rsidRPr="00337214">
        <w:t>Arâšoddâdem väldikodálii stivrim tárguttâssân lii rähtiđ oovtviärdásijd iävtui</w:t>
      </w:r>
      <w:r w:rsidR="00133B9E" w:rsidRPr="00337214">
        <w:t>d arâšoddâdmân uásálistee paarnij</w:t>
      </w:r>
      <w:r w:rsidRPr="00337214">
        <w:t xml:space="preserve"> olesváldálii šoddâmân, ovdánmân já oppâmân</w:t>
      </w:r>
      <w:r w:rsidR="00454E0F" w:rsidRPr="00337214">
        <w:t>.</w:t>
      </w:r>
    </w:p>
    <w:p w14:paraId="616AFDCE" w14:textId="3F2D9AB7" w:rsidR="00454E0F" w:rsidRPr="00337214" w:rsidRDefault="009763FB" w:rsidP="006475EE">
      <w:pPr>
        <w:spacing w:line="240" w:lineRule="auto"/>
      </w:pPr>
      <w:r w:rsidRPr="00337214">
        <w:t>Arâšoddâdemvuávám vuáđđusij</w:t>
      </w:r>
      <w:r w:rsidR="001804EC">
        <w:t xml:space="preserve"> </w:t>
      </w:r>
      <w:r w:rsidRPr="00337214">
        <w:t xml:space="preserve">vuolgâsaijeen láá </w:t>
      </w:r>
      <w:r w:rsidR="004E31F5" w:rsidRPr="00337214">
        <w:t xml:space="preserve">päärni </w:t>
      </w:r>
      <w:r w:rsidRPr="00337214">
        <w:t>šoddâmpirrâs já arâšoddâdem toimâpirrâs nubástusah</w:t>
      </w:r>
      <w:r w:rsidR="00454E0F" w:rsidRPr="00337214">
        <w:t xml:space="preserve">. </w:t>
      </w:r>
      <w:r w:rsidR="00FB53D9" w:rsidRPr="00FB53D9">
        <w:rPr>
          <w:highlight w:val="yellow"/>
        </w:rPr>
        <w:t>Toos lasseen vuáđđusijn láá valdum huámmášumán lahâasâttem nubástusah.</w:t>
      </w:r>
      <w:r w:rsidR="00FB53D9">
        <w:t xml:space="preserve"> </w:t>
      </w:r>
      <w:r w:rsidRPr="00337214">
        <w:t xml:space="preserve">Vuáđđuseh láá valmâštâllum  čonâsjuávkkuoovtâstpargoost já uđđâsumos tutkâm- já ovdedempargo puátuseh láá </w:t>
      </w:r>
      <w:r w:rsidR="00996E7E" w:rsidRPr="00337214">
        <w:t>onnum ävkkin</w:t>
      </w:r>
      <w:r w:rsidR="00454E0F" w:rsidRPr="00337214">
        <w:t>.</w:t>
      </w:r>
    </w:p>
    <w:p w14:paraId="6097A4BF" w14:textId="68652205" w:rsidR="00526159" w:rsidRPr="00337214" w:rsidRDefault="00370A55" w:rsidP="006475EE">
      <w:pPr>
        <w:spacing w:line="240" w:lineRule="auto"/>
      </w:pPr>
      <w:r w:rsidRPr="00337214">
        <w:t>Arâšoddâdemvuávámubâlâšvuo</w:t>
      </w:r>
      <w:r w:rsidR="00996E7E" w:rsidRPr="00337214">
        <w:t>tâ lii kuulmâ tääsist</w:t>
      </w:r>
      <w:r w:rsidR="00454E0F" w:rsidRPr="00337214">
        <w:t xml:space="preserve">. </w:t>
      </w:r>
      <w:r w:rsidR="00996E7E" w:rsidRPr="00337214">
        <w:t>Tot šadda väldikodálii arâšoddâdemvuávám vuáđđusijn, páihálijn arâšoddâdemvuáváá</w:t>
      </w:r>
      <w:r w:rsidR="00133B9E" w:rsidRPr="00337214">
        <w:t>mijn sehe paarnij</w:t>
      </w:r>
      <w:r w:rsidR="00996E7E" w:rsidRPr="00337214">
        <w:t xml:space="preserve"> arâšoddâdemvuáváámijn</w:t>
      </w:r>
      <w:r w:rsidR="00454E0F" w:rsidRPr="00337214">
        <w:t>.</w:t>
      </w:r>
    </w:p>
    <w:p w14:paraId="34981638" w14:textId="77777777" w:rsidR="001268AC" w:rsidRPr="00337214" w:rsidRDefault="001268AC" w:rsidP="00D24BCF">
      <w:pPr>
        <w:pStyle w:val="Otsikko2"/>
      </w:pPr>
      <w:bookmarkStart w:id="1" w:name="_Toc464558233"/>
    </w:p>
    <w:p w14:paraId="49992C39" w14:textId="30190F9D" w:rsidR="00526159" w:rsidRPr="00337214" w:rsidRDefault="00526159" w:rsidP="00D24BCF">
      <w:pPr>
        <w:pStyle w:val="Otsikko2"/>
      </w:pPr>
      <w:r w:rsidRPr="00337214">
        <w:t xml:space="preserve">1.1 </w:t>
      </w:r>
      <w:r w:rsidR="00996E7E" w:rsidRPr="00337214">
        <w:t>Arâšoddâdemvuávám vuáđđuseh já toi kenigitteevuotâ</w:t>
      </w:r>
      <w:bookmarkEnd w:id="1"/>
    </w:p>
    <w:p w14:paraId="1442644C" w14:textId="77777777" w:rsidR="007D406B" w:rsidRPr="00337214" w:rsidRDefault="007D406B" w:rsidP="006475EE">
      <w:pPr>
        <w:autoSpaceDE w:val="0"/>
        <w:autoSpaceDN w:val="0"/>
        <w:adjustRightInd w:val="0"/>
        <w:spacing w:after="0" w:line="240" w:lineRule="auto"/>
        <w:rPr>
          <w:rFonts w:cs="ITCGaramondStd-Bk"/>
        </w:rPr>
      </w:pPr>
    </w:p>
    <w:p w14:paraId="520E6610" w14:textId="6919B0A6" w:rsidR="007D406B" w:rsidRPr="00337214" w:rsidRDefault="00815244" w:rsidP="006475EE">
      <w:pPr>
        <w:autoSpaceDE w:val="0"/>
        <w:autoSpaceDN w:val="0"/>
        <w:adjustRightInd w:val="0"/>
        <w:spacing w:after="0" w:line="240" w:lineRule="auto"/>
        <w:rPr>
          <w:rFonts w:cs="ITCGaramondStd-Bk"/>
        </w:rPr>
      </w:pPr>
      <w:r w:rsidRPr="00337214">
        <w:rPr>
          <w:rFonts w:cs="ITCGaramondStd-Bk"/>
        </w:rPr>
        <w:t>Ar</w:t>
      </w:r>
      <w:r w:rsidR="00481392" w:rsidRPr="00337214">
        <w:rPr>
          <w:rFonts w:cs="ITCGaramondStd-Bk"/>
        </w:rPr>
        <w:t>âšoddâdemvuávám vuáđđusij pargo</w:t>
      </w:r>
      <w:r w:rsidR="00446912" w:rsidRPr="00337214">
        <w:rPr>
          <w:rFonts w:cs="ITCGaramondStd-Bk"/>
        </w:rPr>
        <w:t>n</w:t>
      </w:r>
      <w:r w:rsidRPr="00337214">
        <w:rPr>
          <w:rFonts w:cs="ITCGaramondStd-Bk"/>
        </w:rPr>
        <w:t xml:space="preserve"> lii tuárjuđ já stivriđ arâšoddâdem ornim, olášuttem sehe ovdedem sehe ovdediđ ollâ tääsi já oovtviärdásii arâšoddâdem olášume oles enâmist</w:t>
      </w:r>
      <w:r w:rsidR="007D406B" w:rsidRPr="00337214">
        <w:rPr>
          <w:rFonts w:cs="ITCGaramondStd-Bk"/>
        </w:rPr>
        <w:t xml:space="preserve">. </w:t>
      </w:r>
      <w:r w:rsidR="00446912" w:rsidRPr="00337214">
        <w:rPr>
          <w:rFonts w:cs="ITCGaramondStd-Bk"/>
        </w:rPr>
        <w:t>Arâšoddâdem uáivild</w:t>
      </w:r>
      <w:r w:rsidRPr="00337214">
        <w:rPr>
          <w:rFonts w:cs="ITCGaramondStd-Bk"/>
        </w:rPr>
        <w:t xml:space="preserve"> vuáválii já ulmemiäldásii šoddâ</w:t>
      </w:r>
      <w:r w:rsidR="00370A55" w:rsidRPr="00337214">
        <w:rPr>
          <w:rFonts w:cs="ITCGaramondStd-Bk"/>
        </w:rPr>
        <w:t>dem, máttááttem já tipšo ubâlâš</w:t>
      </w:r>
      <w:r w:rsidR="00446912" w:rsidRPr="00337214">
        <w:rPr>
          <w:rFonts w:cs="ITCGaramondStd-Bk"/>
        </w:rPr>
        <w:t>vuođ</w:t>
      </w:r>
      <w:r w:rsidRPr="00337214">
        <w:rPr>
          <w:rFonts w:cs="ITCGaramondStd-Bk"/>
        </w:rPr>
        <w:t>â, mast tiä</w:t>
      </w:r>
      <w:r w:rsidR="00642ADA" w:rsidRPr="00337214">
        <w:rPr>
          <w:rFonts w:cs="ITCGaramondStd-Bk"/>
        </w:rPr>
        <w:t>duttuvvoo</w:t>
      </w:r>
      <w:r w:rsidRPr="00337214">
        <w:rPr>
          <w:rFonts w:cs="ITCGaramondStd-Bk"/>
        </w:rPr>
        <w:t xml:space="preserve"> eromâšáv</w:t>
      </w:r>
      <w:r w:rsidR="00642ADA" w:rsidRPr="00337214">
        <w:rPr>
          <w:rFonts w:cs="ITCGaramondStd-Bk"/>
        </w:rPr>
        <w:t>t pedagogiik</w:t>
      </w:r>
      <w:r w:rsidR="00627FD9" w:rsidRPr="00337214">
        <w:rPr>
          <w:rStyle w:val="Alaviitteenviite"/>
          <w:rFonts w:cs="ITCGaramondStd-Bk"/>
        </w:rPr>
        <w:footnoteReference w:id="4"/>
      </w:r>
      <w:r w:rsidR="007D406B" w:rsidRPr="00337214">
        <w:rPr>
          <w:rFonts w:cs="ITCGaramondStd-Bk"/>
        </w:rPr>
        <w:t>.</w:t>
      </w:r>
    </w:p>
    <w:p w14:paraId="0D6E6555" w14:textId="77777777" w:rsidR="002B3AAE" w:rsidRPr="00337214" w:rsidRDefault="002B3AAE" w:rsidP="006475EE">
      <w:pPr>
        <w:autoSpaceDE w:val="0"/>
        <w:autoSpaceDN w:val="0"/>
        <w:adjustRightInd w:val="0"/>
        <w:spacing w:after="0" w:line="240" w:lineRule="auto"/>
        <w:rPr>
          <w:rFonts w:cs="ITCGaramondStd-Bk"/>
        </w:rPr>
      </w:pPr>
    </w:p>
    <w:p w14:paraId="5F322879" w14:textId="50FCFDB2" w:rsidR="00526159" w:rsidRPr="00337214" w:rsidRDefault="00642ADA" w:rsidP="006475EE">
      <w:pPr>
        <w:autoSpaceDE w:val="0"/>
        <w:autoSpaceDN w:val="0"/>
        <w:adjustRightInd w:val="0"/>
        <w:spacing w:after="0" w:line="240" w:lineRule="auto"/>
        <w:rPr>
          <w:rFonts w:cs="ITCGaramondStd-Bk"/>
        </w:rPr>
      </w:pPr>
      <w:r w:rsidRPr="00337214">
        <w:rPr>
          <w:rFonts w:cs="ITCGaramondStd-Bk"/>
        </w:rPr>
        <w:t>Arâšoddâdemvuávám vuáđđusijn meriduvvoo arâšoddâdem olášuttem tehálumosijn uulmijn já siskáldâsâin, a</w:t>
      </w:r>
      <w:r w:rsidR="00133B9E" w:rsidRPr="00337214">
        <w:rPr>
          <w:rFonts w:cs="ITCGaramondStd-Bk"/>
        </w:rPr>
        <w:t>râšoddâdem uárnejeijee já paarnij</w:t>
      </w:r>
      <w:r w:rsidRPr="00337214">
        <w:rPr>
          <w:rFonts w:cs="ITCGaramondStd-Bk"/>
        </w:rPr>
        <w:t xml:space="preserve"> huolâtteijei koskâsii oovtâstpargoost, maaŋgâsuárgásii oovtâstpargoost sehe </w:t>
      </w:r>
      <w:r w:rsidR="004E31F5" w:rsidRPr="00337214">
        <w:rPr>
          <w:rFonts w:cs="ITCGaramondStd-Bk"/>
        </w:rPr>
        <w:t xml:space="preserve">päärni </w:t>
      </w:r>
      <w:r w:rsidRPr="00337214">
        <w:rPr>
          <w:rFonts w:cs="ITCGaramondStd-Bk"/>
        </w:rPr>
        <w:t>arâšoddâdemvuávám siskáldâsâst</w:t>
      </w:r>
      <w:r w:rsidR="00627FD9" w:rsidRPr="00337214">
        <w:rPr>
          <w:rStyle w:val="Alaviitteenviite"/>
          <w:rFonts w:cs="ITCGaramondStd-Bk"/>
        </w:rPr>
        <w:footnoteReference w:id="5"/>
      </w:r>
      <w:r w:rsidR="007D406B" w:rsidRPr="00337214">
        <w:rPr>
          <w:rFonts w:cs="ITCGaramondStd-Bk"/>
        </w:rPr>
        <w:t>.</w:t>
      </w:r>
    </w:p>
    <w:p w14:paraId="22478572" w14:textId="77777777" w:rsidR="002B3AAE" w:rsidRPr="00337214" w:rsidRDefault="002B3AAE" w:rsidP="006475EE">
      <w:pPr>
        <w:autoSpaceDE w:val="0"/>
        <w:autoSpaceDN w:val="0"/>
        <w:adjustRightInd w:val="0"/>
        <w:spacing w:after="0" w:line="240" w:lineRule="auto"/>
        <w:rPr>
          <w:rFonts w:cs="ITCGaramondStd-Bk"/>
        </w:rPr>
      </w:pPr>
    </w:p>
    <w:p w14:paraId="2CD737F0" w14:textId="5545747F" w:rsidR="002B3AAE" w:rsidRPr="00337214" w:rsidRDefault="00642ADA" w:rsidP="006475EE">
      <w:pPr>
        <w:autoSpaceDE w:val="0"/>
        <w:autoSpaceDN w:val="0"/>
        <w:adjustRightInd w:val="0"/>
        <w:spacing w:after="0" w:line="240" w:lineRule="auto"/>
        <w:rPr>
          <w:rFonts w:cs="ITCGaramondStd-Lt"/>
        </w:rPr>
      </w:pPr>
      <w:r w:rsidRPr="00337214">
        <w:rPr>
          <w:rFonts w:cs="ITCGaramondStd-Lt"/>
        </w:rPr>
        <w:t>Arâšoddâdemvuávám vuáđđuseh lii arâšoddâdem uárnejeijeid riävtálávt kenigittee miärádâs</w:t>
      </w:r>
      <w:r w:rsidR="002B3AAE" w:rsidRPr="00337214">
        <w:rPr>
          <w:rFonts w:cs="ITCGaramondStd-Lt"/>
        </w:rPr>
        <w:t xml:space="preserve">. </w:t>
      </w:r>
      <w:r w:rsidRPr="00337214">
        <w:rPr>
          <w:rFonts w:cs="ITCGaramondStd-Lt"/>
        </w:rPr>
        <w:t xml:space="preserve">Vuáđusäššikirje ana sistees miärádâsâi lasseen teevstâ, mii </w:t>
      </w:r>
      <w:r w:rsidR="00446912" w:rsidRPr="00337214">
        <w:rPr>
          <w:rFonts w:cs="ITCGaramondStd-Lt"/>
        </w:rPr>
        <w:t>iššeed</w:t>
      </w:r>
      <w:r w:rsidR="00370A55" w:rsidRPr="00337214">
        <w:rPr>
          <w:rFonts w:cs="ITCGaramondStd-Lt"/>
        </w:rPr>
        <w:t xml:space="preserve"> ubâlâš</w:t>
      </w:r>
      <w:r w:rsidR="00456649" w:rsidRPr="00337214">
        <w:rPr>
          <w:rFonts w:cs="ITCGaramondStd-Lt"/>
        </w:rPr>
        <w:t>vuođâ iberdem</w:t>
      </w:r>
      <w:r w:rsidR="002B3AAE" w:rsidRPr="00337214">
        <w:rPr>
          <w:rFonts w:cs="ITCGaramondStd-Lt"/>
        </w:rPr>
        <w:t xml:space="preserve">. </w:t>
      </w:r>
      <w:r w:rsidR="00456649" w:rsidRPr="00337214">
        <w:rPr>
          <w:rFonts w:cs="ITCGaramondStd-Lt"/>
        </w:rPr>
        <w:t>Jyehi lovo loopân láá nurrum ääših, moh meriduvvojeh páihálávt já moh stivrejeh páihálii arâšoddâdemvuávám rähtim já arâšoddâdem olášuttem</w:t>
      </w:r>
      <w:r w:rsidR="003728B0" w:rsidRPr="00337214">
        <w:rPr>
          <w:rFonts w:cs="ITCGaramondStd-Lt"/>
        </w:rPr>
        <w:t xml:space="preserve">. </w:t>
      </w:r>
      <w:r w:rsidR="00456649" w:rsidRPr="00337214">
        <w:rPr>
          <w:rFonts w:cs="ITCGaramondStd-Lt"/>
        </w:rPr>
        <w:t>Arâšoddâdemvuávám vuáđđusijn láá meid čujottâsah lahâaasâtmân</w:t>
      </w:r>
      <w:r w:rsidR="002B3AAE" w:rsidRPr="00337214">
        <w:rPr>
          <w:rFonts w:cs="ITCGaramondStd-Lt"/>
        </w:rPr>
        <w:t xml:space="preserve">. </w:t>
      </w:r>
      <w:r w:rsidR="00456649" w:rsidRPr="00337214">
        <w:rPr>
          <w:rFonts w:cs="ITCGaramondStd-Lt"/>
        </w:rPr>
        <w:t>Čujottâsâi tárguttâssân lii čielgâsmittiđ vuáđusteevstâ ohtâvuođâ lahâaasâtlii vuáđun</w:t>
      </w:r>
      <w:r w:rsidR="002B3AAE" w:rsidRPr="00337214">
        <w:rPr>
          <w:rFonts w:cs="ITCGaramondStd-Lt"/>
        </w:rPr>
        <w:t>.</w:t>
      </w:r>
    </w:p>
    <w:p w14:paraId="5789BDA4" w14:textId="77777777" w:rsidR="002B3AAE" w:rsidRPr="00337214" w:rsidRDefault="002B3AAE" w:rsidP="006475EE">
      <w:pPr>
        <w:autoSpaceDE w:val="0"/>
        <w:autoSpaceDN w:val="0"/>
        <w:adjustRightInd w:val="0"/>
        <w:spacing w:after="0" w:line="240" w:lineRule="auto"/>
        <w:rPr>
          <w:rFonts w:cs="ITCGaramondStd-Lt"/>
        </w:rPr>
      </w:pPr>
    </w:p>
    <w:p w14:paraId="5A3D130B" w14:textId="1E7A3602" w:rsidR="002B3AAE" w:rsidRPr="00337214" w:rsidRDefault="002B3AAE" w:rsidP="006475EE">
      <w:pPr>
        <w:autoSpaceDE w:val="0"/>
        <w:autoSpaceDN w:val="0"/>
        <w:adjustRightInd w:val="0"/>
        <w:spacing w:after="0" w:line="240" w:lineRule="auto"/>
        <w:rPr>
          <w:rFonts w:cs="ITCGaramondStd-Bk"/>
        </w:rPr>
      </w:pPr>
      <w:r w:rsidRPr="00337214">
        <w:rPr>
          <w:rFonts w:cs="ITCGaramondStd-Lt"/>
        </w:rPr>
        <w:t>T</w:t>
      </w:r>
      <w:r w:rsidR="00456649" w:rsidRPr="00337214">
        <w:rPr>
          <w:rFonts w:cs="ITCGaramondStd-Lt"/>
        </w:rPr>
        <w:t xml:space="preserve">aan vuáđusäššikirjeest uáivilduvvoo </w:t>
      </w:r>
      <w:r w:rsidR="00456649" w:rsidRPr="00FB53D9">
        <w:rPr>
          <w:rFonts w:cs="ITCGaramondStd-Lt"/>
          <w:b/>
        </w:rPr>
        <w:t>arâšoddâdem uárnejeijen</w:t>
      </w:r>
      <w:r w:rsidR="00456649" w:rsidRPr="00337214">
        <w:rPr>
          <w:rFonts w:cs="ITCGaramondStd-Lt"/>
        </w:rPr>
        <w:t xml:space="preserve"> kieldâ, kieldâovtâstume teikâ</w:t>
      </w:r>
      <w:r w:rsidR="00FB53D9">
        <w:rPr>
          <w:rFonts w:cs="ITCGaramondStd-Lt"/>
        </w:rPr>
        <w:t xml:space="preserve"> </w:t>
      </w:r>
      <w:r w:rsidR="00FB53D9" w:rsidRPr="00FB53D9">
        <w:rPr>
          <w:rFonts w:cs="ITCGaramondStd-Lt"/>
          <w:highlight w:val="yellow"/>
        </w:rPr>
        <w:t>priivaat palvâlus pyevtitteijee</w:t>
      </w:r>
      <w:r w:rsidR="00627FD9" w:rsidRPr="00337214">
        <w:rPr>
          <w:rStyle w:val="Alaviitteenviite"/>
          <w:rFonts w:cs="ITCGaramondStd-Lt"/>
        </w:rPr>
        <w:footnoteReference w:id="6"/>
      </w:r>
      <w:r w:rsidRPr="00337214">
        <w:rPr>
          <w:rFonts w:cs="ITCGaramondStd-Lt"/>
        </w:rPr>
        <w:t xml:space="preserve">. </w:t>
      </w:r>
      <w:r w:rsidR="00456649" w:rsidRPr="00337214">
        <w:rPr>
          <w:rFonts w:cs="ITCGaramondStd-Lt"/>
        </w:rPr>
        <w:t xml:space="preserve">Tuávádâh huolâtteijee kiävttoo ko uáivilduvvoo </w:t>
      </w:r>
      <w:r w:rsidR="004E31F5" w:rsidRPr="00337214">
        <w:rPr>
          <w:rFonts w:cs="ITCGaramondStd-Lt"/>
        </w:rPr>
        <w:t xml:space="preserve">päärni </w:t>
      </w:r>
      <w:r w:rsidR="00456649" w:rsidRPr="00337214">
        <w:rPr>
          <w:rFonts w:cs="ITCGaramondStd-Lt"/>
        </w:rPr>
        <w:t>vaanhim teikâ eres huolâtteijee.</w:t>
      </w:r>
    </w:p>
    <w:p w14:paraId="74107E5C" w14:textId="77777777" w:rsidR="001268AC" w:rsidRPr="00337214" w:rsidRDefault="001268AC" w:rsidP="00D24BCF">
      <w:pPr>
        <w:pStyle w:val="Otsikko2"/>
      </w:pPr>
      <w:bookmarkStart w:id="2" w:name="_Toc464558234"/>
    </w:p>
    <w:p w14:paraId="37CC88CE" w14:textId="16377523" w:rsidR="00526159" w:rsidRPr="00337214" w:rsidRDefault="00526159" w:rsidP="00D24BCF">
      <w:pPr>
        <w:pStyle w:val="Otsikko2"/>
      </w:pPr>
      <w:r w:rsidRPr="00337214">
        <w:t>1.2 P</w:t>
      </w:r>
      <w:r w:rsidR="00456649" w:rsidRPr="00337214">
        <w:t>áihálâš arâšoddâdemvuávám</w:t>
      </w:r>
      <w:bookmarkEnd w:id="2"/>
    </w:p>
    <w:p w14:paraId="3CA92A91" w14:textId="77777777" w:rsidR="002B3AAE" w:rsidRPr="00337214" w:rsidRDefault="002B3AAE" w:rsidP="006475EE">
      <w:pPr>
        <w:autoSpaceDE w:val="0"/>
        <w:autoSpaceDN w:val="0"/>
        <w:adjustRightInd w:val="0"/>
        <w:spacing w:after="0" w:line="240" w:lineRule="auto"/>
        <w:rPr>
          <w:rFonts w:cs="ITCGaramondStd-Bk"/>
        </w:rPr>
      </w:pPr>
    </w:p>
    <w:p w14:paraId="40D2CD73" w14:textId="51DC00C0" w:rsidR="002B3AAE" w:rsidRPr="00337214" w:rsidRDefault="000715FB" w:rsidP="006475EE">
      <w:pPr>
        <w:autoSpaceDE w:val="0"/>
        <w:autoSpaceDN w:val="0"/>
        <w:adjustRightInd w:val="0"/>
        <w:spacing w:after="0" w:line="240" w:lineRule="auto"/>
        <w:rPr>
          <w:rFonts w:cs="ITCGaramondStd-Lt"/>
        </w:rPr>
      </w:pPr>
      <w:r w:rsidRPr="00337214">
        <w:rPr>
          <w:rFonts w:cs="ITCGaramondStd-Lt"/>
        </w:rPr>
        <w:t xml:space="preserve">Arâšoddâdem uárnejeijeeh kalgeh rähtiđ </w:t>
      </w:r>
      <w:r w:rsidR="00FB53D9" w:rsidRPr="00FB53D9">
        <w:rPr>
          <w:rFonts w:cs="ITCGaramondStd-Lt"/>
          <w:highlight w:val="yellow"/>
        </w:rPr>
        <w:t>já tuhhiittiđ</w:t>
      </w:r>
      <w:r w:rsidR="00FB53D9">
        <w:rPr>
          <w:rFonts w:cs="ITCGaramondStd-Lt"/>
        </w:rPr>
        <w:t xml:space="preserve"> </w:t>
      </w:r>
      <w:r w:rsidRPr="00337214">
        <w:rPr>
          <w:rFonts w:cs="ITCGaramondStd-Lt"/>
        </w:rPr>
        <w:t>väldikodálij arâšoddâdemvuávám vuáđđusij vuáđuld páihálijd arâšoddâdemvuáváámijd</w:t>
      </w:r>
      <w:r w:rsidR="002B3AAE" w:rsidRPr="00337214">
        <w:rPr>
          <w:rFonts w:cs="ITCGaramondStd-Lt"/>
        </w:rPr>
        <w:t xml:space="preserve">. </w:t>
      </w:r>
      <w:r w:rsidRPr="00337214">
        <w:rPr>
          <w:rFonts w:cs="ITCGaramondStd-Lt"/>
        </w:rPr>
        <w:t xml:space="preserve">Arâšoddâdemvuávám rähtimkenigâsvuotâ kuáská meid kieldâ haahâm </w:t>
      </w:r>
      <w:r w:rsidR="00FB53D9" w:rsidRPr="00FB53D9">
        <w:rPr>
          <w:rFonts w:cs="ITCGaramondStd-Lt"/>
          <w:highlight w:val="yellow"/>
        </w:rPr>
        <w:t>ávus arâšoddâdemtooimân</w:t>
      </w:r>
      <w:r w:rsidRPr="00337214">
        <w:rPr>
          <w:rFonts w:cs="ITCGaramondStd-Lt"/>
        </w:rPr>
        <w:t xml:space="preserve"> j</w:t>
      </w:r>
      <w:r w:rsidR="00133B9E" w:rsidRPr="00337214">
        <w:rPr>
          <w:rFonts w:cs="ITCGaramondStd-Lt"/>
        </w:rPr>
        <w:t xml:space="preserve">á kieldâ kocceem </w:t>
      </w:r>
      <w:r w:rsidR="00446912" w:rsidRPr="00337214">
        <w:rPr>
          <w:rFonts w:cs="ITCGaramondStd-Lt"/>
        </w:rPr>
        <w:t xml:space="preserve">paarnij </w:t>
      </w:r>
      <w:r w:rsidR="00133B9E" w:rsidRPr="00337214">
        <w:rPr>
          <w:rFonts w:cs="ITCGaramondStd-Lt"/>
        </w:rPr>
        <w:t xml:space="preserve">priivaat </w:t>
      </w:r>
      <w:r w:rsidRPr="00337214">
        <w:rPr>
          <w:rFonts w:cs="ITCGaramondStd-Lt"/>
        </w:rPr>
        <w:t>peivikiäččutooimân teikâ priivaat peerâpeivitiipšon</w:t>
      </w:r>
      <w:r w:rsidR="00120E44" w:rsidRPr="00337214">
        <w:rPr>
          <w:rFonts w:cs="ITCGaramondStd-Lt"/>
        </w:rPr>
        <w:t>.</w:t>
      </w:r>
      <w:r w:rsidR="00C81866" w:rsidRPr="00337214">
        <w:rPr>
          <w:rFonts w:cs="ITCGaramondStd-Lt"/>
        </w:rPr>
        <w:t xml:space="preserve"> </w:t>
      </w:r>
      <w:r w:rsidRPr="00337214">
        <w:rPr>
          <w:rFonts w:cs="ITCGaramondStd-Lt"/>
        </w:rPr>
        <w:t>Páiháliih arâšoddâdemvuáváámeh láá kenigitteeh já taid kalga árvuštâllâđ já ovdediđ.</w:t>
      </w:r>
      <w:r w:rsidR="002B3AAE" w:rsidRPr="00337214">
        <w:rPr>
          <w:rFonts w:cs="ITCGaramondStd-Lt"/>
        </w:rPr>
        <w:t xml:space="preserve"> P</w:t>
      </w:r>
      <w:r w:rsidR="00FE5EE0" w:rsidRPr="00337214">
        <w:rPr>
          <w:rFonts w:cs="ITCGaramondStd-Lt"/>
        </w:rPr>
        <w:t>áihálii</w:t>
      </w:r>
      <w:r w:rsidRPr="00337214">
        <w:rPr>
          <w:rFonts w:cs="ITCGaramondStd-Lt"/>
        </w:rPr>
        <w:t xml:space="preserve"> arâšoddâdemvuávám puáhtá rähtiđ nuuvt, ete tot kuáská puoh toimâhaamijd</w:t>
      </w:r>
      <w:r w:rsidR="002B3AAE" w:rsidRPr="00337214">
        <w:rPr>
          <w:rFonts w:cs="ITCGaramondStd-Lt"/>
        </w:rPr>
        <w:t xml:space="preserve"> (p</w:t>
      </w:r>
      <w:r w:rsidRPr="00337214">
        <w:rPr>
          <w:rFonts w:cs="ITCGaramondStd-Lt"/>
        </w:rPr>
        <w:t>eivikiäčču</w:t>
      </w:r>
      <w:r w:rsidR="00FB53D9" w:rsidRPr="00FB53D9">
        <w:rPr>
          <w:rFonts w:cs="ITCGaramondStd-Lt"/>
          <w:highlight w:val="yellow"/>
        </w:rPr>
        <w:t>toimâ</w:t>
      </w:r>
      <w:r w:rsidR="002B3AAE" w:rsidRPr="00337214">
        <w:rPr>
          <w:rFonts w:cs="ITCGaramondStd-Lt"/>
        </w:rPr>
        <w:t>,</w:t>
      </w:r>
      <w:r w:rsidR="00C81866" w:rsidRPr="00337214">
        <w:rPr>
          <w:rFonts w:cs="ITCGaramondStd-Lt"/>
        </w:rPr>
        <w:t xml:space="preserve"> </w:t>
      </w:r>
      <w:r w:rsidR="002B3AAE" w:rsidRPr="00337214">
        <w:rPr>
          <w:rFonts w:cs="ITCGaramondStd-Lt"/>
        </w:rPr>
        <w:t>p</w:t>
      </w:r>
      <w:r w:rsidRPr="00337214">
        <w:rPr>
          <w:rFonts w:cs="ITCGaramondStd-Lt"/>
        </w:rPr>
        <w:t>eerâpeivitipšo já</w:t>
      </w:r>
      <w:r w:rsidR="00C02751" w:rsidRPr="00FB53D9">
        <w:rPr>
          <w:rFonts w:cs="ITCGaramondStd-Lt"/>
          <w:highlight w:val="yellow"/>
        </w:rPr>
        <w:t xml:space="preserve"> </w:t>
      </w:r>
      <w:r w:rsidR="00FB53D9" w:rsidRPr="00FB53D9">
        <w:rPr>
          <w:rFonts w:cs="ITCGaramondStd-Lt"/>
          <w:highlight w:val="yellow"/>
        </w:rPr>
        <w:t>ávus arâšoddâdemtoimâ</w:t>
      </w:r>
      <w:r w:rsidR="00FB53D9">
        <w:rPr>
          <w:rFonts w:cs="ITCGaramondStd-Lt"/>
        </w:rPr>
        <w:t>)</w:t>
      </w:r>
      <w:r w:rsidR="00872E91" w:rsidRPr="00337214">
        <w:rPr>
          <w:rFonts w:cs="ITCGaramondStd-Lt"/>
        </w:rPr>
        <w:t xml:space="preserve"> t</w:t>
      </w:r>
      <w:r w:rsidRPr="00337214">
        <w:rPr>
          <w:rFonts w:cs="ITCGaramondStd-Lt"/>
        </w:rPr>
        <w:t>eikâ jieškote-uv toimâháámán sierâ</w:t>
      </w:r>
      <w:r w:rsidR="00C81866" w:rsidRPr="00337214">
        <w:rPr>
          <w:rFonts w:cs="ITCGaramondStd-Lt"/>
        </w:rPr>
        <w:t xml:space="preserve">. </w:t>
      </w:r>
      <w:r w:rsidRPr="00337214">
        <w:rPr>
          <w:rFonts w:cs="ITCGaramondStd-Lt"/>
        </w:rPr>
        <w:t>Arâšoddâdem uárnejeijee</w:t>
      </w:r>
      <w:r w:rsidR="00FB53D9">
        <w:rPr>
          <w:rFonts w:cs="ITCGaramondStd-Lt"/>
        </w:rPr>
        <w:t>h</w:t>
      </w:r>
      <w:r w:rsidRPr="00337214">
        <w:rPr>
          <w:rFonts w:cs="ITCGaramondStd-Lt"/>
        </w:rPr>
        <w:t xml:space="preserve"> p</w:t>
      </w:r>
      <w:r w:rsidR="00FB53D9">
        <w:rPr>
          <w:rFonts w:cs="ITCGaramondStd-Lt"/>
        </w:rPr>
        <w:t>yehtih</w:t>
      </w:r>
      <w:r w:rsidRPr="00337214">
        <w:rPr>
          <w:rFonts w:cs="ITCGaramondStd-Lt"/>
        </w:rPr>
        <w:t xml:space="preserve"> sooppâđ </w:t>
      </w:r>
      <w:r w:rsidR="004824A9">
        <w:rPr>
          <w:rFonts w:cs="ITCGaramondStd-Lt"/>
        </w:rPr>
        <w:t>uárnejeijee</w:t>
      </w:r>
      <w:r w:rsidRPr="00337214">
        <w:rPr>
          <w:rFonts w:cs="ITCGaramondStd-Lt"/>
        </w:rPr>
        <w:t>raajijd rastaldittee oovtâstpargoost ko arâšoddâdemvuávám ráhtoo, árvuštâlloo já ovdeduvvoo</w:t>
      </w:r>
      <w:r w:rsidR="004824A9" w:rsidRPr="00F300E9">
        <w:rPr>
          <w:rStyle w:val="Alaviitteenviite"/>
          <w:rFonts w:cs="ITCGaramondStd-Lt"/>
          <w:sz w:val="24"/>
        </w:rPr>
        <w:footnoteReference w:id="7"/>
      </w:r>
      <w:r w:rsidR="002B3AAE" w:rsidRPr="00337214">
        <w:rPr>
          <w:rFonts w:cs="ITCGaramondStd-Lt"/>
        </w:rPr>
        <w:t>.</w:t>
      </w:r>
    </w:p>
    <w:p w14:paraId="72208745" w14:textId="77777777" w:rsidR="00C81866" w:rsidRPr="00337214" w:rsidRDefault="00C81866" w:rsidP="006475EE">
      <w:pPr>
        <w:autoSpaceDE w:val="0"/>
        <w:autoSpaceDN w:val="0"/>
        <w:adjustRightInd w:val="0"/>
        <w:spacing w:after="0" w:line="240" w:lineRule="auto"/>
        <w:rPr>
          <w:rFonts w:cs="ITCGaramondStd-Lt"/>
        </w:rPr>
      </w:pPr>
    </w:p>
    <w:p w14:paraId="64F261BE" w14:textId="7CC28BEC" w:rsidR="002B3AAE" w:rsidRPr="00337214" w:rsidRDefault="000715FB" w:rsidP="006475EE">
      <w:pPr>
        <w:autoSpaceDE w:val="0"/>
        <w:autoSpaceDN w:val="0"/>
        <w:adjustRightInd w:val="0"/>
        <w:spacing w:after="0" w:line="240" w:lineRule="auto"/>
        <w:rPr>
          <w:rFonts w:cs="ITCGaramondStd-Lt"/>
        </w:rPr>
      </w:pPr>
      <w:r w:rsidRPr="00337214">
        <w:rPr>
          <w:rFonts w:cs="ITCGaramondStd-Lt"/>
        </w:rPr>
        <w:t>Arâšoddâdemvuávám ráhtoo tienuuvt, ete tot miäruštâl, stivree já tuárju arâšoddâdem ornim páihálávt</w:t>
      </w:r>
      <w:r w:rsidR="002B3AAE" w:rsidRPr="00337214">
        <w:rPr>
          <w:rFonts w:cs="ITCGaramondStd-Lt"/>
        </w:rPr>
        <w:t xml:space="preserve">. </w:t>
      </w:r>
      <w:r w:rsidR="00497547" w:rsidRPr="00337214">
        <w:rPr>
          <w:rFonts w:cs="ITCGaramondStd-Lt"/>
        </w:rPr>
        <w:t>Ko vuávám ráhtoo, te kalga väldiđ vuotân páihálijd sierânâsjiešvuovijd, máhđulijd</w:t>
      </w:r>
      <w:r w:rsidR="00133B9E" w:rsidRPr="00337214">
        <w:rPr>
          <w:rFonts w:cs="ITCGaramondStd-Lt"/>
        </w:rPr>
        <w:t xml:space="preserve"> pedagooglijd tiädutmijd, paarnij</w:t>
      </w:r>
      <w:r w:rsidR="00497547" w:rsidRPr="00337214">
        <w:rPr>
          <w:rFonts w:cs="ITCGaramondStd-Lt"/>
        </w:rPr>
        <w:t xml:space="preserve"> táárbuid sehe arâšoddâdmân kyeskee árvuštâllâmtiäđu já ovdedempargo puátusijd</w:t>
      </w:r>
      <w:r w:rsidR="002B3AAE" w:rsidRPr="00337214">
        <w:rPr>
          <w:rFonts w:cs="ITCGaramondStd-Lt"/>
        </w:rPr>
        <w:t xml:space="preserve">. </w:t>
      </w:r>
      <w:r w:rsidR="00497547" w:rsidRPr="00337214">
        <w:rPr>
          <w:rFonts w:cs="ITCGaramondStd-Lt"/>
        </w:rPr>
        <w:t>Páiháliih vuáváámeh sättih tärkkilistiđ väldikodálijd vuáđđusijd, mutâ toh iä pyevti kyeđđiđ meddâl mihheen laavâ</w:t>
      </w:r>
      <w:r w:rsidR="00FE5EE0" w:rsidRPr="00337214">
        <w:rPr>
          <w:rFonts w:cs="ITCGaramondStd-Lt"/>
        </w:rPr>
        <w:t>id</w:t>
      </w:r>
      <w:r w:rsidR="00497547" w:rsidRPr="00337214">
        <w:rPr>
          <w:rFonts w:cs="ITCGaramondStd-Lt"/>
        </w:rPr>
        <w:t>, asâttâs</w:t>
      </w:r>
      <w:r w:rsidR="00FE5EE0" w:rsidRPr="00337214">
        <w:rPr>
          <w:rFonts w:cs="ITCGaramondStd-Lt"/>
        </w:rPr>
        <w:t>âid</w:t>
      </w:r>
      <w:r w:rsidR="00497547" w:rsidRPr="00337214">
        <w:rPr>
          <w:rFonts w:cs="ITCGaramondStd-Lt"/>
        </w:rPr>
        <w:t xml:space="preserve"> teikâ arâšoddâdemvuávám vuáđđusij vaattâm uulmijd teikâ siskáldâsâid</w:t>
      </w:r>
      <w:r w:rsidR="002B3AAE" w:rsidRPr="00337214">
        <w:rPr>
          <w:rFonts w:cs="ITCGaramondStd-Lt"/>
        </w:rPr>
        <w:t>.</w:t>
      </w:r>
    </w:p>
    <w:p w14:paraId="419CA3A5" w14:textId="77777777" w:rsidR="00872E91" w:rsidRPr="00337214" w:rsidRDefault="00872E91" w:rsidP="006475EE">
      <w:pPr>
        <w:autoSpaceDE w:val="0"/>
        <w:autoSpaceDN w:val="0"/>
        <w:adjustRightInd w:val="0"/>
        <w:spacing w:after="0" w:line="240" w:lineRule="auto"/>
        <w:rPr>
          <w:rFonts w:cs="ITCGaramondStd-Lt"/>
        </w:rPr>
      </w:pPr>
    </w:p>
    <w:p w14:paraId="313EC0D1" w14:textId="0D36E7AC" w:rsidR="002B3AAE" w:rsidRPr="00337214" w:rsidRDefault="00D96C78" w:rsidP="006475EE">
      <w:pPr>
        <w:autoSpaceDE w:val="0"/>
        <w:autoSpaceDN w:val="0"/>
        <w:adjustRightInd w:val="0"/>
        <w:spacing w:after="0" w:line="240" w:lineRule="auto"/>
        <w:rPr>
          <w:rFonts w:cs="ITCGaramondStd-Lt"/>
        </w:rPr>
      </w:pPr>
      <w:r w:rsidRPr="00337214">
        <w:rPr>
          <w:rFonts w:cs="ITCGaramondStd-Lt"/>
        </w:rPr>
        <w:t>Arâšoddâdemvuávám rähtimist váldojeh vuotân eres vuává</w:t>
      </w:r>
      <w:r w:rsidR="00FE5EE0" w:rsidRPr="00337214">
        <w:rPr>
          <w:rFonts w:cs="ITCGaramondStd-Lt"/>
        </w:rPr>
        <w:t>á</w:t>
      </w:r>
      <w:r w:rsidRPr="00337214">
        <w:rPr>
          <w:rFonts w:cs="ITCGaramondStd-Lt"/>
        </w:rPr>
        <w:t>meh, moh ráhtojeh páihálii tääsist, tego</w:t>
      </w:r>
    </w:p>
    <w:p w14:paraId="4F77DD87" w14:textId="4C67FAB6" w:rsidR="002B3AAE" w:rsidRPr="00337214" w:rsidRDefault="00F678C0" w:rsidP="00C74C65">
      <w:pPr>
        <w:pStyle w:val="Luettelokappale"/>
        <w:numPr>
          <w:ilvl w:val="0"/>
          <w:numId w:val="31"/>
        </w:numPr>
        <w:autoSpaceDE w:val="0"/>
        <w:autoSpaceDN w:val="0"/>
        <w:adjustRightInd w:val="0"/>
        <w:spacing w:after="0" w:line="240" w:lineRule="auto"/>
        <w:rPr>
          <w:rFonts w:cs="ITCGaramondStd-Lt"/>
        </w:rPr>
      </w:pPr>
      <w:r w:rsidRPr="00337214">
        <w:rPr>
          <w:rFonts w:cs="ITCGaramondStd-Lt"/>
        </w:rPr>
        <w:t xml:space="preserve">arâšoddâdmân, </w:t>
      </w:r>
      <w:r w:rsidR="004E31F5" w:rsidRPr="00337214">
        <w:rPr>
          <w:rFonts w:cs="ITCGaramondStd-Lt"/>
        </w:rPr>
        <w:t>parnijd</w:t>
      </w:r>
      <w:r w:rsidRPr="00337214">
        <w:rPr>
          <w:rFonts w:cs="ITCGaramondStd-Lt"/>
        </w:rPr>
        <w:t xml:space="preserve"> já perruid kyeskee vuáváámeh já miärádâsah</w:t>
      </w:r>
    </w:p>
    <w:p w14:paraId="447A6872" w14:textId="2C0888E3" w:rsidR="002B3AAE" w:rsidRPr="00337214" w:rsidRDefault="00F678C0" w:rsidP="00C74C65">
      <w:pPr>
        <w:pStyle w:val="Luettelokappale"/>
        <w:numPr>
          <w:ilvl w:val="0"/>
          <w:numId w:val="31"/>
        </w:numPr>
        <w:autoSpaceDE w:val="0"/>
        <w:autoSpaceDN w:val="0"/>
        <w:adjustRightInd w:val="0"/>
        <w:spacing w:after="0" w:line="240" w:lineRule="auto"/>
        <w:rPr>
          <w:rFonts w:cs="ITCGaramondStd-Lt"/>
        </w:rPr>
      </w:pPr>
      <w:r w:rsidRPr="00337214">
        <w:rPr>
          <w:rFonts w:cs="ITCGaramondStd-Lt"/>
        </w:rPr>
        <w:t>ovdâmáttááttâs máttááttâsvuávám</w:t>
      </w:r>
    </w:p>
    <w:p w14:paraId="2705C68A" w14:textId="2CB63663" w:rsidR="002B3AAE" w:rsidRPr="00337214" w:rsidRDefault="00F678C0" w:rsidP="00C74C65">
      <w:pPr>
        <w:pStyle w:val="Luettelokappale"/>
        <w:numPr>
          <w:ilvl w:val="0"/>
          <w:numId w:val="31"/>
        </w:numPr>
        <w:autoSpaceDE w:val="0"/>
        <w:autoSpaceDN w:val="0"/>
        <w:adjustRightInd w:val="0"/>
        <w:spacing w:after="0" w:line="240" w:lineRule="auto"/>
        <w:rPr>
          <w:rFonts w:cs="ITCGaramondStd-Lt"/>
        </w:rPr>
      </w:pPr>
      <w:r w:rsidRPr="00337214">
        <w:rPr>
          <w:rFonts w:cs="ITCGaramondStd-Lt"/>
        </w:rPr>
        <w:t>vuáđumáttááttâs máttááttâsvuávám</w:t>
      </w:r>
    </w:p>
    <w:p w14:paraId="239E6FE8" w14:textId="06534D0E" w:rsidR="002B3AAE" w:rsidRPr="00337214" w:rsidRDefault="00F678C0" w:rsidP="00C74C65">
      <w:pPr>
        <w:pStyle w:val="Luettelokappale"/>
        <w:numPr>
          <w:ilvl w:val="0"/>
          <w:numId w:val="31"/>
        </w:numPr>
        <w:autoSpaceDE w:val="0"/>
        <w:autoSpaceDN w:val="0"/>
        <w:adjustRightInd w:val="0"/>
        <w:spacing w:after="0" w:line="240" w:lineRule="auto"/>
        <w:rPr>
          <w:rFonts w:cs="ITCGaramondStd-Lt"/>
        </w:rPr>
      </w:pPr>
      <w:r w:rsidRPr="00337214">
        <w:rPr>
          <w:rFonts w:cs="ITCGaramondStd-Lt"/>
        </w:rPr>
        <w:t>máhđulâš vuáđumáttááttâsân valmâšteijee máttááttâs máttááttâsvuávám</w:t>
      </w:r>
    </w:p>
    <w:p w14:paraId="1037CD9C" w14:textId="6B5C944B" w:rsidR="002B3AAE" w:rsidRPr="00337214" w:rsidRDefault="00F678C0" w:rsidP="00C74C65">
      <w:pPr>
        <w:pStyle w:val="Luettelokappale"/>
        <w:numPr>
          <w:ilvl w:val="0"/>
          <w:numId w:val="31"/>
        </w:numPr>
        <w:autoSpaceDE w:val="0"/>
        <w:autoSpaceDN w:val="0"/>
        <w:adjustRightInd w:val="0"/>
        <w:spacing w:after="0" w:line="240" w:lineRule="auto"/>
        <w:rPr>
          <w:rFonts w:cs="ITCGaramondStd-Lt"/>
        </w:rPr>
      </w:pPr>
      <w:r w:rsidRPr="00337214">
        <w:rPr>
          <w:rFonts w:cs="ITCGaramondStd-Lt"/>
        </w:rPr>
        <w:t>párn</w:t>
      </w:r>
      <w:r w:rsidR="00133B9E" w:rsidRPr="00337214">
        <w:rPr>
          <w:rFonts w:cs="ITCGaramondStd-Lt"/>
        </w:rPr>
        <w:t>áisuojâlemlaavâ miäldásâš paarnij</w:t>
      </w:r>
      <w:r w:rsidRPr="00337214">
        <w:rPr>
          <w:rFonts w:cs="ITCGaramondStd-Lt"/>
        </w:rPr>
        <w:t xml:space="preserve"> já nuorâi pyereestvaijeemvuávám</w:t>
      </w:r>
      <w:r w:rsidR="00627FD9" w:rsidRPr="00337214">
        <w:rPr>
          <w:rStyle w:val="Alaviitteenviite"/>
          <w:rFonts w:cs="ITCGaramondStd-Lt"/>
        </w:rPr>
        <w:footnoteReference w:id="8"/>
      </w:r>
    </w:p>
    <w:p w14:paraId="47D7813C" w14:textId="16BEE37B" w:rsidR="002B3AAE" w:rsidRPr="00337214" w:rsidRDefault="00F678C0" w:rsidP="00C74C65">
      <w:pPr>
        <w:pStyle w:val="Luettelokappale"/>
        <w:numPr>
          <w:ilvl w:val="0"/>
          <w:numId w:val="31"/>
        </w:numPr>
        <w:autoSpaceDE w:val="0"/>
        <w:autoSpaceDN w:val="0"/>
        <w:adjustRightInd w:val="0"/>
        <w:spacing w:after="0" w:line="240" w:lineRule="auto"/>
        <w:rPr>
          <w:rFonts w:cs="ITCGaramondStd-Lt"/>
        </w:rPr>
      </w:pPr>
      <w:r w:rsidRPr="00337214">
        <w:rPr>
          <w:rFonts w:cs="ITCGaramondStd-Lt"/>
        </w:rPr>
        <w:t>päikkilistemvuávám</w:t>
      </w:r>
      <w:r w:rsidR="00627FD9" w:rsidRPr="00337214">
        <w:rPr>
          <w:rStyle w:val="Alaviitteenviite"/>
          <w:rFonts w:cs="ITCGaramondStd-Lt"/>
        </w:rPr>
        <w:footnoteReference w:id="9"/>
      </w:r>
      <w:r w:rsidR="002B3AAE" w:rsidRPr="00337214">
        <w:rPr>
          <w:rFonts w:cs="ITCGaramondStd-Lt"/>
        </w:rPr>
        <w:t>.</w:t>
      </w:r>
    </w:p>
    <w:p w14:paraId="3185B10A" w14:textId="77777777" w:rsidR="00872E91" w:rsidRPr="00337214" w:rsidRDefault="00872E91" w:rsidP="006475EE">
      <w:pPr>
        <w:autoSpaceDE w:val="0"/>
        <w:autoSpaceDN w:val="0"/>
        <w:adjustRightInd w:val="0"/>
        <w:spacing w:after="0" w:line="240" w:lineRule="auto"/>
        <w:rPr>
          <w:rFonts w:cs="ITCGaramondStd-Lt"/>
        </w:rPr>
      </w:pPr>
    </w:p>
    <w:p w14:paraId="70E5A917" w14:textId="79074D48" w:rsidR="002B3AAE" w:rsidRPr="00337214" w:rsidRDefault="00F678C0" w:rsidP="006475EE">
      <w:pPr>
        <w:autoSpaceDE w:val="0"/>
        <w:autoSpaceDN w:val="0"/>
        <w:adjustRightInd w:val="0"/>
        <w:spacing w:after="0" w:line="240" w:lineRule="auto"/>
        <w:rPr>
          <w:rFonts w:cs="ITCGaramondStd-Lt"/>
        </w:rPr>
      </w:pPr>
      <w:r w:rsidRPr="00337214">
        <w:rPr>
          <w:rFonts w:cs="ITCGaramondStd-Lt"/>
        </w:rPr>
        <w:t>Arâšoddâdem uárnejeijee huolât t</w:t>
      </w:r>
      <w:r w:rsidR="00CB79CD" w:rsidRPr="00337214">
        <w:rPr>
          <w:rFonts w:cs="ITCGaramondStd-Lt"/>
        </w:rPr>
        <w:t>ast, ete arâšoddâdem pargeid</w:t>
      </w:r>
      <w:r w:rsidRPr="00337214">
        <w:rPr>
          <w:rFonts w:cs="ITCGaramondStd-Lt"/>
        </w:rPr>
        <w:t xml:space="preserve">, huolâtteijeid sehe </w:t>
      </w:r>
      <w:r w:rsidR="004E31F5" w:rsidRPr="00337214">
        <w:rPr>
          <w:rFonts w:cs="ITCGaramondStd-Lt"/>
        </w:rPr>
        <w:t>parnijd</w:t>
      </w:r>
      <w:r w:rsidRPr="00337214">
        <w:rPr>
          <w:rFonts w:cs="ITCGaramondStd-Lt"/>
        </w:rPr>
        <w:t xml:space="preserve"> adeluvvoo máhđulâšvuotâ uásálistiđ páihálii arâšoddâdemvuávám rähtimân já oovdedmân</w:t>
      </w:r>
      <w:r w:rsidR="00627FD9" w:rsidRPr="00337214">
        <w:rPr>
          <w:rStyle w:val="Alaviitteenviite"/>
          <w:rFonts w:cs="ITCGaramondStd-Lt"/>
        </w:rPr>
        <w:footnoteReference w:id="10"/>
      </w:r>
      <w:r w:rsidR="002B3AAE" w:rsidRPr="00337214">
        <w:rPr>
          <w:rFonts w:cs="ITCGaramondStd-Lt"/>
        </w:rPr>
        <w:t>.</w:t>
      </w:r>
    </w:p>
    <w:p w14:paraId="3594DD1A" w14:textId="77777777" w:rsidR="00872E91" w:rsidRPr="00337214" w:rsidRDefault="00872E91" w:rsidP="006475EE">
      <w:pPr>
        <w:autoSpaceDE w:val="0"/>
        <w:autoSpaceDN w:val="0"/>
        <w:adjustRightInd w:val="0"/>
        <w:spacing w:after="0" w:line="240" w:lineRule="auto"/>
        <w:rPr>
          <w:rFonts w:cs="ITCGaramondStd-Lt"/>
        </w:rPr>
      </w:pPr>
    </w:p>
    <w:p w14:paraId="5D354D1E" w14:textId="47DE0FF3" w:rsidR="00CD08F3" w:rsidRDefault="004E31F5" w:rsidP="006475EE">
      <w:pPr>
        <w:autoSpaceDE w:val="0"/>
        <w:autoSpaceDN w:val="0"/>
        <w:adjustRightInd w:val="0"/>
        <w:spacing w:after="0" w:line="240" w:lineRule="auto"/>
        <w:rPr>
          <w:rFonts w:cs="ITCGaramondStd-Lt"/>
        </w:rPr>
      </w:pPr>
      <w:r w:rsidRPr="00337214">
        <w:rPr>
          <w:rFonts w:cs="ITCGaramondStd-Lt"/>
        </w:rPr>
        <w:t xml:space="preserve">Päärni </w:t>
      </w:r>
      <w:r w:rsidR="003E1936" w:rsidRPr="00337214">
        <w:rPr>
          <w:rFonts w:cs="ITCGaramondStd-Lt"/>
        </w:rPr>
        <w:t>šoddâm já oppâm pálgá jotkuuvâšvuođâ já čavosvuođâ turvim tiet ovdâ- já vuáđumáttááttâs ovdâsteijeeh uásálisteh arâšoddâdemvuávám rähtimân já oovdedmân</w:t>
      </w:r>
      <w:r w:rsidR="002B3AAE" w:rsidRPr="00337214">
        <w:rPr>
          <w:rFonts w:cs="ITCGaramondStd-Lt"/>
        </w:rPr>
        <w:t xml:space="preserve">. </w:t>
      </w:r>
      <w:r w:rsidR="004824A9" w:rsidRPr="00CD08F3">
        <w:rPr>
          <w:rFonts w:cs="ITCGaramondStd-Lt"/>
          <w:highlight w:val="yellow"/>
        </w:rPr>
        <w:t>Páihálii arâšoddâdemvuávám rähtidijn pargoo oovtâstpargo</w:t>
      </w:r>
      <w:r w:rsidR="00CD08F3" w:rsidRPr="00CD08F3">
        <w:rPr>
          <w:rFonts w:cs="ITCGaramondStd-Lt"/>
          <w:highlight w:val="yellow"/>
        </w:rPr>
        <w:t xml:space="preserve"> kieldâ sierâ haldâttâhsuorgijguin sehe sosiaal- já tiervâsvuođâhuolâttâs pargoi tipšoo virgeomâháiguin (loho 3.3).</w:t>
      </w:r>
    </w:p>
    <w:p w14:paraId="03EFDB05" w14:textId="77777777" w:rsidR="00CD08F3" w:rsidRDefault="00CD08F3" w:rsidP="006475EE">
      <w:pPr>
        <w:autoSpaceDE w:val="0"/>
        <w:autoSpaceDN w:val="0"/>
        <w:adjustRightInd w:val="0"/>
        <w:spacing w:after="0" w:line="240" w:lineRule="auto"/>
        <w:rPr>
          <w:rFonts w:cs="ITCGaramondStd-Lt"/>
        </w:rPr>
      </w:pPr>
    </w:p>
    <w:p w14:paraId="2AF31121" w14:textId="60DC7135" w:rsidR="002B3AAE" w:rsidRPr="00337214" w:rsidRDefault="00CD08F3" w:rsidP="006475EE">
      <w:pPr>
        <w:autoSpaceDE w:val="0"/>
        <w:autoSpaceDN w:val="0"/>
        <w:adjustRightInd w:val="0"/>
        <w:spacing w:after="0" w:line="240" w:lineRule="auto"/>
        <w:rPr>
          <w:rFonts w:cs="ITCGaramondStd-Lt"/>
        </w:rPr>
      </w:pPr>
      <w:r>
        <w:rPr>
          <w:rFonts w:cs="ITCGaramondStd-Lt"/>
        </w:rPr>
        <w:t xml:space="preserve"> </w:t>
      </w:r>
      <w:r w:rsidR="003E1936" w:rsidRPr="00337214">
        <w:rPr>
          <w:rFonts w:cs="ITCGaramondStd-Lt"/>
        </w:rPr>
        <w:t>Arâšoddâdem uárnejeijee tuhhit arâšoddâdemvuávám sierâ arâšoddâdem várás, mii adeluvvoo suomâkielân, ruotâkielân, sämikielân sehe táárbu mield eres kielân</w:t>
      </w:r>
      <w:r w:rsidR="00627FD9" w:rsidRPr="00337214">
        <w:rPr>
          <w:rStyle w:val="Alaviitteenviite"/>
          <w:rFonts w:cs="ITCGaramondStd-Lt"/>
        </w:rPr>
        <w:footnoteReference w:id="11"/>
      </w:r>
      <w:r w:rsidR="002B3AAE" w:rsidRPr="00337214">
        <w:rPr>
          <w:rFonts w:cs="ITCGaramondStd-Lt"/>
        </w:rPr>
        <w:t>.</w:t>
      </w:r>
    </w:p>
    <w:p w14:paraId="49E4DAEE" w14:textId="77777777" w:rsidR="00872E91" w:rsidRPr="00337214" w:rsidRDefault="00872E91" w:rsidP="006475EE">
      <w:pPr>
        <w:autoSpaceDE w:val="0"/>
        <w:autoSpaceDN w:val="0"/>
        <w:adjustRightInd w:val="0"/>
        <w:spacing w:after="0" w:line="240" w:lineRule="auto"/>
        <w:rPr>
          <w:rFonts w:cs="ITCGaramondStd-Lt"/>
        </w:rPr>
      </w:pPr>
    </w:p>
    <w:p w14:paraId="6BAFC249" w14:textId="45CCE15F" w:rsidR="002B3AAE" w:rsidRPr="00337214" w:rsidRDefault="003E1936" w:rsidP="006475EE">
      <w:pPr>
        <w:autoSpaceDE w:val="0"/>
        <w:autoSpaceDN w:val="0"/>
        <w:adjustRightInd w:val="0"/>
        <w:spacing w:after="0" w:line="240" w:lineRule="auto"/>
        <w:rPr>
          <w:rFonts w:cs="ITCGaramondStd-Lt"/>
        </w:rPr>
      </w:pPr>
      <w:r w:rsidRPr="00337214">
        <w:rPr>
          <w:rFonts w:cs="ITCGaramondStd-Lt"/>
        </w:rPr>
        <w:t>Arâšoddâdem uárnejeijee pargon lii árvuštâllâđ arâšoddâdem, maid tot ad</w:t>
      </w:r>
      <w:r w:rsidR="00FE5EE0" w:rsidRPr="00337214">
        <w:rPr>
          <w:rFonts w:cs="ITCGaramondStd-Lt"/>
        </w:rPr>
        <w:t>del sehe uásálistiđ tooimâs ulguu</w:t>
      </w:r>
      <w:r w:rsidRPr="00337214">
        <w:rPr>
          <w:rFonts w:cs="ITCGaramondStd-Lt"/>
        </w:rPr>
        <w:t>piälásii árvuštâlmân</w:t>
      </w:r>
      <w:r w:rsidR="00627FD9" w:rsidRPr="00337214">
        <w:rPr>
          <w:rStyle w:val="Alaviitteenviite"/>
          <w:rFonts w:cs="ITCGaramondStd-Lt"/>
        </w:rPr>
        <w:footnoteReference w:id="12"/>
      </w:r>
      <w:r w:rsidR="002B3AAE" w:rsidRPr="00337214">
        <w:rPr>
          <w:rFonts w:cs="ITCGaramondStd-Lt"/>
        </w:rPr>
        <w:t xml:space="preserve">. </w:t>
      </w:r>
      <w:r w:rsidR="00CD08F3" w:rsidRPr="00CD08F3">
        <w:rPr>
          <w:rFonts w:cs="ITCGaramondStd-Lt"/>
          <w:highlight w:val="yellow"/>
        </w:rPr>
        <w:t>Páihálii arâšoddâdem árvuštâldijn puáhtá anneeđ ävkkin aalmuglii arâšoddâdem tiätuvuárhá Varda</w:t>
      </w:r>
      <w:r w:rsidR="00CD08F3" w:rsidRPr="00CD08F3">
        <w:rPr>
          <w:rStyle w:val="Alaviitteenviite"/>
          <w:rFonts w:cs="ITCGaramondStd-Lt"/>
          <w:sz w:val="24"/>
          <w:highlight w:val="yellow"/>
        </w:rPr>
        <w:footnoteReference w:id="13"/>
      </w:r>
      <w:r w:rsidR="00CD08F3" w:rsidRPr="00CD08F3">
        <w:rPr>
          <w:rFonts w:cs="ITCGaramondStd-Lt"/>
          <w:sz w:val="24"/>
          <w:highlight w:val="yellow"/>
        </w:rPr>
        <w:t xml:space="preserve">  </w:t>
      </w:r>
      <w:r w:rsidR="00CD08F3" w:rsidRPr="00CD08F3">
        <w:rPr>
          <w:rFonts w:cs="ITCGaramondStd-Lt"/>
          <w:highlight w:val="yellow"/>
        </w:rPr>
        <w:t>sehe Aalmuglii škovlim árvuštâllâmkuávdáá árvuštâllâmmateriaal já kvaliteet indikaattorijd</w:t>
      </w:r>
      <w:r w:rsidR="00CD08F3" w:rsidRPr="00CD08F3">
        <w:rPr>
          <w:rStyle w:val="Alaviitteenviite"/>
          <w:rFonts w:cs="ITCGaramondStd-Lt"/>
          <w:sz w:val="24"/>
          <w:highlight w:val="yellow"/>
        </w:rPr>
        <w:footnoteReference w:id="14"/>
      </w:r>
      <w:r w:rsidR="00CD08F3" w:rsidRPr="00CD08F3">
        <w:rPr>
          <w:rFonts w:cs="ITCGaramondStd-Lt"/>
          <w:highlight w:val="yellow"/>
        </w:rPr>
        <w:t>.</w:t>
      </w:r>
      <w:r w:rsidR="00CD08F3">
        <w:rPr>
          <w:rFonts w:cs="ITCGaramondStd-Lt"/>
        </w:rPr>
        <w:t xml:space="preserve"> Á</w:t>
      </w:r>
      <w:r w:rsidRPr="00337214">
        <w:rPr>
          <w:rFonts w:cs="ITCGaramondStd-Lt"/>
        </w:rPr>
        <w:t xml:space="preserve">rvuštâllâm kieđâvuššoo tärhibeht lovvoost </w:t>
      </w:r>
      <w:r w:rsidR="002B3AAE" w:rsidRPr="00337214">
        <w:rPr>
          <w:rFonts w:cs="ITCGaramondStd-Lt"/>
        </w:rPr>
        <w:t>7.</w:t>
      </w:r>
    </w:p>
    <w:p w14:paraId="50BD64F4" w14:textId="77777777" w:rsidR="001268AC" w:rsidRPr="00337214" w:rsidRDefault="001268AC" w:rsidP="00D24BCF">
      <w:pPr>
        <w:pStyle w:val="Otsikko2"/>
      </w:pPr>
      <w:bookmarkStart w:id="3" w:name="_Toc464558235"/>
    </w:p>
    <w:p w14:paraId="0CD6B6FE" w14:textId="3D708056" w:rsidR="00526159" w:rsidRPr="00337214" w:rsidRDefault="00526159" w:rsidP="00D24BCF">
      <w:pPr>
        <w:pStyle w:val="Otsikko2"/>
      </w:pPr>
      <w:r w:rsidRPr="00337214">
        <w:t xml:space="preserve">1.3 </w:t>
      </w:r>
      <w:r w:rsidR="004E31F5" w:rsidRPr="00337214">
        <w:t>Päärni</w:t>
      </w:r>
      <w:r w:rsidR="0055493D" w:rsidRPr="00337214">
        <w:t xml:space="preserve"> arâšoddâdemvuávám</w:t>
      </w:r>
      <w:bookmarkEnd w:id="3"/>
    </w:p>
    <w:p w14:paraId="2436D34A" w14:textId="77777777" w:rsidR="00526159" w:rsidRPr="00337214" w:rsidRDefault="00526159" w:rsidP="006475EE">
      <w:pPr>
        <w:autoSpaceDE w:val="0"/>
        <w:autoSpaceDN w:val="0"/>
        <w:adjustRightInd w:val="0"/>
        <w:spacing w:after="0" w:line="240" w:lineRule="auto"/>
        <w:rPr>
          <w:rFonts w:cs="ITCGaramondStd-Bk"/>
        </w:rPr>
      </w:pPr>
    </w:p>
    <w:p w14:paraId="20716AF1" w14:textId="2AA3848D" w:rsidR="00005FD2" w:rsidRPr="006B79C9" w:rsidRDefault="003E1B9A" w:rsidP="00005FD2">
      <w:pPr>
        <w:autoSpaceDE w:val="0"/>
        <w:autoSpaceDN w:val="0"/>
        <w:adjustRightInd w:val="0"/>
        <w:spacing w:after="0" w:line="240" w:lineRule="auto"/>
        <w:rPr>
          <w:rFonts w:cs="ITCGaramondStd-Lt"/>
        </w:rPr>
      </w:pPr>
      <w:r w:rsidRPr="00337214">
        <w:rPr>
          <w:rFonts w:cs="ITCGaramondStd-Lt"/>
        </w:rPr>
        <w:t xml:space="preserve">Arâšoddâdmist orroo </w:t>
      </w:r>
      <w:r w:rsidR="004E31F5" w:rsidRPr="00337214">
        <w:rPr>
          <w:rFonts w:cs="ITCGaramondStd-Lt"/>
        </w:rPr>
        <w:t>päärnis</w:t>
      </w:r>
      <w:r w:rsidRPr="00337214">
        <w:rPr>
          <w:rFonts w:cs="ITCGaramondStd-Lt"/>
        </w:rPr>
        <w:t>t lii arâšoddâdemlaavâ turvim vuoigâdvuotâ finniđ vuáválii já ulmemiäldásii šoddâdem, máttááttem já tipšo.</w:t>
      </w:r>
      <w:r w:rsidR="00C81866" w:rsidRPr="00337214">
        <w:rPr>
          <w:rFonts w:cs="ITCGaramondStd-Lt"/>
        </w:rPr>
        <w:t xml:space="preserve"> </w:t>
      </w:r>
      <w:r w:rsidRPr="00337214">
        <w:rPr>
          <w:rFonts w:cs="ITCGaramondStd-Lt"/>
        </w:rPr>
        <w:t xml:space="preserve">Tai olášuttem várás ráhtoo </w:t>
      </w:r>
      <w:r w:rsidR="00133B9E" w:rsidRPr="00337214">
        <w:rPr>
          <w:rFonts w:cs="ITCGaramondStd-Lt"/>
        </w:rPr>
        <w:t>arâšoddâdemvuávám jyehi páárnán</w:t>
      </w:r>
      <w:r w:rsidRPr="00337214">
        <w:rPr>
          <w:rFonts w:cs="ITCGaramondStd-Lt"/>
        </w:rPr>
        <w:t>, kote lii peivikiäjust já peerâpeivitipšoost</w:t>
      </w:r>
      <w:r w:rsidR="00627FD9" w:rsidRPr="00337214">
        <w:rPr>
          <w:rStyle w:val="Alaviitteenviite"/>
          <w:rFonts w:cs="ITCGaramondStd-Lt"/>
        </w:rPr>
        <w:footnoteReference w:id="15"/>
      </w:r>
      <w:r w:rsidR="00C81866" w:rsidRPr="00337214">
        <w:rPr>
          <w:rFonts w:cs="ITCGaramondStd-Lt"/>
        </w:rPr>
        <w:t>.</w:t>
      </w:r>
      <w:r w:rsidR="002D50A7" w:rsidRPr="00337214">
        <w:rPr>
          <w:rFonts w:cs="ITCGaramondStd-Lt"/>
        </w:rPr>
        <w:t xml:space="preserve"> </w:t>
      </w:r>
      <w:r w:rsidR="004E31F5" w:rsidRPr="00337214">
        <w:rPr>
          <w:rFonts w:cs="ITCGaramondStd-Lt"/>
        </w:rPr>
        <w:t>Päärni</w:t>
      </w:r>
      <w:r w:rsidR="0020455A" w:rsidRPr="00337214">
        <w:rPr>
          <w:rFonts w:cs="ITCGaramondStd-Lt"/>
        </w:rPr>
        <w:t xml:space="preserve"> arâšoddâdemvuávám vuolgâsaijeen kalga leđe </w:t>
      </w:r>
      <w:r w:rsidR="004E31F5" w:rsidRPr="00337214">
        <w:rPr>
          <w:rFonts w:cs="ITCGaramondStd-Lt"/>
        </w:rPr>
        <w:t>päärni</w:t>
      </w:r>
      <w:r w:rsidR="0020455A" w:rsidRPr="00337214">
        <w:rPr>
          <w:rFonts w:cs="ITCGaramondStd-Lt"/>
        </w:rPr>
        <w:t xml:space="preserve"> hiätu</w:t>
      </w:r>
      <w:r w:rsidR="00603A2C" w:rsidRPr="00E469BD">
        <w:rPr>
          <w:rStyle w:val="Alaviitteenviite"/>
          <w:rFonts w:cs="ITCGaramondStd-Lt"/>
          <w:sz w:val="24"/>
        </w:rPr>
        <w:footnoteReference w:id="16"/>
      </w:r>
      <w:r w:rsidR="0020455A" w:rsidRPr="00337214">
        <w:rPr>
          <w:rFonts w:cs="ITCGaramondStd-Lt"/>
        </w:rPr>
        <w:t xml:space="preserve"> já táárbuh</w:t>
      </w:r>
      <w:r w:rsidR="002D50A7" w:rsidRPr="00337214">
        <w:rPr>
          <w:rFonts w:cs="ITCGaramondStd-Lt"/>
        </w:rPr>
        <w:t xml:space="preserve">. </w:t>
      </w:r>
      <w:r w:rsidR="001A15B2" w:rsidRPr="00337214">
        <w:rPr>
          <w:rFonts w:cs="ITCGaramondStd-Lt"/>
        </w:rPr>
        <w:t>Ulmeh, moh kirjettuvvoje</w:t>
      </w:r>
      <w:r w:rsidR="0020455A" w:rsidRPr="00337214">
        <w:rPr>
          <w:rFonts w:cs="ITCGaramondStd-Lt"/>
        </w:rPr>
        <w:t xml:space="preserve">h vuáváámân, asâttuvvojeh </w:t>
      </w:r>
      <w:r w:rsidR="00FB2538" w:rsidRPr="00337214">
        <w:rPr>
          <w:rFonts w:cs="ITCGaramondStd-Lt"/>
        </w:rPr>
        <w:t>peda</w:t>
      </w:r>
      <w:r w:rsidR="00FE5EE0" w:rsidRPr="00337214">
        <w:rPr>
          <w:rFonts w:cs="ITCGaramondStd-Lt"/>
        </w:rPr>
        <w:t>gogisii</w:t>
      </w:r>
      <w:r w:rsidR="00511A27" w:rsidRPr="00337214">
        <w:rPr>
          <w:rFonts w:cs="ITCGaramondStd-Lt"/>
        </w:rPr>
        <w:t xml:space="preserve"> tooimân</w:t>
      </w:r>
      <w:r w:rsidR="00C81866" w:rsidRPr="00337214">
        <w:rPr>
          <w:rFonts w:cs="ITCGaramondStd-Lt"/>
        </w:rPr>
        <w:t xml:space="preserve">. </w:t>
      </w:r>
      <w:r w:rsidR="00CD08F3" w:rsidRPr="00CD08F3">
        <w:rPr>
          <w:rFonts w:cs="ITCGaramondStd-Lt"/>
          <w:highlight w:val="yellow"/>
        </w:rPr>
        <w:t>Paarnij arâšoddâdemvuáváámijn pajaneijee ulmeh váldojeh huámmášumán pärnijuávhu tooimâ vuáváámist já olášutmist sehe oppâmpirrâsij já toimâkulttuur oovdedmist.</w:t>
      </w:r>
      <w:r w:rsidR="00CD08F3">
        <w:rPr>
          <w:rFonts w:cs="ITCGaramondStd-Lt"/>
        </w:rPr>
        <w:t xml:space="preserve"> </w:t>
      </w:r>
      <w:r w:rsidR="004E31F5" w:rsidRPr="00337214">
        <w:rPr>
          <w:rFonts w:cs="ITCGaramondStd-Lt"/>
        </w:rPr>
        <w:t>Päärni</w:t>
      </w:r>
      <w:r w:rsidR="00511A27" w:rsidRPr="00337214">
        <w:rPr>
          <w:rFonts w:cs="ITCGaramondStd-Lt"/>
        </w:rPr>
        <w:t xml:space="preserve"> arâš</w:t>
      </w:r>
      <w:r w:rsidR="00AB2B8B" w:rsidRPr="00337214">
        <w:rPr>
          <w:rFonts w:cs="ITCGaramondStd-Lt"/>
        </w:rPr>
        <w:t>oddâdemvuávám ráhtoo, ko pärni</w:t>
      </w:r>
      <w:r w:rsidR="00511A27" w:rsidRPr="00337214">
        <w:rPr>
          <w:rFonts w:cs="ITCGaramondStd-Lt"/>
        </w:rPr>
        <w:t xml:space="preserve"> lii algâttâm peivikiäjust teikâ peerâpeivitipšoost</w:t>
      </w:r>
      <w:r w:rsidR="00C81866" w:rsidRPr="00337214">
        <w:rPr>
          <w:rFonts w:cs="ITCGaramondStd-Lt"/>
        </w:rPr>
        <w:t>.</w:t>
      </w:r>
      <w:r w:rsidR="00CD08F3">
        <w:rPr>
          <w:rFonts w:cs="ITCGaramondStd-Lt"/>
        </w:rPr>
        <w:t xml:space="preserve"> </w:t>
      </w:r>
      <w:r w:rsidR="00CD08F3" w:rsidRPr="00CD08F3">
        <w:rPr>
          <w:rFonts w:cs="ITCGaramondStd-Lt"/>
          <w:highlight w:val="yellow"/>
        </w:rPr>
        <w:t>Vuávám tärkkilistoo päärni táárbui mield merikoskâsávt, ucemustáá ohtii ivveest</w:t>
      </w:r>
      <w:r w:rsidR="00CD08F3" w:rsidRPr="00CD08F3">
        <w:rPr>
          <w:rStyle w:val="Alaviitteenviite"/>
          <w:rFonts w:cs="ITCGaramondStd-Lt"/>
          <w:sz w:val="24"/>
          <w:highlight w:val="yellow"/>
        </w:rPr>
        <w:footnoteReference w:id="17"/>
      </w:r>
      <w:r w:rsidR="00CD08F3" w:rsidRPr="00CD08F3">
        <w:rPr>
          <w:rFonts w:cs="ITCGaramondStd-Lt"/>
          <w:highlight w:val="yellow"/>
        </w:rPr>
        <w:t>.</w:t>
      </w:r>
    </w:p>
    <w:p w14:paraId="66548D61" w14:textId="7A2DB699" w:rsidR="00C81866" w:rsidRPr="00CE44A0" w:rsidRDefault="00C81866" w:rsidP="006475EE">
      <w:pPr>
        <w:autoSpaceDE w:val="0"/>
        <w:autoSpaceDN w:val="0"/>
        <w:adjustRightInd w:val="0"/>
        <w:spacing w:after="0" w:line="240" w:lineRule="auto"/>
        <w:rPr>
          <w:rFonts w:cs="ITCGaramondStd-Lt"/>
          <w:strike/>
        </w:rPr>
      </w:pPr>
    </w:p>
    <w:p w14:paraId="54C0B7BA" w14:textId="77777777" w:rsidR="002D50A7" w:rsidRPr="00337214" w:rsidRDefault="002D50A7" w:rsidP="006475EE">
      <w:pPr>
        <w:autoSpaceDE w:val="0"/>
        <w:autoSpaceDN w:val="0"/>
        <w:adjustRightInd w:val="0"/>
        <w:spacing w:after="0" w:line="240" w:lineRule="auto"/>
        <w:rPr>
          <w:rFonts w:cs="ITCGaramondStd-Lt"/>
        </w:rPr>
      </w:pPr>
    </w:p>
    <w:p w14:paraId="00552D38" w14:textId="041C0C9A" w:rsidR="00C81866" w:rsidRDefault="00FB0FB2" w:rsidP="006475EE">
      <w:pPr>
        <w:autoSpaceDE w:val="0"/>
        <w:autoSpaceDN w:val="0"/>
        <w:adjustRightInd w:val="0"/>
        <w:spacing w:after="0" w:line="240" w:lineRule="auto"/>
        <w:rPr>
          <w:rFonts w:cs="ITCGaramondStd-Lt"/>
        </w:rPr>
      </w:pPr>
      <w:r w:rsidRPr="0067696D">
        <w:rPr>
          <w:rFonts w:cs="ITCGaramondStd-Lt"/>
          <w:highlight w:val="yellow"/>
        </w:rPr>
        <w:t>Päärni arâšoddâdemvuávámproses</w:t>
      </w:r>
      <w:r w:rsidR="00091764" w:rsidRPr="0067696D">
        <w:rPr>
          <w:rFonts w:cs="ITCGaramondStd-Lt"/>
          <w:highlight w:val="yellow"/>
        </w:rPr>
        <w:t>ist láá sierâ mudoh. Prosesân uásálisteh päärni máttáátmist, šoddâdmist já tipšoost västideijee ulmuu</w:t>
      </w:r>
      <w:r w:rsidR="002871D7">
        <w:rPr>
          <w:rFonts w:cs="ITCGaramondStd-Lt"/>
          <w:highlight w:val="yellow"/>
        </w:rPr>
        <w:t>h</w:t>
      </w:r>
      <w:r w:rsidR="00091764" w:rsidRPr="0067696D">
        <w:rPr>
          <w:rFonts w:cs="ITCGaramondStd-Lt"/>
          <w:highlight w:val="yellow"/>
        </w:rPr>
        <w:t xml:space="preserve"> oovtâst huolâtteijein já paarnijn. </w:t>
      </w:r>
      <w:r w:rsidR="00C06811" w:rsidRPr="0067696D">
        <w:rPr>
          <w:rFonts w:cs="ITCGaramondStd-Lt"/>
          <w:highlight w:val="yellow"/>
        </w:rPr>
        <w:t xml:space="preserve">Peivikiäjuin päärni arâšoddâdemvuávám rähtimist já árvuštâlmist västid </w:t>
      </w:r>
      <w:r w:rsidR="00413E3A" w:rsidRPr="0067696D">
        <w:rPr>
          <w:rFonts w:cs="ITCGaramondStd-Lt"/>
          <w:highlight w:val="yellow"/>
        </w:rPr>
        <w:t>arâšoddâdem máttáátteijen tohálâš olmooš. Arâšoddâdem sosi</w:t>
      </w:r>
      <w:r w:rsidR="0067696D" w:rsidRPr="0067696D">
        <w:rPr>
          <w:rFonts w:cs="ITCGaramondStd-Lt"/>
          <w:highlight w:val="yellow"/>
        </w:rPr>
        <w:t>o</w:t>
      </w:r>
      <w:r w:rsidR="00413E3A" w:rsidRPr="0067696D">
        <w:rPr>
          <w:rFonts w:cs="ITCGaramondStd-Lt"/>
          <w:highlight w:val="yellow"/>
        </w:rPr>
        <w:t xml:space="preserve">nom mättim puáhtá anneeđ ävkkin eromâšávt </w:t>
      </w:r>
      <w:r w:rsidR="00861262" w:rsidRPr="0067696D">
        <w:rPr>
          <w:rFonts w:cs="ITCGaramondStd-Lt"/>
          <w:highlight w:val="yellow"/>
        </w:rPr>
        <w:t xml:space="preserve">paarnij já perrui palvâlemvuáháduv tubdâm uásild. Arâšoddâdem sierânâsmáttáátteijee </w:t>
      </w:r>
      <w:r w:rsidR="00182617" w:rsidRPr="0067696D">
        <w:rPr>
          <w:rFonts w:cs="ITCGaramondStd-Lt"/>
          <w:highlight w:val="yellow"/>
        </w:rPr>
        <w:t>uásálist päärni torjuu táárbu, toorjâtooimâi tâi toi olášuttem árvuštâlmân táárbu mield</w:t>
      </w:r>
      <w:r w:rsidR="00AD2807" w:rsidRPr="0067696D">
        <w:rPr>
          <w:rFonts w:cs="ITCGaramondStd-Lt"/>
          <w:highlight w:val="yellow"/>
        </w:rPr>
        <w:t>. Arâšoddâdem máttáátteijee äššitubdâmu</w:t>
      </w:r>
      <w:r w:rsidR="009F2909" w:rsidRPr="0067696D">
        <w:rPr>
          <w:rFonts w:cs="ITCGaramondStd-Lt"/>
          <w:highlight w:val="yellow"/>
        </w:rPr>
        <w:t xml:space="preserve">š puáhtá anneeđ peerâpeivitipšoost orroo päärni </w:t>
      </w:r>
      <w:r w:rsidR="0067696D" w:rsidRPr="0067696D">
        <w:rPr>
          <w:rFonts w:cs="ITCGaramondStd-Lt"/>
          <w:highlight w:val="yellow"/>
        </w:rPr>
        <w:t>arâšoddâdemvuávám rähtim ohtâvuođâst.</w:t>
      </w:r>
      <w:r w:rsidR="00AD2807">
        <w:rPr>
          <w:rFonts w:cs="ITCGaramondStd-Lt"/>
        </w:rPr>
        <w:t xml:space="preserve"> </w:t>
      </w:r>
      <w:r w:rsidR="004E31F5" w:rsidRPr="00337214">
        <w:rPr>
          <w:rFonts w:cs="ITCGaramondStd-Lt"/>
        </w:rPr>
        <w:t>Päärni</w:t>
      </w:r>
      <w:r w:rsidR="00583C1A" w:rsidRPr="00337214">
        <w:rPr>
          <w:rFonts w:cs="ITCGaramondStd-Lt"/>
        </w:rPr>
        <w:t xml:space="preserve"> arâšoddâdemvuávám rähtimân uásálisteh táárbu mield </w:t>
      </w:r>
      <w:r w:rsidR="004E31F5" w:rsidRPr="00337214">
        <w:rPr>
          <w:rFonts w:cs="ITCGaramondStd-Lt"/>
        </w:rPr>
        <w:t>päärni</w:t>
      </w:r>
      <w:r w:rsidR="00583C1A" w:rsidRPr="00337214">
        <w:rPr>
          <w:rFonts w:cs="ITCGaramondStd-Lt"/>
        </w:rPr>
        <w:t xml:space="preserve"> ovdánem já oppâm tuárjoo äšš</w:t>
      </w:r>
      <w:r w:rsidR="00812F76" w:rsidRPr="00337214">
        <w:rPr>
          <w:rFonts w:cs="ITCGaramondStd-Lt"/>
        </w:rPr>
        <w:t>itobdeeh teikâ eres tárbuliih pele</w:t>
      </w:r>
      <w:r w:rsidR="00583C1A" w:rsidRPr="00337214">
        <w:rPr>
          <w:rFonts w:cs="ITCGaramondStd-Lt"/>
        </w:rPr>
        <w:t>h</w:t>
      </w:r>
      <w:r w:rsidR="00C81866" w:rsidRPr="00337214">
        <w:rPr>
          <w:rFonts w:cs="ITCGaramondStd-Lt"/>
        </w:rPr>
        <w:t>.</w:t>
      </w:r>
      <w:r w:rsidR="00E370A9" w:rsidRPr="00F300E9">
        <w:rPr>
          <w:rStyle w:val="Alaviitteenviite"/>
          <w:rFonts w:cs="ITCGaramondStd-Lt"/>
          <w:sz w:val="24"/>
        </w:rPr>
        <w:footnoteReference w:id="18"/>
      </w:r>
    </w:p>
    <w:p w14:paraId="4D807E28" w14:textId="5574B094" w:rsidR="009776C8" w:rsidRDefault="009776C8" w:rsidP="006475EE">
      <w:pPr>
        <w:autoSpaceDE w:val="0"/>
        <w:autoSpaceDN w:val="0"/>
        <w:adjustRightInd w:val="0"/>
        <w:spacing w:after="0" w:line="240" w:lineRule="auto"/>
        <w:rPr>
          <w:rFonts w:cs="ITCGaramondStd-Lt"/>
        </w:rPr>
      </w:pPr>
    </w:p>
    <w:p w14:paraId="78A6F4C1" w14:textId="7D8CAC0E" w:rsidR="009776C8" w:rsidRPr="00337214" w:rsidRDefault="009776C8" w:rsidP="006475EE">
      <w:pPr>
        <w:autoSpaceDE w:val="0"/>
        <w:autoSpaceDN w:val="0"/>
        <w:adjustRightInd w:val="0"/>
        <w:spacing w:after="0" w:line="240" w:lineRule="auto"/>
        <w:rPr>
          <w:rFonts w:cs="ITCGaramondStd-Lt"/>
        </w:rPr>
      </w:pPr>
      <w:r w:rsidRPr="00CB050D">
        <w:rPr>
          <w:rFonts w:cs="ITCGaramondStd-Lt"/>
          <w:highlight w:val="yellow"/>
        </w:rPr>
        <w:t xml:space="preserve">Päärni uáivil já tuáivuid kalga selvâttiđ já </w:t>
      </w:r>
      <w:r w:rsidR="008B1DF1" w:rsidRPr="00CB050D">
        <w:rPr>
          <w:rFonts w:cs="ITCGaramondStd-Lt"/>
          <w:highlight w:val="yellow"/>
        </w:rPr>
        <w:t xml:space="preserve">väldiđ huámmášumán </w:t>
      </w:r>
      <w:r w:rsidR="00EB58A2">
        <w:rPr>
          <w:rFonts w:cs="ITCGaramondStd-Lt"/>
          <w:highlight w:val="yellow"/>
        </w:rPr>
        <w:t xml:space="preserve">päärni </w:t>
      </w:r>
      <w:r w:rsidR="008B1DF1" w:rsidRPr="00CB050D">
        <w:rPr>
          <w:rFonts w:cs="ITCGaramondStd-Lt"/>
          <w:highlight w:val="yellow"/>
        </w:rPr>
        <w:t>arâšoddâdemvuávámprosesist</w:t>
      </w:r>
      <w:r w:rsidR="002A7B2C">
        <w:rPr>
          <w:rStyle w:val="Alaviitteenviite"/>
          <w:rFonts w:cs="ITCGaramondStd-Lt"/>
          <w:highlight w:val="yellow"/>
        </w:rPr>
        <w:footnoteReference w:id="19"/>
      </w:r>
      <w:r w:rsidR="008B1DF1" w:rsidRPr="00CB050D">
        <w:rPr>
          <w:rFonts w:cs="ITCGaramondStd-Lt"/>
          <w:highlight w:val="yellow"/>
        </w:rPr>
        <w:t xml:space="preserve">. </w:t>
      </w:r>
      <w:r w:rsidR="00EB58A2">
        <w:rPr>
          <w:rFonts w:cs="ITCGaramondStd-Lt"/>
          <w:highlight w:val="yellow"/>
        </w:rPr>
        <w:t xml:space="preserve">Pargei </w:t>
      </w:r>
      <w:r w:rsidR="008B1DF1" w:rsidRPr="00CB050D">
        <w:rPr>
          <w:rFonts w:cs="ITCGaramondStd-Lt"/>
          <w:highlight w:val="yellow"/>
        </w:rPr>
        <w:t xml:space="preserve">ovdâsvástádâsâst lii </w:t>
      </w:r>
      <w:r w:rsidR="004676C6" w:rsidRPr="00CB050D">
        <w:rPr>
          <w:rFonts w:cs="ITCGaramondStd-Lt"/>
          <w:highlight w:val="yellow"/>
        </w:rPr>
        <w:t>uuccâđ hiäivulijd vuovijd päärni uáinui seelvâtmân. Lii tehálâš, ete sehe huolâtteijee já parge</w:t>
      </w:r>
      <w:r w:rsidR="00E64246" w:rsidRPr="00CB050D">
        <w:rPr>
          <w:rFonts w:cs="ITCGaramondStd-Lt"/>
          <w:highlight w:val="yellow"/>
        </w:rPr>
        <w:t xml:space="preserve">i </w:t>
      </w:r>
      <w:r w:rsidR="00EB4910" w:rsidRPr="00CB050D">
        <w:rPr>
          <w:rFonts w:cs="ITCGaramondStd-Lt"/>
          <w:highlight w:val="yellow"/>
        </w:rPr>
        <w:t xml:space="preserve">huámmášumeh </w:t>
      </w:r>
      <w:r w:rsidR="00E64246" w:rsidRPr="00CB050D">
        <w:rPr>
          <w:rFonts w:cs="ITCGaramondStd-Lt"/>
          <w:highlight w:val="yellow"/>
        </w:rPr>
        <w:t xml:space="preserve">já </w:t>
      </w:r>
      <w:r w:rsidR="00EB4910" w:rsidRPr="00CB050D">
        <w:rPr>
          <w:rFonts w:cs="ITCGaramondStd-Lt"/>
          <w:highlight w:val="yellow"/>
        </w:rPr>
        <w:t xml:space="preserve">uáinuh päärni ovdánem já oppâm mudoin sehe juávhust toimâmist </w:t>
      </w:r>
      <w:r w:rsidR="00CB050D" w:rsidRPr="00CB050D">
        <w:rPr>
          <w:rFonts w:cs="ITCGaramondStd-Lt"/>
          <w:highlight w:val="yellow"/>
        </w:rPr>
        <w:t>váldojeh huámmášumán vuáváámist.</w:t>
      </w:r>
    </w:p>
    <w:p w14:paraId="5EB47E3B" w14:textId="77777777" w:rsidR="002D50A7" w:rsidRPr="00337214" w:rsidRDefault="002D50A7" w:rsidP="006475EE">
      <w:pPr>
        <w:autoSpaceDE w:val="0"/>
        <w:autoSpaceDN w:val="0"/>
        <w:adjustRightInd w:val="0"/>
        <w:spacing w:after="0" w:line="240" w:lineRule="auto"/>
        <w:rPr>
          <w:rFonts w:cs="ITCGaramondStd-Lt"/>
        </w:rPr>
      </w:pPr>
    </w:p>
    <w:p w14:paraId="4D5B82D0" w14:textId="3FE5EDA0" w:rsidR="002D50A7" w:rsidRPr="00337214" w:rsidRDefault="004E31F5" w:rsidP="006475EE">
      <w:pPr>
        <w:autoSpaceDE w:val="0"/>
        <w:autoSpaceDN w:val="0"/>
        <w:adjustRightInd w:val="0"/>
        <w:spacing w:after="0" w:line="240" w:lineRule="auto"/>
        <w:rPr>
          <w:rFonts w:cs="ITCGaramondStd-Lt"/>
        </w:rPr>
      </w:pPr>
      <w:r w:rsidRPr="00337214">
        <w:rPr>
          <w:rFonts w:cs="ITCGaramondStd-Lt"/>
        </w:rPr>
        <w:t>Päärni</w:t>
      </w:r>
      <w:r w:rsidR="00583C1A" w:rsidRPr="00337214">
        <w:rPr>
          <w:rFonts w:cs="ITCGaramondStd-Lt"/>
        </w:rPr>
        <w:t xml:space="preserve"> arâšoddâdemvuávám rähtidijn </w:t>
      </w:r>
      <w:r w:rsidR="00CB050D" w:rsidRPr="00CB050D">
        <w:rPr>
          <w:rFonts w:cs="ITCGaramondStd-Lt"/>
          <w:highlight w:val="yellow"/>
        </w:rPr>
        <w:t>lii tehálâš tubdâđ</w:t>
      </w:r>
      <w:r w:rsidR="00583C1A" w:rsidRPr="00337214">
        <w:rPr>
          <w:rFonts w:cs="ITCGaramondStd-Lt"/>
        </w:rPr>
        <w:t xml:space="preserve"> </w:t>
      </w:r>
      <w:r w:rsidRPr="00337214">
        <w:rPr>
          <w:rFonts w:cs="ITCGaramondStd-Lt"/>
        </w:rPr>
        <w:t>päärni</w:t>
      </w:r>
      <w:r w:rsidR="00805719" w:rsidRPr="00337214">
        <w:rPr>
          <w:rFonts w:cs="ITCGaramondStd-Lt"/>
        </w:rPr>
        <w:t xml:space="preserve"> mättim, nanoduvah</w:t>
      </w:r>
      <w:r w:rsidR="00583C1A" w:rsidRPr="00337214">
        <w:rPr>
          <w:rFonts w:cs="ITCGaramondStd-Lt"/>
        </w:rPr>
        <w:t>, ääših, main sun lii perustum sehe ohtâgâsliih táárbuh</w:t>
      </w:r>
      <w:r w:rsidR="00C81866" w:rsidRPr="00337214">
        <w:rPr>
          <w:rFonts w:cs="ITCGaramondStd-Lt"/>
        </w:rPr>
        <w:t xml:space="preserve">. </w:t>
      </w:r>
      <w:r w:rsidR="00DB6ED5" w:rsidRPr="00FC3187">
        <w:rPr>
          <w:rFonts w:cs="ITCGaramondStd-Lt"/>
          <w:highlight w:val="yellow"/>
        </w:rPr>
        <w:t xml:space="preserve">Toos lasseen </w:t>
      </w:r>
      <w:r w:rsidR="00583C1A" w:rsidRPr="00FC3187">
        <w:rPr>
          <w:rFonts w:cs="ITCGaramondStd-Lt"/>
          <w:highlight w:val="yellow"/>
        </w:rPr>
        <w:t>rähti</w:t>
      </w:r>
      <w:r w:rsidR="00CA6941" w:rsidRPr="00FC3187">
        <w:rPr>
          <w:rFonts w:cs="ITCGaramondStd-Lt"/>
          <w:highlight w:val="yellow"/>
        </w:rPr>
        <w:t xml:space="preserve">mist </w:t>
      </w:r>
      <w:r w:rsidR="00583C1A" w:rsidRPr="00FC3187">
        <w:rPr>
          <w:rFonts w:cs="ITCGaramondStd-Lt"/>
          <w:highlight w:val="yellow"/>
        </w:rPr>
        <w:t xml:space="preserve">váldoo vuotân meid </w:t>
      </w:r>
      <w:r w:rsidRPr="00FC3187">
        <w:rPr>
          <w:rFonts w:cs="ITCGaramondStd-Lt"/>
          <w:highlight w:val="yellow"/>
        </w:rPr>
        <w:t>päärni</w:t>
      </w:r>
      <w:r w:rsidR="00583C1A" w:rsidRPr="00FC3187">
        <w:rPr>
          <w:rFonts w:cs="ITCGaramondStd-Lt"/>
          <w:highlight w:val="yellow"/>
        </w:rPr>
        <w:t xml:space="preserve"> kielâlâš, kulttuurlâš já uáinulâš tuávváš</w:t>
      </w:r>
      <w:r w:rsidR="00A96D4B" w:rsidRPr="00FC3187">
        <w:rPr>
          <w:rFonts w:cs="ITCGaramondStd-Lt"/>
          <w:highlight w:val="yellow"/>
        </w:rPr>
        <w:t>.</w:t>
      </w:r>
      <w:r w:rsidR="00CA6941" w:rsidRPr="00FC3187">
        <w:rPr>
          <w:rFonts w:cs="ITCGaramondStd-Lt"/>
          <w:highlight w:val="yellow"/>
        </w:rPr>
        <w:t xml:space="preserve"> </w:t>
      </w:r>
      <w:r w:rsidR="000D2D6F" w:rsidRPr="00FC3187">
        <w:rPr>
          <w:rFonts w:cs="ITCGaramondStd-Lt"/>
          <w:highlight w:val="yellow"/>
        </w:rPr>
        <w:t>Vuávám rähtidijn tâi peividdijn annojeh ävkkin päärni máhđulâš tooleeb arâšoddâdemvuáv</w:t>
      </w:r>
      <w:r w:rsidR="00B60C51" w:rsidRPr="00FC3187">
        <w:rPr>
          <w:rFonts w:cs="ITCGaramondStd-Lt"/>
          <w:highlight w:val="yellow"/>
        </w:rPr>
        <w:t>á</w:t>
      </w:r>
      <w:r w:rsidR="000D2D6F" w:rsidRPr="00FC3187">
        <w:rPr>
          <w:rFonts w:cs="ITCGaramondStd-Lt"/>
          <w:highlight w:val="yellow"/>
        </w:rPr>
        <w:t>m sehe pedagogisii dokumentistem (loho 4.2)</w:t>
      </w:r>
      <w:r w:rsidR="000713A7" w:rsidRPr="00FC3187">
        <w:rPr>
          <w:rFonts w:cs="ITCGaramondStd-Lt"/>
          <w:highlight w:val="yellow"/>
        </w:rPr>
        <w:t xml:space="preserve">. Päärni arâšoddâdemvuáváámân </w:t>
      </w:r>
      <w:r w:rsidR="00E316A8" w:rsidRPr="00FC3187">
        <w:rPr>
          <w:rFonts w:cs="ITCGaramondStd-Lt"/>
          <w:highlight w:val="yellow"/>
        </w:rPr>
        <w:t xml:space="preserve">čäällimnáál ulmeh kovvejeh tom, ete maht pedagogisii </w:t>
      </w:r>
      <w:r w:rsidR="00645B4F" w:rsidRPr="00FC3187">
        <w:rPr>
          <w:rFonts w:cs="ITCGaramondStd-Lt"/>
          <w:highlight w:val="yellow"/>
        </w:rPr>
        <w:t>toimáin tuárjoo päärni ovdánem, oppâm já pyereestvaijeem</w:t>
      </w:r>
      <w:r w:rsidR="00FC3187" w:rsidRPr="00FC3187">
        <w:rPr>
          <w:rFonts w:cs="ITCGaramondStd-Lt"/>
          <w:highlight w:val="yellow"/>
        </w:rPr>
        <w:t>.</w:t>
      </w:r>
    </w:p>
    <w:p w14:paraId="4AB64492" w14:textId="77777777" w:rsidR="002D50A7" w:rsidRPr="00337214" w:rsidRDefault="002D50A7" w:rsidP="006475EE">
      <w:pPr>
        <w:autoSpaceDE w:val="0"/>
        <w:autoSpaceDN w:val="0"/>
        <w:adjustRightInd w:val="0"/>
        <w:spacing w:after="0" w:line="240" w:lineRule="auto"/>
        <w:rPr>
          <w:rFonts w:cs="ITCGaramondStd-Lt"/>
        </w:rPr>
      </w:pPr>
    </w:p>
    <w:p w14:paraId="4D717B2A" w14:textId="016A5C65" w:rsidR="002B3AAE" w:rsidRPr="00337214" w:rsidRDefault="004E31F5" w:rsidP="006475EE">
      <w:pPr>
        <w:autoSpaceDE w:val="0"/>
        <w:autoSpaceDN w:val="0"/>
        <w:adjustRightInd w:val="0"/>
        <w:spacing w:after="0" w:line="240" w:lineRule="auto"/>
        <w:rPr>
          <w:rFonts w:cs="ITCGaramondStd-Lt"/>
        </w:rPr>
      </w:pPr>
      <w:r w:rsidRPr="00337214">
        <w:rPr>
          <w:rFonts w:cs="ITCGaramondStd-Lt"/>
        </w:rPr>
        <w:t>Päärni</w:t>
      </w:r>
      <w:r w:rsidR="00583C1A" w:rsidRPr="00337214">
        <w:rPr>
          <w:rFonts w:cs="ITCGaramondStd-Lt"/>
        </w:rPr>
        <w:t xml:space="preserve"> arâšoddâdemvuáváámân</w:t>
      </w:r>
      <w:r w:rsidR="001A15B2" w:rsidRPr="00337214">
        <w:rPr>
          <w:rFonts w:cs="ITCGaramondStd-Lt"/>
        </w:rPr>
        <w:t xml:space="preserve"> kirjettuvvoo</w:t>
      </w:r>
      <w:r w:rsidR="00267801" w:rsidRPr="00337214">
        <w:rPr>
          <w:rFonts w:cs="ITCGaramondStd-Lt"/>
        </w:rPr>
        <w:t xml:space="preserve"> </w:t>
      </w:r>
      <w:r w:rsidRPr="00337214">
        <w:rPr>
          <w:rFonts w:cs="ITCGaramondStd-Lt"/>
        </w:rPr>
        <w:t>päärni</w:t>
      </w:r>
      <w:r w:rsidR="00267801" w:rsidRPr="00337214">
        <w:rPr>
          <w:rFonts w:cs="ITCGaramondStd-Lt"/>
        </w:rPr>
        <w:t xml:space="preserve"> máhđulâš ovdánem já oppâm toorjâ já ton olášuttem</w:t>
      </w:r>
      <w:r w:rsidR="00C67EDE" w:rsidRPr="00337214">
        <w:rPr>
          <w:rStyle w:val="Alaviitteenviite"/>
          <w:rFonts w:cs="ITCGaramondStd-Lt"/>
        </w:rPr>
        <w:footnoteReference w:id="20"/>
      </w:r>
      <w:r w:rsidR="00C81866" w:rsidRPr="00337214">
        <w:rPr>
          <w:rFonts w:cs="ITCGaramondStd-Lt"/>
        </w:rPr>
        <w:t xml:space="preserve"> (l</w:t>
      </w:r>
      <w:r w:rsidR="00267801" w:rsidRPr="00337214">
        <w:rPr>
          <w:rFonts w:cs="ITCGaramondStd-Lt"/>
        </w:rPr>
        <w:t>oho</w:t>
      </w:r>
      <w:r w:rsidR="00C81866" w:rsidRPr="00337214">
        <w:rPr>
          <w:rFonts w:cs="ITCGaramondStd-Lt"/>
        </w:rPr>
        <w:t xml:space="preserve"> 5.4). J</w:t>
      </w:r>
      <w:r w:rsidRPr="00337214">
        <w:rPr>
          <w:rFonts w:cs="ITCGaramondStd-Lt"/>
        </w:rPr>
        <w:t>is päärnist</w:t>
      </w:r>
      <w:r w:rsidR="00267801" w:rsidRPr="00337214">
        <w:rPr>
          <w:rFonts w:cs="ITCGaramondStd-Lt"/>
        </w:rPr>
        <w:t xml:space="preserve"> lii miinii kuhesái</w:t>
      </w:r>
      <w:r w:rsidR="00812F76" w:rsidRPr="00337214">
        <w:rPr>
          <w:rFonts w:cs="ITCGaramondStd-Lt"/>
        </w:rPr>
        <w:t>gásâš puácuvuođâid, mii váátá t</w:t>
      </w:r>
      <w:r w:rsidR="00267801" w:rsidRPr="00337214">
        <w:rPr>
          <w:rFonts w:cs="ITCGaramondStd-Lt"/>
        </w:rPr>
        <w:t>alhâstipšo</w:t>
      </w:r>
      <w:r w:rsidR="00835F09" w:rsidRPr="00835F09">
        <w:rPr>
          <w:rFonts w:cs="ITCGaramondStd-Lt"/>
        </w:rPr>
        <w:t xml:space="preserve"> </w:t>
      </w:r>
      <w:r w:rsidR="003C2E75" w:rsidRPr="004558E5">
        <w:rPr>
          <w:rFonts w:cs="ITCGaramondStd-Lt"/>
          <w:highlight w:val="yellow"/>
        </w:rPr>
        <w:t>te sunjin ráhtoo</w:t>
      </w:r>
      <w:r w:rsidR="00D20363" w:rsidRPr="004558E5">
        <w:rPr>
          <w:rFonts w:cs="ITCGaramondStd-Lt"/>
          <w:highlight w:val="yellow"/>
        </w:rPr>
        <w:t xml:space="preserve"> tiervâsvuođâhuolâttâsâst talhâstipšovuávám</w:t>
      </w:r>
      <w:r w:rsidR="003A7E53" w:rsidRPr="005958E2">
        <w:rPr>
          <w:rStyle w:val="Alaviitteenviite"/>
          <w:rFonts w:cs="ITCGaramondStd-Lt"/>
          <w:sz w:val="24"/>
          <w:highlight w:val="yellow"/>
        </w:rPr>
        <w:footnoteReference w:id="21"/>
      </w:r>
      <w:r w:rsidR="00C81866" w:rsidRPr="005958E2">
        <w:rPr>
          <w:rFonts w:cs="ITCGaramondStd-Lt"/>
          <w:highlight w:val="yellow"/>
        </w:rPr>
        <w:t>.</w:t>
      </w:r>
      <w:r w:rsidR="004558E5" w:rsidRPr="005958E2">
        <w:rPr>
          <w:rFonts w:cs="ITCGaramondStd-Lt"/>
          <w:highlight w:val="yellow"/>
        </w:rPr>
        <w:t xml:space="preserve"> </w:t>
      </w:r>
      <w:r w:rsidR="00213C2C" w:rsidRPr="005958E2">
        <w:rPr>
          <w:rFonts w:cs="ITCGaramondStd-Lt"/>
          <w:highlight w:val="yellow"/>
        </w:rPr>
        <w:t xml:space="preserve">Ton uásild ko talhâstipšovuáváámân </w:t>
      </w:r>
      <w:r w:rsidR="005D30AA" w:rsidRPr="005958E2">
        <w:rPr>
          <w:rFonts w:cs="ITCGaramondStd-Lt"/>
          <w:highlight w:val="yellow"/>
        </w:rPr>
        <w:t xml:space="preserve">kulloo tiäđuh láá velttidmettum päärni arâšoddâdem orniimân, te toh čállojeh </w:t>
      </w:r>
      <w:r w:rsidR="009749AF" w:rsidRPr="005958E2">
        <w:rPr>
          <w:rFonts w:cs="ITCGaramondStd-Lt"/>
          <w:highlight w:val="yellow"/>
        </w:rPr>
        <w:t>päärni arâšoddâdemvuáváámân</w:t>
      </w:r>
      <w:r w:rsidR="00CD203B" w:rsidRPr="005958E2">
        <w:rPr>
          <w:rStyle w:val="Alaviitteenviite"/>
          <w:rFonts w:cs="ITCGaramondStd-Lt"/>
          <w:sz w:val="24"/>
          <w:highlight w:val="yellow"/>
        </w:rPr>
        <w:footnoteReference w:id="22"/>
      </w:r>
      <w:r w:rsidR="00CD203B" w:rsidRPr="005958E2">
        <w:rPr>
          <w:rFonts w:cs="ITCGaramondStd-Lt"/>
          <w:highlight w:val="yellow"/>
        </w:rPr>
        <w:t xml:space="preserve">. Talhâstipšo olášutmist arâšoddâdmist </w:t>
      </w:r>
      <w:r w:rsidR="005958E2" w:rsidRPr="005958E2">
        <w:rPr>
          <w:rFonts w:cs="ITCGaramondStd-Lt"/>
          <w:highlight w:val="yellow"/>
        </w:rPr>
        <w:t>soppuu páihálávt.</w:t>
      </w:r>
    </w:p>
    <w:p w14:paraId="158EEA34" w14:textId="77777777" w:rsidR="00C81866" w:rsidRPr="00337214" w:rsidRDefault="00C81866" w:rsidP="006475EE">
      <w:pPr>
        <w:autoSpaceDE w:val="0"/>
        <w:autoSpaceDN w:val="0"/>
        <w:adjustRightInd w:val="0"/>
        <w:spacing w:after="0" w:line="240" w:lineRule="auto"/>
        <w:rPr>
          <w:rFonts w:cs="ITCGaramondStd-Lt"/>
        </w:rPr>
      </w:pPr>
    </w:p>
    <w:p w14:paraId="26BB8E9B" w14:textId="72406DE5" w:rsidR="00C81866" w:rsidRPr="00337214" w:rsidRDefault="004E31F5" w:rsidP="006475EE">
      <w:pPr>
        <w:autoSpaceDE w:val="0"/>
        <w:autoSpaceDN w:val="0"/>
        <w:adjustRightInd w:val="0"/>
        <w:spacing w:after="0" w:line="240" w:lineRule="auto"/>
        <w:rPr>
          <w:rFonts w:cs="ITCGaramondStd-Lt"/>
        </w:rPr>
      </w:pPr>
      <w:r w:rsidRPr="00337214">
        <w:rPr>
          <w:rFonts w:cs="ITCGaramondStd-Lt"/>
        </w:rPr>
        <w:t>Päärni</w:t>
      </w:r>
      <w:r w:rsidR="00FB2538" w:rsidRPr="00337214">
        <w:rPr>
          <w:rFonts w:cs="ITCGaramondStd-Lt"/>
        </w:rPr>
        <w:t xml:space="preserve"> arâšoddâdemvuávám olášume</w:t>
      </w:r>
      <w:r w:rsidR="007F3402">
        <w:rPr>
          <w:rFonts w:cs="ITCGaramondStd-Lt"/>
        </w:rPr>
        <w:t xml:space="preserve"> </w:t>
      </w:r>
      <w:r w:rsidR="007F3402" w:rsidRPr="007F3402">
        <w:rPr>
          <w:rFonts w:cs="ITCGaramondStd-Lt"/>
          <w:highlight w:val="yellow"/>
        </w:rPr>
        <w:t>sehe päärni torjuu táárbu, torjuu keelijdvâšvuodâ já ulmemiäldásâšvuođâ</w:t>
      </w:r>
      <w:r w:rsidR="00FB2538" w:rsidRPr="00337214">
        <w:rPr>
          <w:rFonts w:cs="ITCGaramondStd-Lt"/>
        </w:rPr>
        <w:t xml:space="preserve"> kalga árvuštâllâđ, já vuávám kalga tärhistiđ ucemustáá ohtii ivveest</w:t>
      </w:r>
      <w:r w:rsidR="00C81866" w:rsidRPr="00337214">
        <w:rPr>
          <w:rFonts w:cs="ITCGaramondStd-Lt"/>
        </w:rPr>
        <w:t xml:space="preserve">. </w:t>
      </w:r>
      <w:r w:rsidR="00FB2538" w:rsidRPr="00337214">
        <w:rPr>
          <w:rFonts w:cs="ITCGaramondStd-Lt"/>
        </w:rPr>
        <w:t xml:space="preserve">Vuávám kalga kuittâg tärhistiđ ain, ko toos lii </w:t>
      </w:r>
      <w:r w:rsidRPr="00337214">
        <w:rPr>
          <w:rFonts w:cs="ITCGaramondStd-Lt"/>
        </w:rPr>
        <w:t>päärni</w:t>
      </w:r>
      <w:r w:rsidR="00FB2538" w:rsidRPr="00337214">
        <w:rPr>
          <w:rFonts w:cs="ITCGaramondStd-Lt"/>
        </w:rPr>
        <w:t xml:space="preserve"> táárbuin šaddee suijâ</w:t>
      </w:r>
      <w:r w:rsidR="00C67EDE" w:rsidRPr="00337214">
        <w:rPr>
          <w:rFonts w:cs="ITCGaramondStd-Lt"/>
        </w:rPr>
        <w:t>.</w:t>
      </w:r>
      <w:r w:rsidR="00C67EDE" w:rsidRPr="00337214">
        <w:rPr>
          <w:rStyle w:val="Alaviitteenviite"/>
          <w:rFonts w:cs="ITCGaramondStd-Lt"/>
        </w:rPr>
        <w:footnoteReference w:id="23"/>
      </w:r>
      <w:r w:rsidR="00C81866" w:rsidRPr="00337214">
        <w:rPr>
          <w:rFonts w:cs="ITCGaramondStd-Lt"/>
        </w:rPr>
        <w:t xml:space="preserve"> </w:t>
      </w:r>
      <w:r w:rsidR="00FB2538" w:rsidRPr="00337214">
        <w:rPr>
          <w:rFonts w:cs="ITCGaramondStd-Lt"/>
        </w:rPr>
        <w:t>Aalgâ vuávám täärhist</w:t>
      </w:r>
      <w:r w:rsidR="00CB79CD" w:rsidRPr="00337214">
        <w:rPr>
          <w:rFonts w:cs="ITCGaramondStd-Lt"/>
        </w:rPr>
        <w:t xml:space="preserve">mân puáhtá puáttiđ </w:t>
      </w:r>
      <w:r w:rsidR="000E19AA" w:rsidRPr="00E675BB">
        <w:rPr>
          <w:rFonts w:cs="ITCGaramondStd-Lt"/>
          <w:highlight w:val="yellow"/>
        </w:rPr>
        <w:t>ulmuin, kiäh pargeh paarnijn</w:t>
      </w:r>
      <w:r w:rsidR="00F96B5D">
        <w:rPr>
          <w:rFonts w:cs="ITCGaramondStd-Lt"/>
        </w:rPr>
        <w:t xml:space="preserve"> </w:t>
      </w:r>
      <w:r w:rsidR="00FB2538" w:rsidRPr="00337214">
        <w:rPr>
          <w:rFonts w:cs="ITCGaramondStd-Lt"/>
        </w:rPr>
        <w:t xml:space="preserve">teikâ </w:t>
      </w:r>
      <w:r w:rsidRPr="00337214">
        <w:rPr>
          <w:rFonts w:cs="ITCGaramondStd-Lt"/>
        </w:rPr>
        <w:t>päärni</w:t>
      </w:r>
      <w:r w:rsidR="00FB2538" w:rsidRPr="00337214">
        <w:rPr>
          <w:rFonts w:cs="ITCGaramondStd-Lt"/>
        </w:rPr>
        <w:t xml:space="preserve"> huolâtteijest</w:t>
      </w:r>
      <w:r w:rsidR="00C81866" w:rsidRPr="00337214">
        <w:rPr>
          <w:rFonts w:cs="ITCGaramondStd-Lt"/>
        </w:rPr>
        <w:t xml:space="preserve">. </w:t>
      </w:r>
      <w:r w:rsidRPr="00337214">
        <w:rPr>
          <w:rFonts w:cs="ITCGaramondStd-Lt"/>
        </w:rPr>
        <w:t>Päärni</w:t>
      </w:r>
      <w:r w:rsidR="00FB2538" w:rsidRPr="00337214">
        <w:rPr>
          <w:rFonts w:cs="ITCGaramondStd-Lt"/>
        </w:rPr>
        <w:t xml:space="preserve"> arâšoddâdemvuávám árvuštâldijn árvuštâllâm čuáccá eromâšávt tooimâ ornimáid já pedagogiik</w:t>
      </w:r>
      <w:r w:rsidR="00286A0E" w:rsidRPr="00337214">
        <w:rPr>
          <w:rFonts w:cs="ITCGaramondStd-Lt"/>
        </w:rPr>
        <w:t xml:space="preserve"> olášumán</w:t>
      </w:r>
      <w:r w:rsidR="00C81866" w:rsidRPr="00337214">
        <w:rPr>
          <w:rFonts w:cs="ITCGaramondStd-Lt"/>
        </w:rPr>
        <w:t>.</w:t>
      </w:r>
    </w:p>
    <w:p w14:paraId="045A8F41" w14:textId="77777777" w:rsidR="002D50A7" w:rsidRPr="00337214" w:rsidRDefault="002D50A7" w:rsidP="006475EE">
      <w:pPr>
        <w:autoSpaceDE w:val="0"/>
        <w:autoSpaceDN w:val="0"/>
        <w:adjustRightInd w:val="0"/>
        <w:spacing w:after="0" w:line="240" w:lineRule="auto"/>
        <w:rPr>
          <w:rFonts w:cs="ITCGaramondStd-Lt"/>
        </w:rPr>
      </w:pPr>
    </w:p>
    <w:p w14:paraId="213653E8" w14:textId="3D0C0F50" w:rsidR="00C81866" w:rsidRPr="00337214" w:rsidRDefault="004E31F5" w:rsidP="006475EE">
      <w:pPr>
        <w:autoSpaceDE w:val="0"/>
        <w:autoSpaceDN w:val="0"/>
        <w:adjustRightInd w:val="0"/>
        <w:spacing w:after="0" w:line="240" w:lineRule="auto"/>
        <w:rPr>
          <w:rFonts w:cs="ITCGaramondStd-Lt"/>
        </w:rPr>
      </w:pPr>
      <w:r w:rsidRPr="00337214">
        <w:rPr>
          <w:rFonts w:cs="ITCGaramondStd-Lt"/>
        </w:rPr>
        <w:t>Päärni</w:t>
      </w:r>
      <w:r w:rsidR="006757FB" w:rsidRPr="00337214">
        <w:rPr>
          <w:rFonts w:cs="ITCGaramondStd-Lt"/>
        </w:rPr>
        <w:t xml:space="preserve"> arâšoddâdemvuávám kalga anneeđ sis</w:t>
      </w:r>
      <w:r w:rsidR="008916A5" w:rsidRPr="00337214">
        <w:rPr>
          <w:rFonts w:cs="ITCGaramondStd-Lt"/>
        </w:rPr>
        <w:t>tees čuávvoo</w:t>
      </w:r>
      <w:r w:rsidR="006757FB" w:rsidRPr="00337214">
        <w:rPr>
          <w:rFonts w:cs="ITCGaramondStd-Lt"/>
        </w:rPr>
        <w:t xml:space="preserve"> aašijd:</w:t>
      </w:r>
    </w:p>
    <w:p w14:paraId="3C3DB3F6" w14:textId="0CA9852E" w:rsidR="00A31916" w:rsidRPr="00337214" w:rsidRDefault="004E31F5" w:rsidP="00C74C65">
      <w:pPr>
        <w:pStyle w:val="Luettelokappale"/>
        <w:numPr>
          <w:ilvl w:val="0"/>
          <w:numId w:val="33"/>
        </w:numPr>
        <w:autoSpaceDE w:val="0"/>
        <w:autoSpaceDN w:val="0"/>
        <w:adjustRightInd w:val="0"/>
        <w:spacing w:after="0" w:line="240" w:lineRule="auto"/>
        <w:rPr>
          <w:rFonts w:cs="ITCGaramondStd-Lt"/>
        </w:rPr>
      </w:pPr>
      <w:r w:rsidRPr="00337214">
        <w:rPr>
          <w:rFonts w:cs="ITCGaramondStd-Lt"/>
        </w:rPr>
        <w:t>päärni</w:t>
      </w:r>
      <w:r w:rsidR="006757FB" w:rsidRPr="00337214">
        <w:rPr>
          <w:rFonts w:cs="ITCGaramondStd-Lt"/>
        </w:rPr>
        <w:t xml:space="preserve"> ovdán</w:t>
      </w:r>
      <w:r w:rsidR="00805719" w:rsidRPr="00337214">
        <w:rPr>
          <w:rFonts w:cs="ITCGaramondStd-Lt"/>
        </w:rPr>
        <w:t>mân já oppâmân lohtâseijee nanoduv</w:t>
      </w:r>
      <w:r w:rsidR="006757FB" w:rsidRPr="00337214">
        <w:rPr>
          <w:rFonts w:cs="ITCGaramondStd-Lt"/>
        </w:rPr>
        <w:t xml:space="preserve">ah sehe ääsih, main </w:t>
      </w:r>
      <w:r w:rsidR="00AB2B8B" w:rsidRPr="00337214">
        <w:rPr>
          <w:rFonts w:cs="ITCGaramondStd-Lt"/>
        </w:rPr>
        <w:t>pärni</w:t>
      </w:r>
      <w:r w:rsidR="006757FB" w:rsidRPr="00337214">
        <w:rPr>
          <w:rFonts w:cs="ITCGaramondStd-Lt"/>
        </w:rPr>
        <w:t xml:space="preserve"> lii perustum</w:t>
      </w:r>
    </w:p>
    <w:p w14:paraId="262DC58D" w14:textId="0D28E80B" w:rsidR="00A31916" w:rsidRPr="00337214" w:rsidRDefault="004E31F5" w:rsidP="00C74C65">
      <w:pPr>
        <w:pStyle w:val="Luettelokappale"/>
        <w:numPr>
          <w:ilvl w:val="0"/>
          <w:numId w:val="33"/>
        </w:numPr>
        <w:autoSpaceDE w:val="0"/>
        <w:autoSpaceDN w:val="0"/>
        <w:adjustRightInd w:val="0"/>
        <w:spacing w:after="0" w:line="240" w:lineRule="auto"/>
        <w:rPr>
          <w:rFonts w:cs="ITCGaramondStd-Lt"/>
        </w:rPr>
      </w:pPr>
      <w:r w:rsidRPr="00337214">
        <w:rPr>
          <w:rFonts w:cs="ITCGaramondStd-Lt"/>
        </w:rPr>
        <w:t>päärni</w:t>
      </w:r>
      <w:r w:rsidR="002E29F8" w:rsidRPr="00337214">
        <w:rPr>
          <w:rFonts w:cs="ITCGaramondStd-Lt"/>
        </w:rPr>
        <w:t xml:space="preserve"> ovdánem, oppâm já pyereestvaijeem tuárjoo ulmeh sehe tooimah uulmij olášutmân sehe olášume árvuštâllâm</w:t>
      </w:r>
    </w:p>
    <w:p w14:paraId="45007C40" w14:textId="4225E787" w:rsidR="00A31916" w:rsidRPr="00337214" w:rsidRDefault="002E29F8" w:rsidP="00C74C65">
      <w:pPr>
        <w:pStyle w:val="Luettelokappale"/>
        <w:numPr>
          <w:ilvl w:val="0"/>
          <w:numId w:val="33"/>
        </w:numPr>
        <w:autoSpaceDE w:val="0"/>
        <w:autoSpaceDN w:val="0"/>
        <w:adjustRightInd w:val="0"/>
        <w:spacing w:after="0" w:line="240" w:lineRule="auto"/>
        <w:rPr>
          <w:rFonts w:cs="ITCGaramondStd-Lt"/>
        </w:rPr>
      </w:pPr>
      <w:r w:rsidRPr="00337214">
        <w:rPr>
          <w:rFonts w:cs="ITCGaramondStd-Lt"/>
        </w:rPr>
        <w:t>toor</w:t>
      </w:r>
      <w:r w:rsidR="004E31F5" w:rsidRPr="00337214">
        <w:rPr>
          <w:rFonts w:cs="ITCGaramondStd-Lt"/>
        </w:rPr>
        <w:t>jâ, mon pärni</w:t>
      </w:r>
      <w:r w:rsidRPr="00337214">
        <w:rPr>
          <w:rFonts w:cs="ITCGaramondStd-Lt"/>
        </w:rPr>
        <w:t xml:space="preserve"> máhđulávt taarbâš</w:t>
      </w:r>
      <w:r w:rsidR="00A31916" w:rsidRPr="00337214">
        <w:rPr>
          <w:rFonts w:cs="ITCGaramondStd-Lt"/>
        </w:rPr>
        <w:t xml:space="preserve"> (l</w:t>
      </w:r>
      <w:r w:rsidRPr="00337214">
        <w:rPr>
          <w:rFonts w:cs="ITCGaramondStd-Lt"/>
        </w:rPr>
        <w:t>oho</w:t>
      </w:r>
      <w:r w:rsidR="00A31916" w:rsidRPr="00337214">
        <w:rPr>
          <w:rFonts w:cs="ITCGaramondStd-Lt"/>
        </w:rPr>
        <w:t xml:space="preserve"> 5)</w:t>
      </w:r>
    </w:p>
    <w:p w14:paraId="3EAB8EC6" w14:textId="73028C93" w:rsidR="00A31916" w:rsidRPr="00B363C6" w:rsidRDefault="00A31916" w:rsidP="00C74C65">
      <w:pPr>
        <w:pStyle w:val="Luettelokappale"/>
        <w:numPr>
          <w:ilvl w:val="0"/>
          <w:numId w:val="33"/>
        </w:numPr>
        <w:autoSpaceDE w:val="0"/>
        <w:autoSpaceDN w:val="0"/>
        <w:adjustRightInd w:val="0"/>
        <w:spacing w:after="0" w:line="240" w:lineRule="auto"/>
        <w:rPr>
          <w:rFonts w:cs="ITCGaramondStd-Lt"/>
          <w:strike/>
        </w:rPr>
      </w:pPr>
      <w:r w:rsidRPr="00337214">
        <w:rPr>
          <w:rFonts w:cs="ITCGaramondStd-Lt"/>
        </w:rPr>
        <w:t>m</w:t>
      </w:r>
      <w:r w:rsidR="00812F76" w:rsidRPr="00337214">
        <w:rPr>
          <w:rFonts w:cs="ITCGaramondStd-Lt"/>
        </w:rPr>
        <w:t xml:space="preserve">áhđulâš </w:t>
      </w:r>
      <w:r w:rsidR="0065308A" w:rsidRPr="003951F7">
        <w:rPr>
          <w:rFonts w:cs="ITCGaramondStd-Lt"/>
          <w:highlight w:val="yellow"/>
        </w:rPr>
        <w:t>vuá</w:t>
      </w:r>
      <w:r w:rsidR="003951F7" w:rsidRPr="003951F7">
        <w:rPr>
          <w:rFonts w:cs="ITCGaramondStd-Lt"/>
          <w:highlight w:val="yellow"/>
        </w:rPr>
        <w:t xml:space="preserve">vám </w:t>
      </w:r>
      <w:r w:rsidR="00812F76" w:rsidRPr="003951F7">
        <w:rPr>
          <w:rFonts w:cs="ITCGaramondStd-Lt"/>
          <w:highlight w:val="yellow"/>
        </w:rPr>
        <w:t>t</w:t>
      </w:r>
      <w:r w:rsidR="002E29F8" w:rsidRPr="003951F7">
        <w:rPr>
          <w:rFonts w:cs="ITCGaramondStd-Lt"/>
          <w:highlight w:val="yellow"/>
        </w:rPr>
        <w:t>alhâstipšo</w:t>
      </w:r>
      <w:r w:rsidR="003951F7" w:rsidRPr="003951F7">
        <w:rPr>
          <w:rFonts w:cs="ITCGaramondStd-Lt"/>
          <w:highlight w:val="yellow"/>
        </w:rPr>
        <w:t>in</w:t>
      </w:r>
    </w:p>
    <w:p w14:paraId="56910E81" w14:textId="437DFAFC" w:rsidR="00A31916" w:rsidRPr="00337214" w:rsidRDefault="004E31F5" w:rsidP="00C74C65">
      <w:pPr>
        <w:pStyle w:val="Luettelokappale"/>
        <w:numPr>
          <w:ilvl w:val="0"/>
          <w:numId w:val="33"/>
        </w:numPr>
        <w:autoSpaceDE w:val="0"/>
        <w:autoSpaceDN w:val="0"/>
        <w:adjustRightInd w:val="0"/>
        <w:spacing w:after="0" w:line="240" w:lineRule="auto"/>
        <w:rPr>
          <w:rFonts w:cs="ITCGaramondStd-Lt"/>
        </w:rPr>
      </w:pPr>
      <w:r w:rsidRPr="00337214">
        <w:rPr>
          <w:rFonts w:cs="ITCGaramondStd-Lt"/>
        </w:rPr>
        <w:t>paarnij</w:t>
      </w:r>
      <w:r w:rsidR="00CB79CD" w:rsidRPr="00337214">
        <w:rPr>
          <w:rFonts w:cs="ITCGaramondStd-Lt"/>
        </w:rPr>
        <w:t>, pargei</w:t>
      </w:r>
      <w:r w:rsidR="002E29F8" w:rsidRPr="00337214">
        <w:rPr>
          <w:rFonts w:cs="ITCGaramondStd-Lt"/>
        </w:rPr>
        <w:t xml:space="preserve"> já huolâtteijei oovtâst soppum ääših</w:t>
      </w:r>
    </w:p>
    <w:p w14:paraId="15E65D22" w14:textId="0009BEDE" w:rsidR="00A31916" w:rsidRPr="00337214" w:rsidRDefault="002E29F8" w:rsidP="00C74C65">
      <w:pPr>
        <w:pStyle w:val="Luettelokappale"/>
        <w:numPr>
          <w:ilvl w:val="0"/>
          <w:numId w:val="33"/>
        </w:numPr>
        <w:autoSpaceDE w:val="0"/>
        <w:autoSpaceDN w:val="0"/>
        <w:adjustRightInd w:val="0"/>
        <w:spacing w:after="0" w:line="240" w:lineRule="auto"/>
        <w:rPr>
          <w:rFonts w:cs="ITCGaramondStd-Lt"/>
        </w:rPr>
      </w:pPr>
      <w:r w:rsidRPr="00337214">
        <w:rPr>
          <w:rFonts w:cs="ITCGaramondStd-Lt"/>
        </w:rPr>
        <w:t>eres máhđuliih</w:t>
      </w:r>
      <w:r w:rsidR="00812F76" w:rsidRPr="00337214">
        <w:rPr>
          <w:rFonts w:cs="ITCGaramondStd-Lt"/>
        </w:rPr>
        <w:t xml:space="preserve"> äššitobdeeh, kiäh láá uásálistá</w:t>
      </w:r>
      <w:r w:rsidRPr="00337214">
        <w:rPr>
          <w:rFonts w:cs="ITCGaramondStd-Lt"/>
        </w:rPr>
        <w:t xml:space="preserve">m vuávám rähtimân </w:t>
      </w:r>
    </w:p>
    <w:p w14:paraId="418F94E7" w14:textId="1449305D" w:rsidR="00C81866" w:rsidRPr="00337214" w:rsidRDefault="00A31916" w:rsidP="00C74C65">
      <w:pPr>
        <w:pStyle w:val="Luettelokappale"/>
        <w:numPr>
          <w:ilvl w:val="0"/>
          <w:numId w:val="33"/>
        </w:numPr>
        <w:autoSpaceDE w:val="0"/>
        <w:autoSpaceDN w:val="0"/>
        <w:adjustRightInd w:val="0"/>
        <w:spacing w:after="0" w:line="240" w:lineRule="auto"/>
        <w:rPr>
          <w:rFonts w:cs="ITCGaramondStd-Lt"/>
        </w:rPr>
      </w:pPr>
      <w:r w:rsidRPr="00337214">
        <w:rPr>
          <w:rFonts w:cs="ITCGaramondStd-Lt"/>
        </w:rPr>
        <w:t>ti</w:t>
      </w:r>
      <w:r w:rsidR="002E29F8" w:rsidRPr="00337214">
        <w:rPr>
          <w:rFonts w:cs="ITCGaramondStd-Lt"/>
        </w:rPr>
        <w:t>ätu tast, ete kuás vuávám lii rahtum já tärhistum já k</w:t>
      </w:r>
      <w:r w:rsidR="00863DDB" w:rsidRPr="00337214">
        <w:rPr>
          <w:rFonts w:cs="ITCGaramondStd-Lt"/>
        </w:rPr>
        <w:t>uás vuávám tärhistuvvoo čuávvoo</w:t>
      </w:r>
      <w:r w:rsidR="002E29F8" w:rsidRPr="00337214">
        <w:rPr>
          <w:rFonts w:cs="ITCGaramondStd-Lt"/>
        </w:rPr>
        <w:t xml:space="preserve"> keerdi</w:t>
      </w:r>
      <w:r w:rsidRPr="00337214">
        <w:rPr>
          <w:rFonts w:cs="ITCGaramondStd-Lt"/>
        </w:rPr>
        <w:t>.</w:t>
      </w:r>
    </w:p>
    <w:p w14:paraId="15E6F93F" w14:textId="77777777" w:rsidR="00A7701F" w:rsidRDefault="00A7701F" w:rsidP="00A7701F">
      <w:pPr>
        <w:autoSpaceDE w:val="0"/>
        <w:autoSpaceDN w:val="0"/>
        <w:adjustRightInd w:val="0"/>
        <w:spacing w:after="0"/>
        <w:rPr>
          <w:sz w:val="24"/>
          <w:highlight w:val="yellow"/>
        </w:rPr>
      </w:pPr>
      <w:bookmarkStart w:id="5" w:name="_Hlk527374291"/>
      <w:bookmarkStart w:id="6" w:name="_Toc464558236"/>
    </w:p>
    <w:p w14:paraId="17415F10" w14:textId="1D149A4E" w:rsidR="00A7701F" w:rsidRPr="00D017F7" w:rsidRDefault="00D017F7" w:rsidP="00A7701F">
      <w:pPr>
        <w:autoSpaceDE w:val="0"/>
        <w:autoSpaceDN w:val="0"/>
        <w:adjustRightInd w:val="0"/>
        <w:spacing w:after="0"/>
        <w:rPr>
          <w:highlight w:val="yellow"/>
        </w:rPr>
      </w:pPr>
      <w:r>
        <w:rPr>
          <w:highlight w:val="yellow"/>
        </w:rPr>
        <w:t>Päärni arâšoddâdemvuávám lii syeligâsâst toollâmnáál</w:t>
      </w:r>
      <w:r w:rsidR="00A7701F" w:rsidRPr="00D017F7">
        <w:rPr>
          <w:rStyle w:val="Alaviitteenviite"/>
          <w:highlight w:val="yellow"/>
        </w:rPr>
        <w:footnoteReference w:id="24"/>
      </w:r>
      <w:r w:rsidR="00A7701F" w:rsidRPr="00D017F7">
        <w:rPr>
          <w:highlight w:val="yellow"/>
        </w:rPr>
        <w:t xml:space="preserve">. </w:t>
      </w:r>
      <w:r w:rsidR="00A73D5B">
        <w:rPr>
          <w:highlight w:val="yellow"/>
        </w:rPr>
        <w:t xml:space="preserve">Arâšoddâdemlaavâ mield päärni arâšoddâdmist västideijee ulmuin já torjuu táárbu, toorjâtoimâi tâi toi </w:t>
      </w:r>
      <w:r w:rsidR="00DD14EB">
        <w:rPr>
          <w:highlight w:val="yellow"/>
        </w:rPr>
        <w:t xml:space="preserve">olášuttem árvuštâlmân uásálistee ulmuin lii syeligâsâsttoollâmkenigâsvuođâ estihánnáá vuoigâdvuotâ </w:t>
      </w:r>
      <w:r w:rsidR="0006166D">
        <w:rPr>
          <w:highlight w:val="yellow"/>
        </w:rPr>
        <w:t>finniđ nubijdis já adeliđ nubijdân sehe arâšoddâdem uárnejeijei já pyev</w:t>
      </w:r>
      <w:r w:rsidR="00976DFE">
        <w:rPr>
          <w:highlight w:val="yellow"/>
        </w:rPr>
        <w:t>t</w:t>
      </w:r>
      <w:r w:rsidR="0006166D">
        <w:rPr>
          <w:highlight w:val="yellow"/>
        </w:rPr>
        <w:t>itteijei tagarijd tiäđ</w:t>
      </w:r>
      <w:r w:rsidR="00976DFE">
        <w:rPr>
          <w:highlight w:val="yellow"/>
        </w:rPr>
        <w:t>uid, moh láá arâšoddâdem ornim, pyev</w:t>
      </w:r>
      <w:r w:rsidR="00F802A9">
        <w:rPr>
          <w:highlight w:val="yellow"/>
        </w:rPr>
        <w:t>t</w:t>
      </w:r>
      <w:r w:rsidR="00976DFE">
        <w:rPr>
          <w:highlight w:val="yellow"/>
        </w:rPr>
        <w:t>itte</w:t>
      </w:r>
      <w:r w:rsidR="00F802A9">
        <w:rPr>
          <w:highlight w:val="yellow"/>
        </w:rPr>
        <w:t>m</w:t>
      </w:r>
      <w:r w:rsidR="00976DFE">
        <w:rPr>
          <w:highlight w:val="yellow"/>
        </w:rPr>
        <w:t xml:space="preserve"> já torjuu árvuštâllâm tááhust velttidmettumeh. Tiäđusirdem ulmen lii turviđ päärni hiäđu miä</w:t>
      </w:r>
      <w:r w:rsidR="00F802A9">
        <w:rPr>
          <w:highlight w:val="yellow"/>
        </w:rPr>
        <w:t>ldásii arâšoddâdem olášume.</w:t>
      </w:r>
    </w:p>
    <w:p w14:paraId="41E89AA4" w14:textId="77777777" w:rsidR="00A7701F" w:rsidRPr="00D017F7" w:rsidRDefault="00A7701F" w:rsidP="00A7701F">
      <w:pPr>
        <w:autoSpaceDE w:val="0"/>
        <w:autoSpaceDN w:val="0"/>
        <w:adjustRightInd w:val="0"/>
        <w:spacing w:after="0"/>
        <w:rPr>
          <w:highlight w:val="yellow"/>
        </w:rPr>
      </w:pPr>
    </w:p>
    <w:p w14:paraId="13815767" w14:textId="1AB9D7D1" w:rsidR="00A7701F" w:rsidRPr="00D017F7" w:rsidRDefault="00A7701F" w:rsidP="00A7701F">
      <w:pPr>
        <w:autoSpaceDE w:val="0"/>
        <w:autoSpaceDN w:val="0"/>
        <w:rPr>
          <w:rFonts w:ascii="TimesNewRoman" w:hAnsi="TimesNewRoman"/>
          <w:lang w:eastAsia="fi-FI"/>
        </w:rPr>
      </w:pPr>
      <w:r w:rsidRPr="00D017F7">
        <w:rPr>
          <w:bCs/>
          <w:highlight w:val="yellow"/>
        </w:rPr>
        <w:t>T</w:t>
      </w:r>
      <w:r w:rsidR="00056420">
        <w:rPr>
          <w:bCs/>
          <w:highlight w:val="yellow"/>
        </w:rPr>
        <w:t xml:space="preserve">iäđui finniimân já luovâtmân kyeskee </w:t>
      </w:r>
      <w:r w:rsidR="00367FDF">
        <w:rPr>
          <w:bCs/>
          <w:highlight w:val="yellow"/>
        </w:rPr>
        <w:t>njuolgâdus kuáská meid tiilijd, main pärni sirdâšuvá kieldâ tâi priivaat palvâlempyevtitteijee ornim arâšoddâdmist</w:t>
      </w:r>
      <w:r w:rsidR="002F0A97">
        <w:rPr>
          <w:bCs/>
          <w:highlight w:val="yellow"/>
        </w:rPr>
        <w:t xml:space="preserve"> nube kieldâ tâi palvâlempyevtitteijee ornim arâšoddâdmân </w:t>
      </w:r>
      <w:r w:rsidR="0028001A">
        <w:rPr>
          <w:bCs/>
          <w:highlight w:val="yellow"/>
        </w:rPr>
        <w:t xml:space="preserve">tâi main arâšoddâdmist sirdâšuveh ovdâmáttááttâsân tâi vuáđumáttááttâsân. </w:t>
      </w:r>
      <w:r w:rsidR="00601996">
        <w:rPr>
          <w:bCs/>
          <w:highlight w:val="yellow"/>
        </w:rPr>
        <w:t>Päärni äššigâsvuotâ arâšoddâdmist lii almos tiätu</w:t>
      </w:r>
      <w:r w:rsidR="00432B89">
        <w:rPr>
          <w:bCs/>
          <w:highlight w:val="yellow"/>
        </w:rPr>
        <w:t>. Päärni arâšoddâdem orniimân p</w:t>
      </w:r>
      <w:r w:rsidR="008C7558">
        <w:rPr>
          <w:bCs/>
          <w:highlight w:val="yellow"/>
        </w:rPr>
        <w:t>yehtih</w:t>
      </w:r>
      <w:r w:rsidR="00432B89">
        <w:rPr>
          <w:bCs/>
          <w:highlight w:val="yellow"/>
        </w:rPr>
        <w:t xml:space="preserve"> kuittâg kulluđ tiäđu</w:t>
      </w:r>
      <w:r w:rsidR="008C7558">
        <w:rPr>
          <w:bCs/>
          <w:highlight w:val="yellow"/>
        </w:rPr>
        <w:t>h</w:t>
      </w:r>
      <w:r w:rsidR="00766171">
        <w:rPr>
          <w:bCs/>
          <w:highlight w:val="yellow"/>
        </w:rPr>
        <w:t>, moh láá syeligâsâst toollâmnáál</w:t>
      </w:r>
      <w:r w:rsidRPr="00D017F7">
        <w:rPr>
          <w:bCs/>
          <w:highlight w:val="yellow"/>
        </w:rPr>
        <w:t xml:space="preserve">. </w:t>
      </w:r>
      <w:r w:rsidRPr="00D017F7">
        <w:rPr>
          <w:rStyle w:val="Alaviitteenviite"/>
          <w:highlight w:val="yellow"/>
        </w:rPr>
        <w:footnoteReference w:id="25"/>
      </w:r>
    </w:p>
    <w:bookmarkEnd w:id="5"/>
    <w:p w14:paraId="3C503A8F" w14:textId="77777777" w:rsidR="001268AC" w:rsidRPr="00337214" w:rsidRDefault="001268AC" w:rsidP="00D24BCF">
      <w:pPr>
        <w:pStyle w:val="Otsikko2"/>
      </w:pPr>
    </w:p>
    <w:p w14:paraId="6CE35537" w14:textId="61445D6D" w:rsidR="00526159" w:rsidRPr="00337214" w:rsidRDefault="00526159" w:rsidP="00D24BCF">
      <w:pPr>
        <w:pStyle w:val="Otsikko2"/>
      </w:pPr>
      <w:r w:rsidRPr="00337214">
        <w:t xml:space="preserve">1.4 </w:t>
      </w:r>
      <w:r w:rsidR="006154F0" w:rsidRPr="00337214">
        <w:t>Ääših, moh meriduvvojeh páihálávt</w:t>
      </w:r>
      <w:bookmarkEnd w:id="6"/>
    </w:p>
    <w:p w14:paraId="684913F1" w14:textId="77777777" w:rsidR="00C81866" w:rsidRPr="00337214" w:rsidRDefault="00C81866" w:rsidP="006475EE">
      <w:pPr>
        <w:autoSpaceDE w:val="0"/>
        <w:autoSpaceDN w:val="0"/>
        <w:adjustRightInd w:val="0"/>
        <w:spacing w:after="0" w:line="240" w:lineRule="auto"/>
        <w:rPr>
          <w:rFonts w:cs="ITCGaramondStd-Bk"/>
        </w:rPr>
      </w:pPr>
    </w:p>
    <w:p w14:paraId="568EF338" w14:textId="7BDAA78F" w:rsidR="00C81866" w:rsidRPr="00337214" w:rsidRDefault="00C81866" w:rsidP="006475EE">
      <w:pPr>
        <w:autoSpaceDE w:val="0"/>
        <w:autoSpaceDN w:val="0"/>
        <w:adjustRightInd w:val="0"/>
        <w:spacing w:after="0" w:line="240" w:lineRule="auto"/>
        <w:rPr>
          <w:rFonts w:cs="ITCGaramondStd-Lt"/>
        </w:rPr>
      </w:pPr>
      <w:r w:rsidRPr="00337214">
        <w:rPr>
          <w:rFonts w:cs="ITCGaramondStd-Lt"/>
        </w:rPr>
        <w:t>P</w:t>
      </w:r>
      <w:r w:rsidR="006154F0" w:rsidRPr="00337214">
        <w:rPr>
          <w:rFonts w:cs="ITCGaramondStd-Lt"/>
        </w:rPr>
        <w:t>áih</w:t>
      </w:r>
      <w:r w:rsidR="004E31F5" w:rsidRPr="00337214">
        <w:rPr>
          <w:rFonts w:cs="ITCGaramondStd-Lt"/>
        </w:rPr>
        <w:t>álâš arâšoddâdemvuávám já päärni</w:t>
      </w:r>
      <w:r w:rsidR="006154F0" w:rsidRPr="00337214">
        <w:rPr>
          <w:rFonts w:cs="ITCGaramondStd-Lt"/>
        </w:rPr>
        <w:t xml:space="preserve"> arâšoddâdemvuávám ráhtojeh arâšoddâdemlaavâ miäldásávt arâšoddâdem uárnejeijee meridem vuovijn nuávditmáin uulmijd já prinsiipijd, moh láá kovvejum taan lovvoost já tai vuáđđusij eres soojijn</w:t>
      </w:r>
      <w:r w:rsidRPr="00337214">
        <w:rPr>
          <w:rFonts w:cs="ITCGaramondStd-Lt"/>
        </w:rPr>
        <w:t xml:space="preserve">. </w:t>
      </w:r>
      <w:r w:rsidR="006154F0" w:rsidRPr="00337214">
        <w:rPr>
          <w:rFonts w:cs="ITCGaramondStd-Lt"/>
        </w:rPr>
        <w:t>Arâšoddâdemvuávám vuáđđusijn miäruštâlloo jieškote-uv váldulovo loopâst, ete maid páihálii arâšoddâdemvuáváámist kalga ton lovo uásild meridiđ já kuvviđ</w:t>
      </w:r>
      <w:r w:rsidRPr="00337214">
        <w:rPr>
          <w:rFonts w:cs="ITCGaramondStd-Lt"/>
        </w:rPr>
        <w:t>.</w:t>
      </w:r>
    </w:p>
    <w:p w14:paraId="4515900C" w14:textId="2D8A425F" w:rsidR="002D50A7" w:rsidRDefault="002D50A7" w:rsidP="006475EE">
      <w:pPr>
        <w:autoSpaceDE w:val="0"/>
        <w:autoSpaceDN w:val="0"/>
        <w:adjustRightInd w:val="0"/>
        <w:spacing w:after="0" w:line="240" w:lineRule="auto"/>
        <w:rPr>
          <w:rFonts w:cs="ITCGaramondStd-Lt"/>
        </w:rPr>
      </w:pPr>
    </w:p>
    <w:p w14:paraId="2C2106D1" w14:textId="7D590EFD" w:rsidR="008C7558" w:rsidRDefault="00967A5F" w:rsidP="006475EE">
      <w:pPr>
        <w:autoSpaceDE w:val="0"/>
        <w:autoSpaceDN w:val="0"/>
        <w:adjustRightInd w:val="0"/>
        <w:spacing w:after="0" w:line="240" w:lineRule="auto"/>
        <w:rPr>
          <w:rFonts w:cs="ITCGaramondStd-Lt"/>
        </w:rPr>
      </w:pPr>
      <w:r w:rsidRPr="00922B27">
        <w:rPr>
          <w:rFonts w:cs="ITCGaramondStd-Lt"/>
          <w:highlight w:val="yellow"/>
        </w:rPr>
        <w:t xml:space="preserve">Páihálii arâšoddâdemvuáváámist </w:t>
      </w:r>
      <w:r w:rsidR="00FB77FE" w:rsidRPr="00922B27">
        <w:rPr>
          <w:rFonts w:cs="ITCGaramondStd-Lt"/>
          <w:highlight w:val="yellow"/>
        </w:rPr>
        <w:t xml:space="preserve">puáhtá kevttiđ vuáđuteevstâ. Tehálâš lii kuittâg lekkâđ já </w:t>
      </w:r>
      <w:r w:rsidR="00922B27" w:rsidRPr="00922B27">
        <w:rPr>
          <w:rFonts w:cs="ITCGaramondStd-Lt"/>
          <w:highlight w:val="yellow"/>
        </w:rPr>
        <w:t>toohâđ teevstâ konkreetlâžžân tienuuvt, ete tot stivree já tuárju arâšoddâdem olášuttem já ovdedem páihálávt.</w:t>
      </w:r>
    </w:p>
    <w:p w14:paraId="5CA0FD57" w14:textId="77777777" w:rsidR="00841CE4" w:rsidRDefault="00841CE4" w:rsidP="006475EE">
      <w:pPr>
        <w:autoSpaceDE w:val="0"/>
        <w:autoSpaceDN w:val="0"/>
        <w:adjustRightInd w:val="0"/>
        <w:spacing w:after="0" w:line="240" w:lineRule="auto"/>
        <w:rPr>
          <w:rFonts w:cs="ITCGaramondStd-Lt"/>
        </w:rPr>
      </w:pPr>
    </w:p>
    <w:p w14:paraId="03D803E6" w14:textId="48FA17A3" w:rsidR="00922B27" w:rsidRDefault="008677FF" w:rsidP="006475EE">
      <w:pPr>
        <w:autoSpaceDE w:val="0"/>
        <w:autoSpaceDN w:val="0"/>
        <w:adjustRightInd w:val="0"/>
        <w:spacing w:after="0" w:line="240" w:lineRule="auto"/>
        <w:rPr>
          <w:rFonts w:cs="ITCGaramondStd-Lt"/>
        </w:rPr>
      </w:pPr>
      <w:r w:rsidRPr="00412CE3">
        <w:rPr>
          <w:rFonts w:cs="ITCGaramondStd-Lt"/>
          <w:highlight w:val="yellow"/>
        </w:rPr>
        <w:t xml:space="preserve">Páihálávt puáhtá rähtiđ </w:t>
      </w:r>
      <w:r w:rsidR="0032426F" w:rsidRPr="00412CE3">
        <w:rPr>
          <w:rFonts w:cs="ITCGaramondStd-Lt"/>
          <w:highlight w:val="yellow"/>
        </w:rPr>
        <w:t xml:space="preserve">sierâ </w:t>
      </w:r>
      <w:r w:rsidR="00DA1674" w:rsidRPr="00412CE3">
        <w:rPr>
          <w:rFonts w:cs="ITCGaramondStd-Lt"/>
          <w:highlight w:val="yellow"/>
        </w:rPr>
        <w:t>vuává</w:t>
      </w:r>
      <w:r w:rsidR="0014246E">
        <w:rPr>
          <w:rFonts w:cs="ITCGaramondStd-Lt"/>
          <w:highlight w:val="yellow"/>
        </w:rPr>
        <w:t>á</w:t>
      </w:r>
      <w:r w:rsidR="00DA1674" w:rsidRPr="00412CE3">
        <w:rPr>
          <w:rFonts w:cs="ITCGaramondStd-Lt"/>
          <w:highlight w:val="yellow"/>
        </w:rPr>
        <w:t>mijd arâšoddâdem sierâ toimâha</w:t>
      </w:r>
      <w:r w:rsidR="001F6D1F" w:rsidRPr="00412CE3">
        <w:rPr>
          <w:rFonts w:cs="ITCGaramondStd-Lt"/>
          <w:highlight w:val="yellow"/>
        </w:rPr>
        <w:t xml:space="preserve">amijd. Páihálijd arâšoddâdemvuáváámijd </w:t>
      </w:r>
      <w:r w:rsidR="00412CE3" w:rsidRPr="00412CE3">
        <w:rPr>
          <w:rFonts w:cs="ITCGaramondStd-Lt"/>
          <w:highlight w:val="yellow"/>
        </w:rPr>
        <w:t>puáhtá rähtiđ meid uárnejeijei oovtâstpargon.</w:t>
      </w:r>
    </w:p>
    <w:p w14:paraId="3486FF8F" w14:textId="77777777" w:rsidR="00922B27" w:rsidRPr="00337214" w:rsidRDefault="00922B27" w:rsidP="006475EE">
      <w:pPr>
        <w:autoSpaceDE w:val="0"/>
        <w:autoSpaceDN w:val="0"/>
        <w:adjustRightInd w:val="0"/>
        <w:spacing w:after="0" w:line="240" w:lineRule="auto"/>
        <w:rPr>
          <w:rFonts w:cs="ITCGaramondStd-Lt"/>
        </w:rPr>
      </w:pPr>
    </w:p>
    <w:p w14:paraId="6743FAFE" w14:textId="7C298A9A" w:rsidR="00C81866" w:rsidRPr="00337214" w:rsidRDefault="00C81866" w:rsidP="006475EE">
      <w:pPr>
        <w:autoSpaceDE w:val="0"/>
        <w:autoSpaceDN w:val="0"/>
        <w:adjustRightInd w:val="0"/>
        <w:spacing w:after="0" w:line="240" w:lineRule="auto"/>
        <w:rPr>
          <w:rFonts w:cs="ITCGaramondStd-Lt"/>
        </w:rPr>
      </w:pPr>
      <w:r w:rsidRPr="00337214">
        <w:rPr>
          <w:rFonts w:cs="ITCGaramondStd-Lt"/>
        </w:rPr>
        <w:t>P</w:t>
      </w:r>
      <w:r w:rsidR="00D27804" w:rsidRPr="00337214">
        <w:rPr>
          <w:rFonts w:cs="ITCGaramondStd-Lt"/>
        </w:rPr>
        <w:t xml:space="preserve">áihálâš arâšoddâdemvuávám puáhtá tuhhiittuđ </w:t>
      </w:r>
      <w:r w:rsidR="00412CE3" w:rsidRPr="00412CE3">
        <w:rPr>
          <w:rFonts w:cs="ITCGaramondStd-Lt"/>
          <w:highlight w:val="yellow"/>
        </w:rPr>
        <w:t xml:space="preserve">ollásávt tâi uásild </w:t>
      </w:r>
      <w:r w:rsidR="00D27804" w:rsidRPr="00412CE3">
        <w:rPr>
          <w:rFonts w:cs="ITCGaramondStd-Lt"/>
          <w:highlight w:val="yellow"/>
        </w:rPr>
        <w:t>jo-uv</w:t>
      </w:r>
      <w:r w:rsidR="00D27804" w:rsidRPr="00337214">
        <w:rPr>
          <w:rFonts w:cs="ITCGaramondStd-Lt"/>
        </w:rPr>
        <w:t xml:space="preserve"> kieldâ-, ohtâdâh-, juávkku- teikâ toimâhäämikuáhtásâžžân</w:t>
      </w:r>
      <w:r w:rsidR="00412CE3">
        <w:rPr>
          <w:rFonts w:cs="ITCGaramondStd-Lt"/>
        </w:rPr>
        <w:t>.</w:t>
      </w:r>
      <w:r w:rsidR="00CB399E">
        <w:rPr>
          <w:rFonts w:cs="ITCGaramondStd-Lt"/>
        </w:rPr>
        <w:t xml:space="preserve"> </w:t>
      </w:r>
      <w:r w:rsidR="00CB399E" w:rsidRPr="00CB399E">
        <w:rPr>
          <w:rFonts w:cs="ITCGaramondStd-Lt"/>
          <w:highlight w:val="yellow"/>
        </w:rPr>
        <w:t>Priivaat</w:t>
      </w:r>
      <w:r w:rsidR="00D27804" w:rsidRPr="00337214">
        <w:rPr>
          <w:rFonts w:cs="ITCGaramondStd-Lt"/>
        </w:rPr>
        <w:t xml:space="preserve"> palvâluspyevtitteijee arâšoddâdemvuávám puáhtá tuhhiittuđ ovdil mainâšum prinsiipijguin teikâ nuuvt, ete tot kuáská palvâlus pyevtitteijee oles tooimân</w:t>
      </w:r>
      <w:r w:rsidR="00C67EDE" w:rsidRPr="00337214">
        <w:rPr>
          <w:rFonts w:cs="ITCGaramondStd-Lt"/>
        </w:rPr>
        <w:t>.</w:t>
      </w:r>
      <w:r w:rsidR="00C67EDE" w:rsidRPr="00337214">
        <w:rPr>
          <w:rStyle w:val="Alaviitteenviite"/>
          <w:rFonts w:cs="ITCGaramondStd-Lt"/>
        </w:rPr>
        <w:footnoteReference w:id="26"/>
      </w:r>
      <w:r w:rsidR="00DC0561">
        <w:rPr>
          <w:rFonts w:cs="ITCGaramondStd-Lt"/>
        </w:rPr>
        <w:t xml:space="preserve"> </w:t>
      </w:r>
      <w:r w:rsidR="00DC0561" w:rsidRPr="005922C2">
        <w:rPr>
          <w:rFonts w:cs="ITCGaramondStd-Lt"/>
          <w:highlight w:val="yellow"/>
        </w:rPr>
        <w:t xml:space="preserve">Páihálâš vuávám árvuštâlloo merikoskâsávt </w:t>
      </w:r>
      <w:r w:rsidR="00F840D6" w:rsidRPr="005922C2">
        <w:rPr>
          <w:rFonts w:cs="ITCGaramondStd-Lt"/>
          <w:highlight w:val="yellow"/>
        </w:rPr>
        <w:t>já tot ovdeduvvoo á</w:t>
      </w:r>
      <w:r w:rsidR="005922C2" w:rsidRPr="005922C2">
        <w:rPr>
          <w:rFonts w:cs="ITCGaramondStd-Lt"/>
          <w:highlight w:val="yellow"/>
        </w:rPr>
        <w:t>rvuštâllâm vuáđuld.</w:t>
      </w:r>
    </w:p>
    <w:p w14:paraId="3600CBEC" w14:textId="77777777" w:rsidR="002D50A7" w:rsidRPr="00337214" w:rsidRDefault="002D50A7" w:rsidP="006475EE">
      <w:pPr>
        <w:autoSpaceDE w:val="0"/>
        <w:autoSpaceDN w:val="0"/>
        <w:adjustRightInd w:val="0"/>
        <w:spacing w:after="0" w:line="240" w:lineRule="auto"/>
        <w:rPr>
          <w:rFonts w:cs="ITCGaramondStd-Lt"/>
        </w:rPr>
      </w:pPr>
    </w:p>
    <w:p w14:paraId="579BFAEB" w14:textId="4443E6AF" w:rsidR="00C81866" w:rsidRPr="00337214" w:rsidRDefault="00C81866" w:rsidP="006475EE">
      <w:pPr>
        <w:autoSpaceDE w:val="0"/>
        <w:autoSpaceDN w:val="0"/>
        <w:adjustRightInd w:val="0"/>
        <w:spacing w:after="0" w:line="240" w:lineRule="auto"/>
        <w:rPr>
          <w:rFonts w:cs="ITCGaramondStd-Lt"/>
        </w:rPr>
      </w:pPr>
      <w:r w:rsidRPr="00337214">
        <w:rPr>
          <w:rFonts w:cs="ITCGaramondStd-Lt"/>
        </w:rPr>
        <w:t>P</w:t>
      </w:r>
      <w:r w:rsidR="003D1E7B" w:rsidRPr="00337214">
        <w:rPr>
          <w:rFonts w:cs="ITCGaramondStd-Lt"/>
        </w:rPr>
        <w:t>áihálii vuávám rähtidijn arâšoddâdem uárnejeijee meerrid</w:t>
      </w:r>
      <w:r w:rsidR="00726AAD" w:rsidRPr="00726AAD">
        <w:rPr>
          <w:rFonts w:cs="ITCGaramondStd-Lt"/>
        </w:rPr>
        <w:t xml:space="preserve"> </w:t>
      </w:r>
    </w:p>
    <w:p w14:paraId="15F5EF94" w14:textId="1A6EEB6A" w:rsidR="00C81866" w:rsidRPr="00337214" w:rsidRDefault="003D1E7B" w:rsidP="00C74C65">
      <w:pPr>
        <w:pStyle w:val="Luettelokappale"/>
        <w:numPr>
          <w:ilvl w:val="0"/>
          <w:numId w:val="34"/>
        </w:numPr>
        <w:autoSpaceDE w:val="0"/>
        <w:autoSpaceDN w:val="0"/>
        <w:adjustRightInd w:val="0"/>
        <w:spacing w:after="0" w:line="240" w:lineRule="auto"/>
        <w:rPr>
          <w:rFonts w:cs="ITCGaramondStd-Lt"/>
        </w:rPr>
      </w:pPr>
      <w:r w:rsidRPr="00337214">
        <w:rPr>
          <w:rFonts w:cs="ITCGaramondStd-Lt"/>
        </w:rPr>
        <w:t>mooid kieláid arâšoddâdemvuávám ráhtoo já tuhhiittuvvoo</w:t>
      </w:r>
    </w:p>
    <w:p w14:paraId="16F4AAF4" w14:textId="2DCB3A57" w:rsidR="00C81866" w:rsidRPr="00337214" w:rsidRDefault="003D1E7B" w:rsidP="00C74C65">
      <w:pPr>
        <w:pStyle w:val="Luettelokappale"/>
        <w:numPr>
          <w:ilvl w:val="0"/>
          <w:numId w:val="34"/>
        </w:numPr>
        <w:autoSpaceDE w:val="0"/>
        <w:autoSpaceDN w:val="0"/>
        <w:adjustRightInd w:val="0"/>
        <w:spacing w:after="0" w:line="240" w:lineRule="auto"/>
        <w:rPr>
          <w:rFonts w:cs="ITCGaramondStd-Lt"/>
        </w:rPr>
      </w:pPr>
      <w:r w:rsidRPr="00337214">
        <w:rPr>
          <w:rFonts w:cs="ITCGaramondStd-Lt"/>
        </w:rPr>
        <w:t xml:space="preserve">ráhtoo-uv </w:t>
      </w:r>
      <w:r w:rsidR="009333D7" w:rsidRPr="00555701">
        <w:rPr>
          <w:rFonts w:cs="ITCGaramondStd-Lt"/>
          <w:highlight w:val="yellow"/>
        </w:rPr>
        <w:t xml:space="preserve"> </w:t>
      </w:r>
      <w:r w:rsidR="00555701" w:rsidRPr="00555701">
        <w:rPr>
          <w:rFonts w:cs="ITCGaramondStd-Lt"/>
          <w:highlight w:val="yellow"/>
        </w:rPr>
        <w:t>arâšoddâdem</w:t>
      </w:r>
      <w:r w:rsidRPr="00337214">
        <w:rPr>
          <w:rFonts w:cs="ITCGaramondStd-Lt"/>
        </w:rPr>
        <w:t>vuávám ollásávt teikâ uásild uárnejeijee-, ohtâdâh-, juávkku-, toimâhäämikuáhtásâžžân teikâ kuávlulâš vuáváámin</w:t>
      </w:r>
    </w:p>
    <w:p w14:paraId="434F103B" w14:textId="43B7964E" w:rsidR="00C81866" w:rsidRPr="00337214" w:rsidRDefault="003D1E7B" w:rsidP="00C74C65">
      <w:pPr>
        <w:pStyle w:val="Luettelokappale"/>
        <w:numPr>
          <w:ilvl w:val="0"/>
          <w:numId w:val="34"/>
        </w:numPr>
        <w:autoSpaceDE w:val="0"/>
        <w:autoSpaceDN w:val="0"/>
        <w:adjustRightInd w:val="0"/>
        <w:spacing w:after="0" w:line="240" w:lineRule="auto"/>
        <w:rPr>
          <w:rFonts w:cs="ITCGaramondStd-Lt"/>
        </w:rPr>
      </w:pPr>
      <w:r w:rsidRPr="00337214">
        <w:rPr>
          <w:rFonts w:cs="ITCGaramondStd-Lt"/>
        </w:rPr>
        <w:t>maggaar arâšoddâdemvuávám rááhtus, aašij kieđâvuššâmoornig já almostittemtääpi kiävttoo</w:t>
      </w:r>
    </w:p>
    <w:p w14:paraId="4B2E8D1C" w14:textId="056091CE" w:rsidR="002D50A7" w:rsidRPr="00337214" w:rsidRDefault="003D1E7B" w:rsidP="00C74C65">
      <w:pPr>
        <w:pStyle w:val="Luettelokappale"/>
        <w:numPr>
          <w:ilvl w:val="0"/>
          <w:numId w:val="34"/>
        </w:numPr>
        <w:autoSpaceDE w:val="0"/>
        <w:autoSpaceDN w:val="0"/>
        <w:adjustRightInd w:val="0"/>
        <w:spacing w:after="0" w:line="240" w:lineRule="auto"/>
        <w:rPr>
          <w:rFonts w:cs="ITCGaramondStd-Lt"/>
        </w:rPr>
      </w:pPr>
      <w:r w:rsidRPr="00337214">
        <w:rPr>
          <w:rFonts w:cs="ITCGaramondStd-Lt"/>
        </w:rPr>
        <w:t>mah</w:t>
      </w:r>
      <w:r w:rsidR="00CB79CD" w:rsidRPr="00337214">
        <w:rPr>
          <w:rFonts w:cs="ITCGaramondStd-Lt"/>
        </w:rPr>
        <w:t>t arâšoddâdem pargeeh</w:t>
      </w:r>
      <w:r w:rsidR="004E31F5" w:rsidRPr="00337214">
        <w:rPr>
          <w:rFonts w:cs="ITCGaramondStd-Lt"/>
        </w:rPr>
        <w:t>, päärni</w:t>
      </w:r>
      <w:r w:rsidRPr="00337214">
        <w:rPr>
          <w:rFonts w:cs="ITCGaramondStd-Lt"/>
        </w:rPr>
        <w:t>h já huolâtteijeeh uásálisteh arâšoddâdemvuávám rähtimân, árvuštâlmân já oovdedmân</w:t>
      </w:r>
      <w:r w:rsidR="00C67EDE" w:rsidRPr="00337214">
        <w:rPr>
          <w:rStyle w:val="Alaviitteenviite"/>
          <w:rFonts w:cs="ITCGaramondStd-Lt"/>
        </w:rPr>
        <w:footnoteReference w:id="27"/>
      </w:r>
    </w:p>
    <w:p w14:paraId="53E857AB" w14:textId="545247C6" w:rsidR="00C81866" w:rsidRPr="00337214" w:rsidRDefault="00C81866" w:rsidP="00C74C65">
      <w:pPr>
        <w:pStyle w:val="Luettelokappale"/>
        <w:numPr>
          <w:ilvl w:val="0"/>
          <w:numId w:val="34"/>
        </w:numPr>
        <w:autoSpaceDE w:val="0"/>
        <w:autoSpaceDN w:val="0"/>
        <w:adjustRightInd w:val="0"/>
        <w:spacing w:after="0" w:line="240" w:lineRule="auto"/>
        <w:rPr>
          <w:rFonts w:cs="ITCGaramondStd-Lt"/>
        </w:rPr>
      </w:pPr>
      <w:r w:rsidRPr="00337214">
        <w:rPr>
          <w:rFonts w:cs="ITCGaramondStd-Lt"/>
        </w:rPr>
        <w:t>m</w:t>
      </w:r>
      <w:r w:rsidR="003D1E7B" w:rsidRPr="00337214">
        <w:rPr>
          <w:rFonts w:cs="ITCGaramondStd-Lt"/>
        </w:rPr>
        <w:t>aht oovtâstpargo ovdâmáttááttâssáin, vuáđumáttááttâssáin já sosiaal- já tiervâsvuođâtooimâ äššitobdeiguin sehe eres tárbulij oovtâstpargokuomijguin olášuttoo</w:t>
      </w:r>
      <w:r w:rsidR="008A75CB">
        <w:rPr>
          <w:rFonts w:cs="ITCGaramondStd-Lt"/>
        </w:rPr>
        <w:t xml:space="preserve"> </w:t>
      </w:r>
      <w:r w:rsidR="008A75CB" w:rsidRPr="008A75CB">
        <w:rPr>
          <w:rFonts w:cs="ITCGaramondStd-Lt"/>
          <w:highlight w:val="yellow"/>
        </w:rPr>
        <w:t>arâšoddâdemvuávám rähti</w:t>
      </w:r>
      <w:r w:rsidR="008A75CB">
        <w:rPr>
          <w:rFonts w:cs="ITCGaramondStd-Lt"/>
          <w:highlight w:val="yellow"/>
        </w:rPr>
        <w:t>mist</w:t>
      </w:r>
    </w:p>
    <w:p w14:paraId="13781590" w14:textId="012E1488" w:rsidR="00C81866" w:rsidRPr="00337214" w:rsidRDefault="00C81866" w:rsidP="00C74C65">
      <w:pPr>
        <w:pStyle w:val="Luettelokappale"/>
        <w:numPr>
          <w:ilvl w:val="0"/>
          <w:numId w:val="34"/>
        </w:numPr>
        <w:autoSpaceDE w:val="0"/>
        <w:autoSpaceDN w:val="0"/>
        <w:adjustRightInd w:val="0"/>
        <w:spacing w:after="0" w:line="240" w:lineRule="auto"/>
        <w:rPr>
          <w:rFonts w:cs="ITCGaramondStd-Lt"/>
        </w:rPr>
      </w:pPr>
      <w:r w:rsidRPr="00337214">
        <w:rPr>
          <w:rFonts w:cs="ITCGaramondStd-Lt"/>
        </w:rPr>
        <w:t>m</w:t>
      </w:r>
      <w:r w:rsidR="003D1E7B" w:rsidRPr="00337214">
        <w:rPr>
          <w:rFonts w:cs="ITCGaramondStd-Lt"/>
        </w:rPr>
        <w:t>aht páiháliih sierânâsjieš</w:t>
      </w:r>
      <w:r w:rsidR="00253FD6" w:rsidRPr="00337214">
        <w:rPr>
          <w:rFonts w:cs="ITCGaramondStd-Lt"/>
        </w:rPr>
        <w:t>vyevih, arâšoddâdem sierâlágán</w:t>
      </w:r>
      <w:r w:rsidR="003D1E7B" w:rsidRPr="00337214">
        <w:rPr>
          <w:rFonts w:cs="ITCGaramondStd-Lt"/>
        </w:rPr>
        <w:t xml:space="preserve"> ornimvyevih, ovdedem ulmeh sehe </w:t>
      </w:r>
      <w:r w:rsidR="004E31F5" w:rsidRPr="00337214">
        <w:rPr>
          <w:rFonts w:cs="ITCGaramondStd-Lt"/>
        </w:rPr>
        <w:t>parnijd</w:t>
      </w:r>
      <w:r w:rsidR="003D1E7B" w:rsidRPr="00337214">
        <w:rPr>
          <w:rFonts w:cs="ITCGaramondStd-Lt"/>
        </w:rPr>
        <w:t xml:space="preserve"> kyeskee eres páiháliih vuáváámeh váldojeh vuotân arâšoddâdemvuávám rähtidijn</w:t>
      </w:r>
    </w:p>
    <w:p w14:paraId="00DFF202" w14:textId="112A018E" w:rsidR="00C81866" w:rsidRDefault="00C81866" w:rsidP="00C74C65">
      <w:pPr>
        <w:pStyle w:val="Luettelokappale"/>
        <w:numPr>
          <w:ilvl w:val="0"/>
          <w:numId w:val="34"/>
        </w:numPr>
        <w:autoSpaceDE w:val="0"/>
        <w:autoSpaceDN w:val="0"/>
        <w:adjustRightInd w:val="0"/>
        <w:spacing w:after="0" w:line="240" w:lineRule="auto"/>
        <w:rPr>
          <w:rFonts w:cs="ITCGaramondStd-Lt"/>
          <w:highlight w:val="yellow"/>
        </w:rPr>
      </w:pPr>
      <w:r w:rsidRPr="00BE780F">
        <w:rPr>
          <w:rFonts w:cs="ITCGaramondStd-Lt"/>
          <w:highlight w:val="yellow"/>
        </w:rPr>
        <w:t>m</w:t>
      </w:r>
      <w:r w:rsidR="003D1E7B" w:rsidRPr="00BE780F">
        <w:rPr>
          <w:rFonts w:cs="ITCGaramondStd-Lt"/>
          <w:highlight w:val="yellow"/>
        </w:rPr>
        <w:t>aht</w:t>
      </w:r>
      <w:r w:rsidR="006B4410" w:rsidRPr="00BE780F">
        <w:rPr>
          <w:rFonts w:cs="ITCGaramondStd-Lt"/>
          <w:highlight w:val="yellow"/>
        </w:rPr>
        <w:t xml:space="preserve"> páihálii</w:t>
      </w:r>
      <w:r w:rsidR="003D1E7B" w:rsidRPr="00BE780F">
        <w:rPr>
          <w:rFonts w:cs="ITCGaramondStd-Lt"/>
          <w:highlight w:val="yellow"/>
        </w:rPr>
        <w:t xml:space="preserve"> arâšoddâdemvuávám olášume árvuštâlloo já maht tot ovdeduvvoo</w:t>
      </w:r>
      <w:r w:rsidR="00421FE4" w:rsidRPr="00BE780F">
        <w:rPr>
          <w:rFonts w:cs="ITCGaramondStd-Lt"/>
          <w:highlight w:val="yellow"/>
        </w:rPr>
        <w:t xml:space="preserve"> (keejâ meid lovo 7)</w:t>
      </w:r>
      <w:r w:rsidR="00BE780F" w:rsidRPr="00BE780F">
        <w:rPr>
          <w:rFonts w:cs="ITCGaramondStd-Lt"/>
          <w:highlight w:val="yellow"/>
        </w:rPr>
        <w:t>.</w:t>
      </w:r>
    </w:p>
    <w:p w14:paraId="536B9FBE" w14:textId="77777777" w:rsidR="00BE780F" w:rsidRPr="00BE780F" w:rsidRDefault="00BE780F" w:rsidP="00BE780F">
      <w:pPr>
        <w:pStyle w:val="Luettelokappale"/>
        <w:autoSpaceDE w:val="0"/>
        <w:autoSpaceDN w:val="0"/>
        <w:adjustRightInd w:val="0"/>
        <w:spacing w:after="0" w:line="240" w:lineRule="auto"/>
        <w:rPr>
          <w:rFonts w:cs="ITCGaramondStd-Lt"/>
          <w:highlight w:val="yellow"/>
        </w:rPr>
      </w:pPr>
    </w:p>
    <w:p w14:paraId="0B3EF68C" w14:textId="40BDFC72" w:rsidR="007122BB" w:rsidRPr="00F96B5D" w:rsidRDefault="00545D35" w:rsidP="00F96B5D">
      <w:pPr>
        <w:autoSpaceDE w:val="0"/>
        <w:autoSpaceDN w:val="0"/>
        <w:adjustRightInd w:val="0"/>
        <w:spacing w:after="0"/>
        <w:rPr>
          <w:rFonts w:cs="ITCGaramondStd-Lt"/>
          <w:highlight w:val="yellow"/>
        </w:rPr>
      </w:pPr>
      <w:r w:rsidRPr="00253C3E">
        <w:rPr>
          <w:rFonts w:cs="ITCGaramondStd-Lt"/>
          <w:highlight w:val="yellow"/>
        </w:rPr>
        <w:t>Páihálii arâšoddâdemvuáváámist kovvejuvvoo</w:t>
      </w:r>
      <w:r w:rsidRPr="00253C3E">
        <w:rPr>
          <w:rFonts w:cs="ITCGaramondStd-Lt"/>
          <w:highlight w:val="yellow"/>
        </w:rPr>
        <w:br/>
      </w:r>
    </w:p>
    <w:p w14:paraId="63746661" w14:textId="77777777" w:rsidR="007122BB" w:rsidRPr="00253C3E" w:rsidRDefault="007122BB" w:rsidP="00545D35">
      <w:pPr>
        <w:autoSpaceDE w:val="0"/>
        <w:autoSpaceDN w:val="0"/>
        <w:adjustRightInd w:val="0"/>
        <w:spacing w:after="0"/>
        <w:rPr>
          <w:rFonts w:cs="ITCGaramondStd-Lt"/>
          <w:highlight w:val="yellow"/>
        </w:rPr>
      </w:pPr>
    </w:p>
    <w:p w14:paraId="5E960548" w14:textId="05E53159" w:rsidR="00545D35" w:rsidRPr="00253C3E" w:rsidRDefault="007979BD" w:rsidP="00545D35">
      <w:pPr>
        <w:pStyle w:val="Luettelokappale"/>
        <w:numPr>
          <w:ilvl w:val="0"/>
          <w:numId w:val="34"/>
        </w:numPr>
        <w:autoSpaceDE w:val="0"/>
        <w:autoSpaceDN w:val="0"/>
        <w:adjustRightInd w:val="0"/>
        <w:spacing w:after="0"/>
        <w:rPr>
          <w:rFonts w:cs="ITCGaramondStd-Lt"/>
          <w:highlight w:val="yellow"/>
        </w:rPr>
      </w:pPr>
      <w:r w:rsidRPr="00253C3E">
        <w:rPr>
          <w:rFonts w:cs="ITCGaramondStd-Lt"/>
          <w:highlight w:val="yellow"/>
        </w:rPr>
        <w:t>päärni arâšoddâdemvuávám rähtim proosees páihálii uáinust</w:t>
      </w:r>
      <w:r w:rsidR="00545D35" w:rsidRPr="00253C3E">
        <w:rPr>
          <w:rFonts w:cs="ITCGaramondStd-Lt"/>
          <w:highlight w:val="yellow"/>
        </w:rPr>
        <w:t>. K</w:t>
      </w:r>
      <w:r w:rsidRPr="00253C3E">
        <w:rPr>
          <w:rFonts w:cs="ITCGaramondStd-Lt"/>
          <w:highlight w:val="yellow"/>
        </w:rPr>
        <w:t>uvviimist miäruštâlloo rähtimân, čuávumân já árvuštâlmân lohtâseijee oovtâstpargo já ovdâsvástádâsah</w:t>
      </w:r>
      <w:r w:rsidR="00D21D02" w:rsidRPr="00253C3E">
        <w:rPr>
          <w:rFonts w:cs="ITCGaramondStd-Lt"/>
          <w:highlight w:val="yellow"/>
        </w:rPr>
        <w:t xml:space="preserve"> arâšoddâdemlaavâ sehe tai vuáđđusij miäldásávt</w:t>
      </w:r>
    </w:p>
    <w:p w14:paraId="2B66358E" w14:textId="0943A68B" w:rsidR="00BF45BE" w:rsidRPr="00F96B5D" w:rsidRDefault="00347BC1" w:rsidP="00F96B5D">
      <w:pPr>
        <w:pStyle w:val="Luettelokappale"/>
        <w:numPr>
          <w:ilvl w:val="0"/>
          <w:numId w:val="34"/>
        </w:numPr>
        <w:autoSpaceDE w:val="0"/>
        <w:autoSpaceDN w:val="0"/>
        <w:adjustRightInd w:val="0"/>
        <w:spacing w:after="0"/>
        <w:rPr>
          <w:rFonts w:cs="ITCGaramondStd-Lt"/>
          <w:highlight w:val="yellow"/>
        </w:rPr>
      </w:pPr>
      <w:r w:rsidRPr="00253C3E">
        <w:rPr>
          <w:rFonts w:cs="ITCGaramondStd-Lt"/>
          <w:highlight w:val="yellow"/>
        </w:rPr>
        <w:t xml:space="preserve">arâšoddâdem syeligâsâst toollâmnáál tiäđui sirdemân já </w:t>
      </w:r>
      <w:r w:rsidR="00253C3E" w:rsidRPr="00253C3E">
        <w:rPr>
          <w:rFonts w:cs="ITCGaramondStd-Lt"/>
          <w:highlight w:val="yellow"/>
        </w:rPr>
        <w:t>molsomân lohtâseijee vyevih</w:t>
      </w:r>
      <w:r w:rsidR="00545D35" w:rsidRPr="00253C3E">
        <w:rPr>
          <w:rFonts w:cs="ITCGaramondStd-Lt"/>
          <w:highlight w:val="yellow"/>
        </w:rPr>
        <w:t xml:space="preserve">. </w:t>
      </w:r>
    </w:p>
    <w:p w14:paraId="0745C388" w14:textId="77777777" w:rsidR="00325CAC" w:rsidRPr="00337214" w:rsidRDefault="00325CAC">
      <w:pPr>
        <w:rPr>
          <w:rFonts w:cs="ITCGaramondStd-Bd"/>
        </w:rPr>
      </w:pPr>
      <w:r w:rsidRPr="00337214">
        <w:rPr>
          <w:rFonts w:cs="ITCGaramondStd-Bd"/>
        </w:rPr>
        <w:br w:type="page"/>
      </w:r>
    </w:p>
    <w:p w14:paraId="1A6AECEF" w14:textId="07BACF41" w:rsidR="00526159" w:rsidRPr="00337214" w:rsidRDefault="00526159" w:rsidP="00D24BCF">
      <w:pPr>
        <w:pStyle w:val="Otsikko1"/>
      </w:pPr>
      <w:bookmarkStart w:id="7" w:name="_Toc464558237"/>
      <w:r w:rsidRPr="00337214">
        <w:t xml:space="preserve">2. </w:t>
      </w:r>
      <w:r w:rsidR="00B113C4" w:rsidRPr="00337214">
        <w:t>Ar</w:t>
      </w:r>
      <w:r w:rsidR="00481392" w:rsidRPr="00337214">
        <w:t>âšoddâdem pargo</w:t>
      </w:r>
      <w:r w:rsidR="00D25EE8" w:rsidRPr="00337214">
        <w:t xml:space="preserve"> já almoliih ulmeh</w:t>
      </w:r>
      <w:bookmarkEnd w:id="7"/>
    </w:p>
    <w:p w14:paraId="13104CF7" w14:textId="77777777" w:rsidR="00C81866" w:rsidRPr="00337214" w:rsidRDefault="00C81866" w:rsidP="006475EE">
      <w:pPr>
        <w:autoSpaceDE w:val="0"/>
        <w:autoSpaceDN w:val="0"/>
        <w:adjustRightInd w:val="0"/>
        <w:spacing w:after="0" w:line="240" w:lineRule="auto"/>
        <w:rPr>
          <w:rFonts w:cs="ITCGaramondStd-Lt"/>
        </w:rPr>
      </w:pPr>
    </w:p>
    <w:p w14:paraId="736565C9" w14:textId="3A12AF99" w:rsidR="00C81866" w:rsidRPr="00337214" w:rsidRDefault="00D25EE8" w:rsidP="006475EE">
      <w:pPr>
        <w:autoSpaceDE w:val="0"/>
        <w:autoSpaceDN w:val="0"/>
        <w:adjustRightInd w:val="0"/>
        <w:spacing w:after="0" w:line="240" w:lineRule="auto"/>
        <w:rPr>
          <w:rFonts w:cs="ITCGaramondStd-Lt"/>
        </w:rPr>
      </w:pPr>
      <w:r w:rsidRPr="00337214">
        <w:rPr>
          <w:rFonts w:cs="ITCGaramondStd-Lt"/>
        </w:rPr>
        <w:t xml:space="preserve">Arâšoddâdem lii ohtsâškodálâš palvâlus, </w:t>
      </w:r>
      <w:r w:rsidR="004E6A30" w:rsidRPr="00337214">
        <w:rPr>
          <w:rFonts w:cs="ITCGaramondStd-Lt"/>
        </w:rPr>
        <w:t>mast láá maaŋgah tooimah</w:t>
      </w:r>
      <w:r w:rsidR="00A31916" w:rsidRPr="00337214">
        <w:rPr>
          <w:rFonts w:cs="ITCGaramondStd-Lt"/>
        </w:rPr>
        <w:t xml:space="preserve">. </w:t>
      </w:r>
      <w:r w:rsidR="00481392" w:rsidRPr="00337214">
        <w:rPr>
          <w:rFonts w:cs="ITCGaramondStd-Lt"/>
        </w:rPr>
        <w:t>Arâšoddâdem pargo</w:t>
      </w:r>
      <w:r w:rsidR="00965D54" w:rsidRPr="00337214">
        <w:rPr>
          <w:rFonts w:cs="ITCGaramondStd-Lt"/>
        </w:rPr>
        <w:t>n lii ovdediđ paarnij olesváldálii šoddâm, ovdánem já oppâm oovtâstpargoost huolâtteijeiguin.</w:t>
      </w:r>
      <w:r w:rsidR="00C74C65" w:rsidRPr="00337214">
        <w:rPr>
          <w:rFonts w:cs="ITCGaramondStd-Lt"/>
        </w:rPr>
        <w:t xml:space="preserve"> </w:t>
      </w:r>
      <w:r w:rsidR="00965D54" w:rsidRPr="00337214">
        <w:rPr>
          <w:rFonts w:cs="ITCGaramondStd-Lt"/>
        </w:rPr>
        <w:t xml:space="preserve">Arâšoddâdem </w:t>
      </w:r>
      <w:r w:rsidR="006C500C" w:rsidRPr="006C500C">
        <w:rPr>
          <w:rFonts w:cs="ITCGaramondStd-Lt"/>
          <w:highlight w:val="yellow"/>
        </w:rPr>
        <w:t>oovded</w:t>
      </w:r>
      <w:r w:rsidR="00965D54" w:rsidRPr="00337214">
        <w:rPr>
          <w:rFonts w:cs="ITCGaramondStd-Lt"/>
        </w:rPr>
        <w:t xml:space="preserve"> paarnij täsiáárvu já oovtviärdásâšvuođâ</w:t>
      </w:r>
      <w:r w:rsidR="008A3106" w:rsidRPr="008A3106">
        <w:rPr>
          <w:rFonts w:cs="ITCGaramondStd-Lt"/>
        </w:rPr>
        <w:t xml:space="preserve"> </w:t>
      </w:r>
      <w:r w:rsidR="00965D54" w:rsidRPr="009D17E1">
        <w:rPr>
          <w:rFonts w:cs="ITCGaramondStd-Lt"/>
          <w:highlight w:val="yellow"/>
        </w:rPr>
        <w:t xml:space="preserve">já </w:t>
      </w:r>
      <w:r w:rsidR="009D17E1" w:rsidRPr="009D17E1">
        <w:rPr>
          <w:rFonts w:cs="ITCGaramondStd-Lt"/>
          <w:highlight w:val="yellow"/>
        </w:rPr>
        <w:t>iästá</w:t>
      </w:r>
      <w:r w:rsidR="009D17E1">
        <w:rPr>
          <w:rFonts w:cs="ITCGaramondStd-Lt"/>
        </w:rPr>
        <w:t xml:space="preserve"> </w:t>
      </w:r>
      <w:r w:rsidR="00965D54" w:rsidRPr="00337214">
        <w:rPr>
          <w:rFonts w:cs="ITCGaramondStd-Lt"/>
        </w:rPr>
        <w:t>helbâm</w:t>
      </w:r>
      <w:r w:rsidR="00C81866" w:rsidRPr="00337214">
        <w:rPr>
          <w:rFonts w:cs="ITCGaramondStd-Lt"/>
        </w:rPr>
        <w:t xml:space="preserve">. </w:t>
      </w:r>
      <w:r w:rsidR="00211153" w:rsidRPr="00337214">
        <w:rPr>
          <w:rFonts w:cs="ITCGaramondStd-Lt"/>
        </w:rPr>
        <w:t>Arâšoddâdmist</w:t>
      </w:r>
      <w:r w:rsidR="00C81696" w:rsidRPr="00337214">
        <w:rPr>
          <w:rFonts w:cs="ITCGaramondStd-Lt"/>
        </w:rPr>
        <w:t xml:space="preserve"> oppum tiäđuh já tááiđuh nanosmiteh paarnij uásálâšvuođâ sehe aktiivlii toimâm ohtsâškoddeest</w:t>
      </w:r>
      <w:r w:rsidR="00C81866" w:rsidRPr="00337214">
        <w:rPr>
          <w:rFonts w:cs="ITCGaramondStd-Lt"/>
        </w:rPr>
        <w:t>. L</w:t>
      </w:r>
      <w:r w:rsidR="00C81696" w:rsidRPr="00337214">
        <w:rPr>
          <w:rFonts w:cs="ITCGaramondStd-Lt"/>
        </w:rPr>
        <w:t>asseen arâšoddâdem tuárju huolâtteijeid šoddâdempargoost sehe taha máhđulâžžân sii uásálistem pargoelimân teikâ oppâmân.</w:t>
      </w:r>
    </w:p>
    <w:p w14:paraId="13FEC9DB" w14:textId="77777777" w:rsidR="001268AC" w:rsidRPr="00337214" w:rsidRDefault="001268AC" w:rsidP="00D24BCF">
      <w:pPr>
        <w:pStyle w:val="Otsikko2"/>
      </w:pPr>
      <w:bookmarkStart w:id="8" w:name="_Toc464558238"/>
    </w:p>
    <w:p w14:paraId="30929786" w14:textId="7FD295AB" w:rsidR="00526159" w:rsidRPr="00337214" w:rsidRDefault="00526159" w:rsidP="00D24BCF">
      <w:pPr>
        <w:pStyle w:val="Otsikko2"/>
      </w:pPr>
      <w:r w:rsidRPr="00337214">
        <w:t xml:space="preserve">2.1 </w:t>
      </w:r>
      <w:r w:rsidR="00DA5FBF" w:rsidRPr="00337214">
        <w:t>Kenigâsvuođah, moh stivrejeh a</w:t>
      </w:r>
      <w:r w:rsidR="00C81696" w:rsidRPr="00337214">
        <w:t>râšoddâdem ornim</w:t>
      </w:r>
      <w:bookmarkEnd w:id="8"/>
    </w:p>
    <w:p w14:paraId="02CBB5AB" w14:textId="77777777" w:rsidR="00C81866" w:rsidRPr="00337214" w:rsidRDefault="00C81866" w:rsidP="006475EE">
      <w:pPr>
        <w:autoSpaceDE w:val="0"/>
        <w:autoSpaceDN w:val="0"/>
        <w:adjustRightInd w:val="0"/>
        <w:spacing w:after="0" w:line="240" w:lineRule="auto"/>
        <w:rPr>
          <w:rFonts w:cs="ITCGaramondStd-Bk"/>
        </w:rPr>
      </w:pPr>
    </w:p>
    <w:p w14:paraId="5C050742" w14:textId="142E00D5" w:rsidR="00C81866" w:rsidRPr="00337214" w:rsidRDefault="00C81866" w:rsidP="006475EE">
      <w:pPr>
        <w:autoSpaceDE w:val="0"/>
        <w:autoSpaceDN w:val="0"/>
        <w:adjustRightInd w:val="0"/>
        <w:spacing w:after="0" w:line="240" w:lineRule="auto"/>
        <w:rPr>
          <w:rFonts w:cs="ITCGaramondStd-Lt"/>
        </w:rPr>
      </w:pPr>
      <w:r w:rsidRPr="00337214">
        <w:rPr>
          <w:rFonts w:cs="ITCGaramondStd-Lt"/>
        </w:rPr>
        <w:t>K</w:t>
      </w:r>
      <w:r w:rsidR="00C81696" w:rsidRPr="00337214">
        <w:rPr>
          <w:rFonts w:cs="ITCGaramondStd-Lt"/>
        </w:rPr>
        <w:t>ieldâ lii kenigâs orniđ arâšoddâdem nuuvt vijđáht já tagarij toimâhamijguin ko kieldâst lii tárbu</w:t>
      </w:r>
      <w:r w:rsidR="00A31916" w:rsidRPr="00337214">
        <w:rPr>
          <w:rFonts w:cs="ITCGaramondStd-Lt"/>
        </w:rPr>
        <w:t xml:space="preserve">. </w:t>
      </w:r>
      <w:r w:rsidR="00EF0DF0" w:rsidRPr="003660E6">
        <w:rPr>
          <w:rFonts w:cs="ITCGaramondStd-Lt"/>
          <w:highlight w:val="yellow"/>
        </w:rPr>
        <w:t>Arâšoddâdem kalga viggâđ orniđ alda palvâlus kevtt</w:t>
      </w:r>
      <w:r w:rsidR="003E7704" w:rsidRPr="003660E6">
        <w:rPr>
          <w:rFonts w:cs="ITCGaramondStd-Lt"/>
          <w:highlight w:val="yellow"/>
        </w:rPr>
        <w:t>eid já páihálijd táárbuid västideijee ávusorroomääigi</w:t>
      </w:r>
      <w:r w:rsidR="003660E6" w:rsidRPr="003660E6">
        <w:rPr>
          <w:rStyle w:val="Alaviitteenviite"/>
          <w:rFonts w:cs="ITCGaramondStd-Lt"/>
          <w:sz w:val="24"/>
          <w:highlight w:val="yellow"/>
        </w:rPr>
        <w:footnoteReference w:id="28"/>
      </w:r>
      <w:r w:rsidR="003660E6" w:rsidRPr="003660E6">
        <w:rPr>
          <w:rFonts w:cs="ITCGaramondStd-Lt"/>
          <w:highlight w:val="yellow"/>
        </w:rPr>
        <w:t>.</w:t>
      </w:r>
      <w:r w:rsidR="003660E6">
        <w:rPr>
          <w:rFonts w:cs="ITCGaramondStd-Lt"/>
        </w:rPr>
        <w:t xml:space="preserve"> </w:t>
      </w:r>
      <w:r w:rsidR="00C81696" w:rsidRPr="00337214">
        <w:rPr>
          <w:rFonts w:cs="ITCGaramondStd-Lt"/>
        </w:rPr>
        <w:t>Arâšoddâdem puáhtá arâšoddâdemlaavâ mield olášuttiđ</w:t>
      </w:r>
      <w:r w:rsidR="00F96B5D">
        <w:rPr>
          <w:rFonts w:cs="ITCGaramondStd-Lt"/>
        </w:rPr>
        <w:t xml:space="preserve"> </w:t>
      </w:r>
      <w:r w:rsidR="00AB0319" w:rsidRPr="00385AAE">
        <w:rPr>
          <w:rFonts w:cs="ITCGaramondStd-Lt"/>
          <w:highlight w:val="yellow"/>
        </w:rPr>
        <w:t>peivikiäččutoimân, peerâpeivitipšon tâi ávus arâšoddâdemtoimân</w:t>
      </w:r>
      <w:r w:rsidR="00E53307" w:rsidRPr="00337214">
        <w:rPr>
          <w:rStyle w:val="Alaviitteenviite"/>
          <w:rFonts w:cs="ITCGaramondStd-Lt"/>
        </w:rPr>
        <w:t xml:space="preserve"> </w:t>
      </w:r>
      <w:r w:rsidR="00C67EDE" w:rsidRPr="00337214">
        <w:rPr>
          <w:rStyle w:val="Alaviitteenviite"/>
          <w:rFonts w:cs="ITCGaramondStd-Lt"/>
        </w:rPr>
        <w:footnoteReference w:id="29"/>
      </w:r>
      <w:r w:rsidR="00385AAE">
        <w:rPr>
          <w:rFonts w:cs="ITCGaramondStd-Lt"/>
        </w:rPr>
        <w:t>.</w:t>
      </w:r>
      <w:r w:rsidRPr="00337214">
        <w:rPr>
          <w:rFonts w:cs="ITCGaramondStd-Lt"/>
        </w:rPr>
        <w:t xml:space="preserve"> </w:t>
      </w:r>
      <w:r w:rsidR="00C81696" w:rsidRPr="00337214">
        <w:rPr>
          <w:rFonts w:cs="ITCGaramondStd-Lt"/>
        </w:rPr>
        <w:t>Laavâst asâttum päärni vuoigâdvuotâ arâšoddâdmân kuáská arâšoddâdmân, mii adeluvvoo peivikiäjust teikâ peerâpeivitipšoost</w:t>
      </w:r>
      <w:r w:rsidRPr="00337214">
        <w:rPr>
          <w:rFonts w:cs="ITCGaramondStd-Lt"/>
        </w:rPr>
        <w:t>.</w:t>
      </w:r>
      <w:r w:rsidR="00A31916" w:rsidRPr="00337214">
        <w:rPr>
          <w:rFonts w:cs="ITCGaramondStd-Lt"/>
        </w:rPr>
        <w:t xml:space="preserve"> </w:t>
      </w:r>
      <w:r w:rsidRPr="00337214">
        <w:rPr>
          <w:rFonts w:cs="ITCGaramondStd-Lt"/>
        </w:rPr>
        <w:t>Huol</w:t>
      </w:r>
      <w:r w:rsidR="00C81696" w:rsidRPr="00337214">
        <w:rPr>
          <w:rFonts w:cs="ITCGaramondStd-Lt"/>
        </w:rPr>
        <w:t>âtteijee meerrid päärni uásálistmist arâšoddâdmân</w:t>
      </w:r>
      <w:r w:rsidRPr="00337214">
        <w:rPr>
          <w:rFonts w:cs="ITCGaramondStd-Lt"/>
        </w:rPr>
        <w:t xml:space="preserve">. </w:t>
      </w:r>
      <w:r w:rsidR="00C81696" w:rsidRPr="00337214">
        <w:rPr>
          <w:rFonts w:cs="ITCGaramondStd-Lt"/>
        </w:rPr>
        <w:t xml:space="preserve">Ovdâmáttááttâsâst orroo päärnist kalga leđe máhđulâšvuotâ uásálistiđ arâšoddâdmân </w:t>
      </w:r>
      <w:r w:rsidR="00DA5FBF" w:rsidRPr="00337214">
        <w:rPr>
          <w:rFonts w:cs="ITCGaramondStd-Lt"/>
        </w:rPr>
        <w:t>nuuvt ko laahâ addel vuoigâdvuođ</w:t>
      </w:r>
      <w:r w:rsidR="00C81696" w:rsidRPr="00337214">
        <w:rPr>
          <w:rFonts w:cs="ITCGaramondStd-Lt"/>
        </w:rPr>
        <w:t>â</w:t>
      </w:r>
      <w:r w:rsidR="00C67EDE" w:rsidRPr="00337214">
        <w:rPr>
          <w:rStyle w:val="Alaviitteenviite"/>
          <w:rFonts w:cs="ITCGaramondStd-Lt"/>
        </w:rPr>
        <w:footnoteReference w:id="30"/>
      </w:r>
      <w:r w:rsidRPr="00337214">
        <w:rPr>
          <w:rFonts w:cs="ITCGaramondStd-Lt"/>
        </w:rPr>
        <w:t>.</w:t>
      </w:r>
    </w:p>
    <w:p w14:paraId="47F45A47" w14:textId="77777777" w:rsidR="00A31916" w:rsidRPr="00337214" w:rsidRDefault="00A31916" w:rsidP="006475EE">
      <w:pPr>
        <w:autoSpaceDE w:val="0"/>
        <w:autoSpaceDN w:val="0"/>
        <w:adjustRightInd w:val="0"/>
        <w:spacing w:after="0" w:line="240" w:lineRule="auto"/>
        <w:rPr>
          <w:rFonts w:cs="ITCGaramondStd-Lt"/>
        </w:rPr>
      </w:pPr>
    </w:p>
    <w:p w14:paraId="04382479" w14:textId="5BC48E0C" w:rsidR="00C81866" w:rsidRPr="00337214" w:rsidRDefault="00C81866" w:rsidP="006475EE">
      <w:pPr>
        <w:autoSpaceDE w:val="0"/>
        <w:autoSpaceDN w:val="0"/>
        <w:adjustRightInd w:val="0"/>
        <w:spacing w:after="0" w:line="240" w:lineRule="auto"/>
        <w:rPr>
          <w:rFonts w:cs="ITCGaramondStd-Lt"/>
        </w:rPr>
      </w:pPr>
      <w:r w:rsidRPr="00337214">
        <w:rPr>
          <w:rFonts w:cs="ITCGaramondStd-Lt"/>
        </w:rPr>
        <w:t>K</w:t>
      </w:r>
      <w:r w:rsidR="008A72A9" w:rsidRPr="00337214">
        <w:rPr>
          <w:rFonts w:cs="ITCGaramondStd-Lt"/>
        </w:rPr>
        <w:t>ieldâ teikâ kieldâovtâstume puáhtá orniđ arâšoddâdem jieš teikâ haahâđ arâšoddâdempalvâlusâid almolii teikâ priivaat palvâlusâi pyevtitteijest</w:t>
      </w:r>
      <w:r w:rsidRPr="00337214">
        <w:rPr>
          <w:rFonts w:cs="ITCGaramondStd-Lt"/>
        </w:rPr>
        <w:t xml:space="preserve">. </w:t>
      </w:r>
      <w:r w:rsidR="008A72A9" w:rsidRPr="00337214">
        <w:rPr>
          <w:rFonts w:cs="ITCGaramondStd-Lt"/>
        </w:rPr>
        <w:t>Ko hááhá arâšoddâdempalvâlusâid eres palvâlusâi pyevtitteijein, kieldâ teikâ kieldâovtâstume kalga visásmuđ tast, ete ha</w:t>
      </w:r>
      <w:r w:rsidR="00DA5FBF" w:rsidRPr="00337214">
        <w:rPr>
          <w:rFonts w:cs="ITCGaramondStd-Lt"/>
        </w:rPr>
        <w:t>ahâmnáál palvâlusah västideh tom</w:t>
      </w:r>
      <w:r w:rsidR="008A72A9" w:rsidRPr="00337214">
        <w:rPr>
          <w:rFonts w:cs="ITCGaramondStd-Lt"/>
        </w:rPr>
        <w:t xml:space="preserve"> tääsi, mii váttoo västideijee kieldâlii tooimâst</w:t>
      </w:r>
      <w:r w:rsidRPr="00337214">
        <w:rPr>
          <w:rFonts w:cs="ITCGaramondStd-Lt"/>
        </w:rPr>
        <w:t xml:space="preserve">. </w:t>
      </w:r>
      <w:r w:rsidR="008A72A9" w:rsidRPr="00337214">
        <w:rPr>
          <w:rFonts w:cs="ITCGaramondStd-Lt"/>
        </w:rPr>
        <w:t>Arâšoddâdem uárnejeijee västid tast, ete ton haahâm palvâlusah uárnejuvvojeh arâšoddâdmân kyeskee njuolgâdusâi sehe arâšoddâdemvuávám vuáđđusij miäldásávt</w:t>
      </w:r>
      <w:r w:rsidR="00C67EDE" w:rsidRPr="00337214">
        <w:rPr>
          <w:rStyle w:val="Alaviitteenviite"/>
          <w:rFonts w:cs="ITCGaramondStd-Lt"/>
        </w:rPr>
        <w:footnoteReference w:id="31"/>
      </w:r>
      <w:r w:rsidRPr="00337214">
        <w:rPr>
          <w:rFonts w:cs="ITCGaramondStd-Lt"/>
        </w:rPr>
        <w:t xml:space="preserve">. </w:t>
      </w:r>
      <w:r w:rsidR="008A72A9" w:rsidRPr="00337214">
        <w:rPr>
          <w:rFonts w:cs="ITCGaramondStd-Lt"/>
        </w:rPr>
        <w:t>Priivaat palvâlus</w:t>
      </w:r>
      <w:r w:rsidR="00E82470" w:rsidRPr="00E82470">
        <w:rPr>
          <w:rFonts w:cs="ITCGaramondStd-Lt"/>
          <w:highlight w:val="yellow"/>
        </w:rPr>
        <w:t>pyevtitteijee</w:t>
      </w:r>
      <w:r w:rsidR="00DF4DC2" w:rsidRPr="00337214">
        <w:rPr>
          <w:rFonts w:cs="ITCGaramondStd-Lt"/>
        </w:rPr>
        <w:t xml:space="preserve"> </w:t>
      </w:r>
      <w:r w:rsidR="00DF4DC2">
        <w:rPr>
          <w:rFonts w:cs="ITCGaramondStd-Lt"/>
        </w:rPr>
        <w:t>s</w:t>
      </w:r>
      <w:r w:rsidR="008A72A9" w:rsidRPr="00337214">
        <w:rPr>
          <w:rFonts w:cs="ITCGaramondStd-Lt"/>
        </w:rPr>
        <w:t>tivriimist,</w:t>
      </w:r>
      <w:r w:rsidR="00DA5FBF" w:rsidRPr="00337214">
        <w:rPr>
          <w:rFonts w:cs="ITCGaramondStd-Lt"/>
        </w:rPr>
        <w:t xml:space="preserve"> ravviimist já kocemist västid</w:t>
      </w:r>
      <w:r w:rsidR="008A72A9" w:rsidRPr="00337214">
        <w:rPr>
          <w:rFonts w:cs="ITCGaramondStd-Lt"/>
        </w:rPr>
        <w:t xml:space="preserve"> kieldâ toimâorgaan </w:t>
      </w:r>
      <w:r w:rsidR="00DA5FBF" w:rsidRPr="00337214">
        <w:rPr>
          <w:rFonts w:cs="ITCGaramondStd-Lt"/>
        </w:rPr>
        <w:t>teikâ ton meride</w:t>
      </w:r>
      <w:r w:rsidR="008A72A9" w:rsidRPr="00337214">
        <w:rPr>
          <w:rFonts w:cs="ITCGaramondStd-Lt"/>
        </w:rPr>
        <w:t>m virgehaldâšeijee, kuávluhaldâttâhvirgádâh sehe Sosiaal- já tiervâsvuođâsyergi lope- já kocceemvirgádâh</w:t>
      </w:r>
      <w:r w:rsidR="00D954E6" w:rsidRPr="00E469BD">
        <w:rPr>
          <w:rStyle w:val="Alaviitteenviite"/>
          <w:rFonts w:cs="ITCGaramondStd-Lt"/>
          <w:sz w:val="24"/>
          <w:highlight w:val="yellow"/>
        </w:rPr>
        <w:footnoteReference w:id="32"/>
      </w:r>
      <w:r w:rsidRPr="00337214">
        <w:rPr>
          <w:rFonts w:cs="ITCGaramondStd-Lt"/>
        </w:rPr>
        <w:t>.</w:t>
      </w:r>
    </w:p>
    <w:p w14:paraId="78DBDECA" w14:textId="77777777" w:rsidR="00A31916" w:rsidRPr="00337214" w:rsidRDefault="00A31916" w:rsidP="006475EE">
      <w:pPr>
        <w:autoSpaceDE w:val="0"/>
        <w:autoSpaceDN w:val="0"/>
        <w:adjustRightInd w:val="0"/>
        <w:spacing w:after="0" w:line="240" w:lineRule="auto"/>
        <w:rPr>
          <w:rFonts w:cs="ITCGaramondStd-Lt"/>
        </w:rPr>
      </w:pPr>
    </w:p>
    <w:p w14:paraId="4A270CE3" w14:textId="00B9CFE8" w:rsidR="003D48A6" w:rsidRPr="00F96B5D" w:rsidRDefault="00C81866" w:rsidP="003D48A6">
      <w:pPr>
        <w:autoSpaceDE w:val="0"/>
        <w:autoSpaceDN w:val="0"/>
        <w:adjustRightInd w:val="0"/>
        <w:spacing w:after="0" w:line="240" w:lineRule="auto"/>
        <w:rPr>
          <w:rFonts w:cs="ITCGaramondStd-Lt"/>
        </w:rPr>
      </w:pPr>
      <w:r w:rsidRPr="00337214">
        <w:rPr>
          <w:rFonts w:cs="ITCGaramondStd-Lt"/>
        </w:rPr>
        <w:t>K</w:t>
      </w:r>
      <w:r w:rsidR="00273164" w:rsidRPr="00337214">
        <w:rPr>
          <w:rFonts w:cs="ITCGaramondStd-Lt"/>
        </w:rPr>
        <w:t>ieldâ kalga huolâttiđ tast, ete</w:t>
      </w:r>
      <w:r w:rsidR="008433DA" w:rsidRPr="00337214">
        <w:rPr>
          <w:rFonts w:cs="ITCGaramondStd-Lt"/>
        </w:rPr>
        <w:t xml:space="preserve"> </w:t>
      </w:r>
      <w:r w:rsidR="00FA3ACD" w:rsidRPr="00880116">
        <w:rPr>
          <w:rFonts w:cs="ITCGaramondStd-Lt"/>
          <w:highlight w:val="yellow"/>
        </w:rPr>
        <w:t xml:space="preserve">pärni puáhtá </w:t>
      </w:r>
      <w:r w:rsidR="00880116" w:rsidRPr="00880116">
        <w:rPr>
          <w:rFonts w:cs="ITCGaramondStd-Lt"/>
          <w:highlight w:val="yellow"/>
        </w:rPr>
        <w:t>finniđ arâšoddâdem päärni</w:t>
      </w:r>
      <w:r w:rsidR="00880116">
        <w:rPr>
          <w:rFonts w:cs="ITCGaramondStd-Lt"/>
        </w:rPr>
        <w:t xml:space="preserve"> </w:t>
      </w:r>
      <w:r w:rsidR="00273164" w:rsidRPr="00337214">
        <w:rPr>
          <w:rFonts w:cs="ITCGaramondStd-Lt"/>
        </w:rPr>
        <w:t>eenikielân orroo suomâ-, ruotâ- teikâ sämikielâ</w:t>
      </w:r>
      <w:r w:rsidR="00610CB9">
        <w:rPr>
          <w:rFonts w:cs="ITCGaramondStd-Lt"/>
        </w:rPr>
        <w:t>n</w:t>
      </w:r>
      <w:r w:rsidR="00C523D4" w:rsidRPr="00337214">
        <w:rPr>
          <w:rStyle w:val="Alaviitteenviite"/>
          <w:rFonts w:cs="ITCGaramondStd-Lt"/>
        </w:rPr>
        <w:footnoteReference w:id="33"/>
      </w:r>
      <w:r w:rsidR="00C523D4" w:rsidRPr="00337214">
        <w:rPr>
          <w:rFonts w:cs="ITCGaramondStd-Lt"/>
        </w:rPr>
        <w:t>.</w:t>
      </w:r>
      <w:r w:rsidR="00550139" w:rsidRPr="004F292B">
        <w:rPr>
          <w:rFonts w:cs="ITCGaramondStd-Lt"/>
          <w:highlight w:val="yellow"/>
        </w:rPr>
        <w:t xml:space="preserve"> </w:t>
      </w:r>
      <w:r w:rsidR="00610CB9" w:rsidRPr="004F292B">
        <w:rPr>
          <w:rFonts w:cs="ITCGaramondStd-Lt"/>
          <w:highlight w:val="yellow"/>
        </w:rPr>
        <w:t xml:space="preserve">Eres </w:t>
      </w:r>
      <w:r w:rsidR="004F292B" w:rsidRPr="004F292B">
        <w:rPr>
          <w:rFonts w:cs="ITCGaramondStd-Lt"/>
          <w:highlight w:val="yellow"/>
        </w:rPr>
        <w:t>kielâin meriduvvoo lovvoost 4.6.</w:t>
      </w:r>
    </w:p>
    <w:p w14:paraId="3F980B8D" w14:textId="77777777" w:rsidR="00C74C65" w:rsidRPr="00337214" w:rsidRDefault="00C74C65" w:rsidP="006475EE">
      <w:pPr>
        <w:autoSpaceDE w:val="0"/>
        <w:autoSpaceDN w:val="0"/>
        <w:adjustRightInd w:val="0"/>
        <w:spacing w:after="0" w:line="240" w:lineRule="auto"/>
        <w:rPr>
          <w:rFonts w:cs="ITCGaramondStd-Lt"/>
        </w:rPr>
      </w:pPr>
    </w:p>
    <w:p w14:paraId="470005FA" w14:textId="279B8DBF" w:rsidR="00C81866" w:rsidRDefault="00273164" w:rsidP="006475EE">
      <w:pPr>
        <w:autoSpaceDE w:val="0"/>
        <w:autoSpaceDN w:val="0"/>
        <w:adjustRightInd w:val="0"/>
        <w:spacing w:after="0" w:line="240" w:lineRule="auto"/>
        <w:rPr>
          <w:rFonts w:cs="ITCGaramondStd-Lt"/>
        </w:rPr>
      </w:pPr>
      <w:r w:rsidRPr="00337214">
        <w:rPr>
          <w:rFonts w:cs="ITCGaramondStd-Lt"/>
        </w:rPr>
        <w:t xml:space="preserve">Arâšoddâdem ornim stivrejeijee kenigâsvuođah vuáđuduveh Suomâ vuáđulaahân, arâšoddâdemlaahân </w:t>
      </w:r>
      <w:r w:rsidR="003D6C8C">
        <w:rPr>
          <w:rFonts w:cs="ITCGaramondStd-Lt"/>
        </w:rPr>
        <w:t xml:space="preserve">já </w:t>
      </w:r>
      <w:r w:rsidR="003D6C8C" w:rsidRPr="0081150D">
        <w:rPr>
          <w:rFonts w:cs="ITCGaramondStd-Lt"/>
          <w:highlight w:val="yellow"/>
        </w:rPr>
        <w:t>arâšoddâdmist adelum staatârääđi asâttâsân</w:t>
      </w:r>
      <w:r w:rsidR="0081150D" w:rsidRPr="00E469BD">
        <w:rPr>
          <w:rStyle w:val="Alaviitteenviite"/>
          <w:rFonts w:cs="ITCGaramondStd-Lt"/>
          <w:sz w:val="24"/>
          <w:highlight w:val="yellow"/>
        </w:rPr>
        <w:footnoteReference w:id="34"/>
      </w:r>
      <w:r w:rsidR="0081150D" w:rsidRPr="00E469BD">
        <w:rPr>
          <w:rFonts w:cs="ITCGaramondStd-Lt"/>
          <w:sz w:val="24"/>
        </w:rPr>
        <w:t xml:space="preserve"> </w:t>
      </w:r>
      <w:r w:rsidR="00C81866" w:rsidRPr="00337214">
        <w:rPr>
          <w:rFonts w:cs="ITCGaramondStd-Lt"/>
        </w:rPr>
        <w:t xml:space="preserve"> s</w:t>
      </w:r>
      <w:r w:rsidRPr="00337214">
        <w:rPr>
          <w:rFonts w:cs="ITCGaramondStd-Lt"/>
        </w:rPr>
        <w:t>ehe Arâšoddâdemvuávám vuáđđusáid</w:t>
      </w:r>
      <w:r w:rsidR="00C81866" w:rsidRPr="00337214">
        <w:rPr>
          <w:rFonts w:cs="ITCGaramondStd-Lt"/>
        </w:rPr>
        <w:t xml:space="preserve">. </w:t>
      </w:r>
      <w:r w:rsidRPr="00337214">
        <w:rPr>
          <w:rFonts w:cs="ITCGaramondStd-Lt"/>
        </w:rPr>
        <w:t>Arâšoddâdmân heiviitteh meid haldâttâhlaavâ</w:t>
      </w:r>
      <w:r w:rsidR="00C67EDE" w:rsidRPr="00337214">
        <w:rPr>
          <w:rStyle w:val="Alaviitteenviite"/>
          <w:rFonts w:cs="ITCGaramondStd-Lt"/>
        </w:rPr>
        <w:footnoteReference w:id="35"/>
      </w:r>
      <w:r w:rsidRPr="00337214">
        <w:rPr>
          <w:rFonts w:cs="ITCGaramondStd-Lt"/>
        </w:rPr>
        <w:t xml:space="preserve"> já laavâ virgeomâháá tooimâ almolâšvuođâst</w:t>
      </w:r>
      <w:r w:rsidR="00C67EDE" w:rsidRPr="00337214">
        <w:rPr>
          <w:rStyle w:val="Alaviitteenviite"/>
          <w:rFonts w:cs="ITCGaramondStd-Lt"/>
        </w:rPr>
        <w:footnoteReference w:id="36"/>
      </w:r>
      <w:r w:rsidR="00A31916" w:rsidRPr="00337214">
        <w:rPr>
          <w:rFonts w:cs="ITCGaramondStd-Lt"/>
        </w:rPr>
        <w:t xml:space="preserve">. </w:t>
      </w:r>
      <w:r w:rsidRPr="00337214">
        <w:rPr>
          <w:rFonts w:cs="ITCGaramondStd-Lt"/>
        </w:rPr>
        <w:t>Suomâ vuáđulaavâ mield kihheen ij uážu tuhhiittettee agâttáá</w:t>
      </w:r>
      <w:r w:rsidR="000B40C4" w:rsidRPr="00337214">
        <w:rPr>
          <w:rFonts w:cs="ITCGaramondStd-Lt"/>
        </w:rPr>
        <w:t xml:space="preserve"> asâttiđ sierâ sajattâhân suhâpele</w:t>
      </w:r>
      <w:r w:rsidRPr="00337214">
        <w:rPr>
          <w:rFonts w:cs="ITCGaramondStd-Lt"/>
        </w:rPr>
        <w:t>, ave, álgápuáttim, kielâ, oskolduv, uáinu</w:t>
      </w:r>
      <w:r w:rsidR="00C81866" w:rsidRPr="00337214">
        <w:rPr>
          <w:rFonts w:cs="ITCGaramondStd-Lt"/>
        </w:rPr>
        <w:t xml:space="preserve">, </w:t>
      </w:r>
      <w:r w:rsidR="000B40C4" w:rsidRPr="00337214">
        <w:rPr>
          <w:rFonts w:cs="ITCGaramondStd-Lt"/>
        </w:rPr>
        <w:t>uáivil, tiervâsvuot</w:t>
      </w:r>
      <w:r w:rsidRPr="00337214">
        <w:rPr>
          <w:rFonts w:cs="ITCGaramondStd-Lt"/>
        </w:rPr>
        <w:t>âtile</w:t>
      </w:r>
      <w:r w:rsidR="00C81866" w:rsidRPr="00337214">
        <w:rPr>
          <w:rFonts w:cs="ITCGaramondStd-Lt"/>
        </w:rPr>
        <w:t>,</w:t>
      </w:r>
      <w:r w:rsidR="00A31916" w:rsidRPr="00337214">
        <w:rPr>
          <w:rFonts w:cs="ITCGaramondStd-Lt"/>
        </w:rPr>
        <w:t xml:space="preserve"> </w:t>
      </w:r>
      <w:r w:rsidR="00C81866" w:rsidRPr="00337214">
        <w:rPr>
          <w:rFonts w:cs="ITCGaramondStd-Lt"/>
        </w:rPr>
        <w:t>v</w:t>
      </w:r>
      <w:r w:rsidR="000B40C4" w:rsidRPr="00337214">
        <w:rPr>
          <w:rFonts w:cs="ITCGaramondStd-Lt"/>
        </w:rPr>
        <w:t>ádulâšvuođâ teikâ eres persovnân</w:t>
      </w:r>
      <w:r w:rsidRPr="00337214">
        <w:rPr>
          <w:rFonts w:cs="ITCGaramondStd-Lt"/>
        </w:rPr>
        <w:t xml:space="preserve"> lohtâseijee suujâ vuáđuld</w:t>
      </w:r>
      <w:r w:rsidR="00E02D13" w:rsidRPr="00337214">
        <w:rPr>
          <w:rStyle w:val="Alaviitteenviite"/>
          <w:rFonts w:cs="ITCGaramondStd-Lt"/>
        </w:rPr>
        <w:footnoteReference w:id="37"/>
      </w:r>
      <w:r w:rsidR="00C81866" w:rsidRPr="00337214">
        <w:rPr>
          <w:rFonts w:cs="ITCGaramondStd-Lt"/>
        </w:rPr>
        <w:t xml:space="preserve">. </w:t>
      </w:r>
      <w:r w:rsidR="004417A6" w:rsidRPr="00337214">
        <w:rPr>
          <w:rFonts w:cs="ITCGaramondStd-Lt"/>
        </w:rPr>
        <w:t>Arâšoddâdem orniimist kalga väldiđ vuotân meid kenigâsvuođâid, moh puátih eres lahâaasâtmist sehe aalmugijkoskâsijn sopâmušâin</w:t>
      </w:r>
      <w:r w:rsidR="00C81866" w:rsidRPr="00337214">
        <w:rPr>
          <w:rFonts w:cs="ITCGaramondStd-Lt"/>
        </w:rPr>
        <w:t xml:space="preserve">, </w:t>
      </w:r>
      <w:r w:rsidR="004417A6" w:rsidRPr="00337214">
        <w:rPr>
          <w:rFonts w:cs="ITCGaramondStd-Lt"/>
        </w:rPr>
        <w:t>mooid Suomâ lii čonâdâttâm</w:t>
      </w:r>
      <w:r w:rsidR="00A31916" w:rsidRPr="00337214">
        <w:rPr>
          <w:rFonts w:cs="ITCGaramondStd-Lt"/>
        </w:rPr>
        <w:t xml:space="preserve">. </w:t>
      </w:r>
      <w:r w:rsidR="004417A6" w:rsidRPr="00337214">
        <w:rPr>
          <w:rFonts w:cs="ITCGaramondStd-Lt"/>
        </w:rPr>
        <w:t>Tágáreh láá eereeb iärásij oovtviärdásâšvuotâlaahâ</w:t>
      </w:r>
      <w:r w:rsidR="00E02D13" w:rsidRPr="00337214">
        <w:rPr>
          <w:rStyle w:val="Alaviitteenviite"/>
          <w:rFonts w:cs="ITCGaramondStd-Lt"/>
        </w:rPr>
        <w:footnoteReference w:id="38"/>
      </w:r>
      <w:r w:rsidR="00E02D13" w:rsidRPr="00337214">
        <w:rPr>
          <w:rFonts w:cs="ITCGaramondStd-Lt"/>
        </w:rPr>
        <w:t xml:space="preserve">, </w:t>
      </w:r>
      <w:r w:rsidR="004417A6" w:rsidRPr="00337214">
        <w:rPr>
          <w:rFonts w:cs="ITCGaramondStd-Lt"/>
        </w:rPr>
        <w:t>täsiárvulaahâ</w:t>
      </w:r>
      <w:r w:rsidR="00E02D13" w:rsidRPr="00337214">
        <w:rPr>
          <w:rStyle w:val="Alaviitteenviite"/>
          <w:rFonts w:cs="ITCGaramondStd-Lt"/>
        </w:rPr>
        <w:footnoteReference w:id="39"/>
      </w:r>
      <w:r w:rsidR="004417A6" w:rsidRPr="00337214">
        <w:rPr>
          <w:rFonts w:cs="ITCGaramondStd-Lt"/>
        </w:rPr>
        <w:t>, Euroop olmoošvuoigâdvuotâsopâmuš</w:t>
      </w:r>
      <w:r w:rsidR="00E02D13" w:rsidRPr="00337214">
        <w:rPr>
          <w:rStyle w:val="Alaviitteenviite"/>
          <w:rFonts w:cs="ITCGaramondStd-Lt"/>
        </w:rPr>
        <w:footnoteReference w:id="40"/>
      </w:r>
      <w:r w:rsidR="00C81866" w:rsidRPr="00337214">
        <w:rPr>
          <w:rFonts w:cs="ITCGaramondStd-Lt"/>
        </w:rPr>
        <w:t xml:space="preserve">, </w:t>
      </w:r>
      <w:r w:rsidR="000B40C4" w:rsidRPr="00337214">
        <w:rPr>
          <w:rFonts w:cs="ITCGaramondStd-Lt"/>
        </w:rPr>
        <w:t>OA párnáá</w:t>
      </w:r>
      <w:r w:rsidR="004417A6" w:rsidRPr="00337214">
        <w:rPr>
          <w:rFonts w:cs="ITCGaramondStd-Lt"/>
        </w:rPr>
        <w:t xml:space="preserve"> vuoigâdvuođâi sopâmuš</w:t>
      </w:r>
      <w:r w:rsidR="00E02D13" w:rsidRPr="00337214">
        <w:rPr>
          <w:rStyle w:val="Alaviitteenviite"/>
          <w:rFonts w:cs="ITCGaramondStd-Lt"/>
        </w:rPr>
        <w:footnoteReference w:id="41"/>
      </w:r>
      <w:r w:rsidR="00C81866" w:rsidRPr="00337214">
        <w:rPr>
          <w:rFonts w:cs="ITCGaramondStd-Lt"/>
        </w:rPr>
        <w:t xml:space="preserve">, </w:t>
      </w:r>
      <w:r w:rsidR="004417A6" w:rsidRPr="00337214">
        <w:rPr>
          <w:rFonts w:cs="ITCGaramondStd-Lt"/>
        </w:rPr>
        <w:t>OA almossopâmuš vádulij ulmui vuoigâdvuođâin</w:t>
      </w:r>
      <w:r w:rsidR="00E02D13" w:rsidRPr="00337214">
        <w:rPr>
          <w:rStyle w:val="Alaviitteenviite"/>
          <w:rFonts w:cs="ITCGaramondStd-Lt"/>
        </w:rPr>
        <w:footnoteReference w:id="42"/>
      </w:r>
      <w:r w:rsidR="00A31916" w:rsidRPr="00337214">
        <w:rPr>
          <w:rFonts w:cs="ITCGaramondStd-Lt"/>
        </w:rPr>
        <w:t xml:space="preserve">, </w:t>
      </w:r>
      <w:r w:rsidR="004417A6" w:rsidRPr="00337214">
        <w:rPr>
          <w:rFonts w:cs="ITCGaramondStd-Lt"/>
        </w:rPr>
        <w:t>OA julgáštus algâaalmugij vuoigâdvuođâin</w:t>
      </w:r>
      <w:r w:rsidR="00E02D13" w:rsidRPr="00337214">
        <w:rPr>
          <w:rStyle w:val="Alaviitteenviite"/>
          <w:rFonts w:cs="ITCGaramondStd-Lt"/>
        </w:rPr>
        <w:footnoteReference w:id="43"/>
      </w:r>
      <w:r w:rsidR="00C81866" w:rsidRPr="00337214">
        <w:rPr>
          <w:rFonts w:cs="ITCGaramondStd-Lt"/>
        </w:rPr>
        <w:t xml:space="preserve"> se</w:t>
      </w:r>
      <w:r w:rsidR="000B40C4" w:rsidRPr="00337214">
        <w:rPr>
          <w:rFonts w:cs="ITCGaramondStd-Lt"/>
        </w:rPr>
        <w:t>he OA pištee</w:t>
      </w:r>
      <w:r w:rsidR="00A84622" w:rsidRPr="00337214">
        <w:rPr>
          <w:rFonts w:cs="ITCGaramondStd-Lt"/>
        </w:rPr>
        <w:t xml:space="preserve"> ovdánem ulmeh</w:t>
      </w:r>
      <w:r w:rsidR="00E02D13" w:rsidRPr="00337214">
        <w:rPr>
          <w:rStyle w:val="Alaviitteenviite"/>
          <w:rFonts w:cs="ITCGaramondStd-Lt"/>
        </w:rPr>
        <w:footnoteReference w:id="44"/>
      </w:r>
      <w:r w:rsidR="00C74C65" w:rsidRPr="00337214">
        <w:rPr>
          <w:rFonts w:cs="ITCGaramondStd-Lt"/>
        </w:rPr>
        <w:t xml:space="preserve">. </w:t>
      </w:r>
      <w:r w:rsidR="00A84622" w:rsidRPr="00337214">
        <w:rPr>
          <w:rFonts w:cs="ITCGaramondStd-Lt"/>
        </w:rPr>
        <w:t>Arâšoddâdem ovdeduvvoo inkluusioprinsiip miäldásávt</w:t>
      </w:r>
      <w:r w:rsidR="00C81866" w:rsidRPr="00337214">
        <w:rPr>
          <w:rFonts w:cs="ITCGaramondStd-Lt"/>
        </w:rPr>
        <w:t xml:space="preserve">. </w:t>
      </w:r>
      <w:r w:rsidR="00A84622" w:rsidRPr="00337214">
        <w:rPr>
          <w:rFonts w:cs="ITCGaramondStd-Lt"/>
        </w:rPr>
        <w:t>Puoh päärnih pyehtih uásálistiđ oovtâst arâšoddâdmân ovdâmerkkân torjuu táárbuin, vádulâšvuođâst teikâ kul</w:t>
      </w:r>
      <w:r w:rsidR="00561DA3" w:rsidRPr="00337214">
        <w:rPr>
          <w:rFonts w:cs="ITCGaramondStd-Lt"/>
        </w:rPr>
        <w:t>ttuurli</w:t>
      </w:r>
      <w:r w:rsidR="009A1619" w:rsidRPr="00337214">
        <w:rPr>
          <w:rFonts w:cs="ITCGaramondStd-Lt"/>
        </w:rPr>
        <w:t>i tuává</w:t>
      </w:r>
      <w:r w:rsidR="00561DA3" w:rsidRPr="00337214">
        <w:rPr>
          <w:rFonts w:cs="ITCGaramondStd-Lt"/>
        </w:rPr>
        <w:t>ážist</w:t>
      </w:r>
      <w:r w:rsidR="00A84622" w:rsidRPr="00337214">
        <w:rPr>
          <w:rFonts w:cs="ITCGaramondStd-Lt"/>
        </w:rPr>
        <w:t xml:space="preserve"> peerusthánnáá</w:t>
      </w:r>
      <w:r w:rsidR="00C81866" w:rsidRPr="00337214">
        <w:rPr>
          <w:rFonts w:cs="ITCGaramondStd-Lt"/>
        </w:rPr>
        <w:t>.</w:t>
      </w:r>
    </w:p>
    <w:p w14:paraId="1599AF4E" w14:textId="43E711C9" w:rsidR="002032AA" w:rsidRDefault="002032AA" w:rsidP="006475EE">
      <w:pPr>
        <w:autoSpaceDE w:val="0"/>
        <w:autoSpaceDN w:val="0"/>
        <w:adjustRightInd w:val="0"/>
        <w:spacing w:after="0" w:line="240" w:lineRule="auto"/>
        <w:rPr>
          <w:rFonts w:cs="ITCGaramondStd-Lt"/>
        </w:rPr>
      </w:pPr>
    </w:p>
    <w:p w14:paraId="144BE10D" w14:textId="15C160D5" w:rsidR="003606CD" w:rsidRPr="003606CD" w:rsidRDefault="003606CD" w:rsidP="003606CD">
      <w:pPr>
        <w:autoSpaceDE w:val="0"/>
        <w:autoSpaceDN w:val="0"/>
        <w:adjustRightInd w:val="0"/>
        <w:spacing w:after="0"/>
        <w:rPr>
          <w:rFonts w:cs="ITCGaramondStd-Lt"/>
        </w:rPr>
      </w:pPr>
      <w:r w:rsidRPr="003606CD">
        <w:rPr>
          <w:highlight w:val="yellow"/>
        </w:rPr>
        <w:t>K</w:t>
      </w:r>
      <w:r>
        <w:rPr>
          <w:highlight w:val="yellow"/>
        </w:rPr>
        <w:t xml:space="preserve">o pärni taarbâš </w:t>
      </w:r>
      <w:r w:rsidR="001F3E78">
        <w:rPr>
          <w:highlight w:val="yellow"/>
        </w:rPr>
        <w:t xml:space="preserve">suu ovdánmân já pyereestvajemân torjuu já </w:t>
      </w:r>
      <w:r w:rsidR="00170DF8">
        <w:rPr>
          <w:highlight w:val="yellow"/>
        </w:rPr>
        <w:t>uážu sosiaal- já tiervâsvuođâhuolâttâs toorjâtooimâid já palvâlusâid, te talle heiviitteh sosiaalhuolâttâslaavâ</w:t>
      </w:r>
      <w:r w:rsidRPr="003606CD">
        <w:rPr>
          <w:rStyle w:val="Alaviitteenviite"/>
          <w:highlight w:val="yellow"/>
        </w:rPr>
        <w:footnoteReference w:id="45"/>
      </w:r>
      <w:r w:rsidRPr="003606CD">
        <w:rPr>
          <w:highlight w:val="yellow"/>
        </w:rPr>
        <w:t>, v</w:t>
      </w:r>
      <w:r w:rsidR="00E21FD0">
        <w:rPr>
          <w:highlight w:val="yellow"/>
        </w:rPr>
        <w:t xml:space="preserve">ádulâšvuođâ vuáđuld </w:t>
      </w:r>
      <w:r w:rsidR="00BF744E">
        <w:rPr>
          <w:highlight w:val="yellow"/>
        </w:rPr>
        <w:t>ornimnáál palvâlusâin já toorjâtooimâin adelum laavâ</w:t>
      </w:r>
      <w:r w:rsidRPr="003606CD">
        <w:rPr>
          <w:rStyle w:val="Alaviitteenviite"/>
          <w:highlight w:val="yellow"/>
        </w:rPr>
        <w:footnoteReference w:id="46"/>
      </w:r>
      <w:r w:rsidRPr="003606CD">
        <w:rPr>
          <w:highlight w:val="yellow"/>
        </w:rPr>
        <w:t xml:space="preserve">, </w:t>
      </w:r>
      <w:r w:rsidR="00BF744E">
        <w:rPr>
          <w:highlight w:val="yellow"/>
        </w:rPr>
        <w:t>ovdánemvádulij spesiaal</w:t>
      </w:r>
      <w:r w:rsidR="000B76D0">
        <w:rPr>
          <w:highlight w:val="yellow"/>
        </w:rPr>
        <w:t xml:space="preserve">tipšoost </w:t>
      </w:r>
      <w:r w:rsidR="00CA192F">
        <w:rPr>
          <w:highlight w:val="yellow"/>
        </w:rPr>
        <w:t>adelum laavâ</w:t>
      </w:r>
      <w:r w:rsidRPr="003606CD">
        <w:rPr>
          <w:rStyle w:val="Alaviitteenviite"/>
          <w:highlight w:val="yellow"/>
        </w:rPr>
        <w:footnoteReference w:id="47"/>
      </w:r>
      <w:r w:rsidRPr="003606CD">
        <w:rPr>
          <w:highlight w:val="yellow"/>
        </w:rPr>
        <w:t xml:space="preserve"> j</w:t>
      </w:r>
      <w:r w:rsidR="00CA192F">
        <w:rPr>
          <w:highlight w:val="yellow"/>
        </w:rPr>
        <w:t>á</w:t>
      </w:r>
      <w:r w:rsidRPr="003606CD">
        <w:rPr>
          <w:highlight w:val="yellow"/>
        </w:rPr>
        <w:t xml:space="preserve"> t</w:t>
      </w:r>
      <w:r w:rsidR="00CA192F">
        <w:rPr>
          <w:highlight w:val="yellow"/>
        </w:rPr>
        <w:t>iervâsvuođâhuol</w:t>
      </w:r>
      <w:r w:rsidR="00F421DA">
        <w:rPr>
          <w:highlight w:val="yellow"/>
        </w:rPr>
        <w:t>âttâslaavâ</w:t>
      </w:r>
      <w:r w:rsidRPr="003606CD">
        <w:rPr>
          <w:highlight w:val="yellow"/>
        </w:rPr>
        <w:t xml:space="preserve"> </w:t>
      </w:r>
      <w:r w:rsidRPr="003606CD">
        <w:rPr>
          <w:rStyle w:val="Alaviitteenviite"/>
          <w:highlight w:val="yellow"/>
        </w:rPr>
        <w:footnoteReference w:id="48"/>
      </w:r>
      <w:r w:rsidRPr="003606CD">
        <w:rPr>
          <w:highlight w:val="yellow"/>
        </w:rPr>
        <w:t xml:space="preserve"> se</w:t>
      </w:r>
      <w:r w:rsidR="00F421DA">
        <w:rPr>
          <w:highlight w:val="yellow"/>
        </w:rPr>
        <w:t xml:space="preserve">he mii sosiaal- já tiervâsvuođâhuolâttâs palvâlusâin </w:t>
      </w:r>
      <w:r w:rsidR="00400CE3">
        <w:rPr>
          <w:highlight w:val="yellow"/>
        </w:rPr>
        <w:t>eres laavâin asâttuvvoo</w:t>
      </w:r>
      <w:r w:rsidRPr="003606CD">
        <w:t>.</w:t>
      </w:r>
    </w:p>
    <w:p w14:paraId="66F214EB" w14:textId="77777777" w:rsidR="00A31916" w:rsidRPr="00337214" w:rsidRDefault="00A31916" w:rsidP="006475EE">
      <w:pPr>
        <w:autoSpaceDE w:val="0"/>
        <w:autoSpaceDN w:val="0"/>
        <w:adjustRightInd w:val="0"/>
        <w:spacing w:after="0" w:line="240" w:lineRule="auto"/>
        <w:rPr>
          <w:rFonts w:cs="ITCGaramondStd-Lt"/>
        </w:rPr>
      </w:pPr>
    </w:p>
    <w:p w14:paraId="7019780D" w14:textId="260C706C" w:rsidR="00C81866" w:rsidRPr="00337214" w:rsidRDefault="00A84622" w:rsidP="006475EE">
      <w:pPr>
        <w:autoSpaceDE w:val="0"/>
        <w:autoSpaceDN w:val="0"/>
        <w:adjustRightInd w:val="0"/>
        <w:spacing w:after="0" w:line="240" w:lineRule="auto"/>
        <w:rPr>
          <w:rFonts w:cs="ITCGaramondStd-Lt"/>
        </w:rPr>
      </w:pPr>
      <w:r w:rsidRPr="00337214">
        <w:rPr>
          <w:rFonts w:cs="ITCGaramondStd-Lt"/>
        </w:rPr>
        <w:t>Arâšoddâdem väldikodálijn uulmijn asâttuvvoo arâšoddâdemlaavâst</w:t>
      </w:r>
      <w:r w:rsidR="00A31916" w:rsidRPr="00337214">
        <w:rPr>
          <w:rFonts w:cs="ITCGaramondStd-Lt"/>
        </w:rPr>
        <w:t xml:space="preserve">. </w:t>
      </w:r>
      <w:r w:rsidRPr="00337214">
        <w:rPr>
          <w:rFonts w:cs="ITCGaramondStd-Lt"/>
        </w:rPr>
        <w:t>Ulmeh stivrejeh vuáđđusij sehe páihálii já päärni arâšoddâdemvuávám rähtim, olášuttem já árvuštâllâm</w:t>
      </w:r>
      <w:r w:rsidR="00C81866" w:rsidRPr="00337214">
        <w:rPr>
          <w:rFonts w:cs="ITCGaramondStd-Lt"/>
        </w:rPr>
        <w:t>.</w:t>
      </w:r>
    </w:p>
    <w:p w14:paraId="1C1F6E28" w14:textId="77777777" w:rsidR="00A31916" w:rsidRPr="00337214" w:rsidRDefault="00A31916" w:rsidP="006475EE">
      <w:pPr>
        <w:autoSpaceDE w:val="0"/>
        <w:autoSpaceDN w:val="0"/>
        <w:adjustRightInd w:val="0"/>
        <w:spacing w:after="0" w:line="240" w:lineRule="auto"/>
        <w:rPr>
          <w:rFonts w:cs="ITCGaramondStd-Lt"/>
        </w:rPr>
      </w:pPr>
    </w:p>
    <w:p w14:paraId="7CD1A981" w14:textId="1DB290EB" w:rsidR="00C81866" w:rsidRPr="00337214" w:rsidRDefault="00A84622" w:rsidP="006475EE">
      <w:pPr>
        <w:autoSpaceDE w:val="0"/>
        <w:autoSpaceDN w:val="0"/>
        <w:adjustRightInd w:val="0"/>
        <w:spacing w:after="0" w:line="240" w:lineRule="auto"/>
        <w:rPr>
          <w:rFonts w:cs="ITCGaramondStd-Lt"/>
        </w:rPr>
      </w:pPr>
      <w:r w:rsidRPr="00337214">
        <w:rPr>
          <w:rFonts w:cs="ITCGaramondStd-Lt"/>
        </w:rPr>
        <w:t>Arâšoddâdemlaavâ</w:t>
      </w:r>
      <w:r w:rsidR="00E02D13" w:rsidRPr="00337214">
        <w:rPr>
          <w:rStyle w:val="Alaviitteenviite"/>
          <w:rFonts w:cs="ITCGaramondStd-Lt"/>
        </w:rPr>
        <w:footnoteReference w:id="49"/>
      </w:r>
      <w:r w:rsidR="00C81866" w:rsidRPr="00337214">
        <w:rPr>
          <w:rFonts w:cs="ITCGaramondStd-Lt"/>
        </w:rPr>
        <w:t xml:space="preserve"> m</w:t>
      </w:r>
      <w:r w:rsidRPr="00337214">
        <w:rPr>
          <w:rFonts w:cs="ITCGaramondStd-Lt"/>
        </w:rPr>
        <w:t>ield arâšoddâdem ulmen lii</w:t>
      </w:r>
    </w:p>
    <w:p w14:paraId="1260A3D1" w14:textId="0B296D79" w:rsidR="00C81866" w:rsidRPr="00337214" w:rsidRDefault="00A84622" w:rsidP="006475EE">
      <w:pPr>
        <w:pStyle w:val="Luettelokappale"/>
        <w:numPr>
          <w:ilvl w:val="0"/>
          <w:numId w:val="6"/>
        </w:numPr>
        <w:autoSpaceDE w:val="0"/>
        <w:autoSpaceDN w:val="0"/>
        <w:adjustRightInd w:val="0"/>
        <w:spacing w:after="0" w:line="240" w:lineRule="auto"/>
        <w:rPr>
          <w:rFonts w:cs="ITCGaramondStd-Lt"/>
        </w:rPr>
      </w:pPr>
      <w:r w:rsidRPr="00337214">
        <w:rPr>
          <w:rFonts w:cs="ITCGaramondStd-Lt"/>
        </w:rPr>
        <w:t xml:space="preserve">ovdediđ jyehi päärni ave já ovdánem miäldásii olesváldálii šoddâm, </w:t>
      </w:r>
      <w:r w:rsidR="00552A33" w:rsidRPr="00552A33">
        <w:rPr>
          <w:rFonts w:cs="ITCGaramondStd-Lt"/>
          <w:highlight w:val="yellow"/>
        </w:rPr>
        <w:t>ovdánem,</w:t>
      </w:r>
      <w:r w:rsidR="00552A33">
        <w:rPr>
          <w:rFonts w:cs="ITCGaramondStd-Lt"/>
        </w:rPr>
        <w:t xml:space="preserve"> </w:t>
      </w:r>
      <w:r w:rsidRPr="00337214">
        <w:rPr>
          <w:rFonts w:cs="ITCGaramondStd-Lt"/>
        </w:rPr>
        <w:t>tiervâsvuođâ já pyereestvaijeem</w:t>
      </w:r>
      <w:r w:rsidR="00C81866" w:rsidRPr="00337214">
        <w:rPr>
          <w:rFonts w:cs="ITCGaramondStd-Lt"/>
        </w:rPr>
        <w:t>;</w:t>
      </w:r>
    </w:p>
    <w:p w14:paraId="20793669" w14:textId="65994F9E" w:rsidR="00C81866" w:rsidRPr="00337214" w:rsidRDefault="00C81866" w:rsidP="006475EE">
      <w:pPr>
        <w:pStyle w:val="Luettelokappale"/>
        <w:numPr>
          <w:ilvl w:val="0"/>
          <w:numId w:val="6"/>
        </w:numPr>
        <w:autoSpaceDE w:val="0"/>
        <w:autoSpaceDN w:val="0"/>
        <w:adjustRightInd w:val="0"/>
        <w:spacing w:after="0" w:line="240" w:lineRule="auto"/>
        <w:rPr>
          <w:rFonts w:cs="ITCGaramondStd-Lt"/>
        </w:rPr>
      </w:pPr>
      <w:r w:rsidRPr="00337214">
        <w:rPr>
          <w:rFonts w:cs="ITCGaramondStd-Lt"/>
        </w:rPr>
        <w:t>t</w:t>
      </w:r>
      <w:r w:rsidR="00DE107C" w:rsidRPr="00337214">
        <w:rPr>
          <w:rFonts w:cs="ITCGaramondStd-Lt"/>
        </w:rPr>
        <w:t>uárjuđ päärni oppâm iävtuid já ovdediđ avepiäiválii oppâm já škovliittâslii täsiáárvu olášuttem</w:t>
      </w:r>
      <w:r w:rsidRPr="00337214">
        <w:rPr>
          <w:rFonts w:cs="ITCGaramondStd-Lt"/>
        </w:rPr>
        <w:t>;</w:t>
      </w:r>
    </w:p>
    <w:p w14:paraId="6529176F" w14:textId="05A21809" w:rsidR="00C81866" w:rsidRPr="00337214" w:rsidRDefault="00DE107C" w:rsidP="006475EE">
      <w:pPr>
        <w:pStyle w:val="Luettelokappale"/>
        <w:numPr>
          <w:ilvl w:val="0"/>
          <w:numId w:val="6"/>
        </w:numPr>
        <w:autoSpaceDE w:val="0"/>
        <w:autoSpaceDN w:val="0"/>
        <w:adjustRightInd w:val="0"/>
        <w:spacing w:after="0" w:line="240" w:lineRule="auto"/>
        <w:rPr>
          <w:rFonts w:cs="ITCGaramondStd-Lt"/>
        </w:rPr>
      </w:pPr>
      <w:r w:rsidRPr="00337214">
        <w:rPr>
          <w:rFonts w:cs="ITCGaramondStd-Lt"/>
        </w:rPr>
        <w:t xml:space="preserve">olášuttiđ </w:t>
      </w:r>
      <w:r w:rsidR="00863DDB" w:rsidRPr="00337214">
        <w:rPr>
          <w:rFonts w:cs="ITCGaramondStd-Lt"/>
        </w:rPr>
        <w:t>päärni sierâdmân, liihâdmân, táiđo</w:t>
      </w:r>
      <w:r w:rsidRPr="00337214">
        <w:rPr>
          <w:rFonts w:cs="ITCGaramondStd-Lt"/>
        </w:rPr>
        <w:t>id já kulttuurärbivuáhán vuáđuduvvee maaŋgâpiälásii pedagogisii tooimâ já toohâđ máhđulâžžân positiivlijd oppâmfe</w:t>
      </w:r>
      <w:r w:rsidR="009A1619" w:rsidRPr="00337214">
        <w:rPr>
          <w:rFonts w:cs="ITCGaramondStd-Lt"/>
        </w:rPr>
        <w:t>e</w:t>
      </w:r>
      <w:r w:rsidRPr="00337214">
        <w:rPr>
          <w:rFonts w:cs="ITCGaramondStd-Lt"/>
        </w:rPr>
        <w:t>rimijd</w:t>
      </w:r>
      <w:r w:rsidR="00C81866" w:rsidRPr="00337214">
        <w:rPr>
          <w:rFonts w:cs="ITCGaramondStd-Lt"/>
        </w:rPr>
        <w:t>;</w:t>
      </w:r>
    </w:p>
    <w:p w14:paraId="7474ED7D" w14:textId="365E7118" w:rsidR="00C81866" w:rsidRPr="00337214" w:rsidRDefault="00C81866" w:rsidP="006475EE">
      <w:pPr>
        <w:pStyle w:val="Luettelokappale"/>
        <w:numPr>
          <w:ilvl w:val="0"/>
          <w:numId w:val="6"/>
        </w:numPr>
        <w:autoSpaceDE w:val="0"/>
        <w:autoSpaceDN w:val="0"/>
        <w:adjustRightInd w:val="0"/>
        <w:spacing w:after="0" w:line="240" w:lineRule="auto"/>
        <w:rPr>
          <w:rFonts w:cs="ITCGaramondStd-Lt"/>
        </w:rPr>
      </w:pPr>
      <w:r w:rsidRPr="00337214">
        <w:rPr>
          <w:rFonts w:cs="ITCGaramondStd-Lt"/>
        </w:rPr>
        <w:t>v</w:t>
      </w:r>
      <w:r w:rsidR="00DE107C" w:rsidRPr="00337214">
        <w:rPr>
          <w:rFonts w:cs="ITCGaramondStd-Lt"/>
        </w:rPr>
        <w:t>isásmittiđ ovdedeijee, oppâm ovdedeijee, tiervâslii já torvolii arâšoddâdempirrâs</w:t>
      </w:r>
      <w:r w:rsidRPr="00337214">
        <w:rPr>
          <w:rFonts w:cs="ITCGaramondStd-Lt"/>
        </w:rPr>
        <w:t>;</w:t>
      </w:r>
    </w:p>
    <w:p w14:paraId="44C7D164" w14:textId="5FEB1F68" w:rsidR="00C81866" w:rsidRPr="00337214" w:rsidRDefault="00C81866" w:rsidP="006475EE">
      <w:pPr>
        <w:pStyle w:val="Luettelokappale"/>
        <w:numPr>
          <w:ilvl w:val="0"/>
          <w:numId w:val="6"/>
        </w:numPr>
        <w:autoSpaceDE w:val="0"/>
        <w:autoSpaceDN w:val="0"/>
        <w:adjustRightInd w:val="0"/>
        <w:spacing w:after="0" w:line="240" w:lineRule="auto"/>
        <w:rPr>
          <w:rFonts w:cs="ITCGaramondStd-Lt"/>
        </w:rPr>
      </w:pPr>
      <w:r w:rsidRPr="00337214">
        <w:rPr>
          <w:rFonts w:cs="ITCGaramondStd-Lt"/>
        </w:rPr>
        <w:t>turv</w:t>
      </w:r>
      <w:r w:rsidR="00863DDB" w:rsidRPr="00337214">
        <w:rPr>
          <w:rFonts w:cs="ITCGaramondStd-Lt"/>
        </w:rPr>
        <w:t>iđ päärni kunnijâttee toimâvyevi</w:t>
      </w:r>
      <w:r w:rsidR="0042759D" w:rsidRPr="00337214">
        <w:rPr>
          <w:rFonts w:cs="ITCGaramondStd-Lt"/>
        </w:rPr>
        <w:t xml:space="preserve"> já nuuvt pisovijd vuáruvaikuttâskoskâvuođâi</w:t>
      </w:r>
      <w:r w:rsidR="00351920" w:rsidRPr="00337214">
        <w:rPr>
          <w:rFonts w:cs="ITCGaramondStd-Lt"/>
        </w:rPr>
        <w:t>d</w:t>
      </w:r>
      <w:r w:rsidR="0042759D" w:rsidRPr="00337214">
        <w:rPr>
          <w:rFonts w:cs="ITCGaramondStd-Lt"/>
        </w:rPr>
        <w:t xml:space="preserve"> </w:t>
      </w:r>
      <w:r w:rsidR="00CB79CD" w:rsidRPr="00337214">
        <w:rPr>
          <w:rFonts w:cs="ITCGaramondStd-Lt"/>
        </w:rPr>
        <w:t>paarnij já arâšoddâdempargei</w:t>
      </w:r>
      <w:r w:rsidR="0042759D" w:rsidRPr="00337214">
        <w:rPr>
          <w:rFonts w:cs="ITCGaramondStd-Lt"/>
        </w:rPr>
        <w:t xml:space="preserve"> kooskâst ko máhđulâš</w:t>
      </w:r>
      <w:r w:rsidRPr="00337214">
        <w:rPr>
          <w:rFonts w:cs="ITCGaramondStd-Lt"/>
        </w:rPr>
        <w:t>;</w:t>
      </w:r>
    </w:p>
    <w:p w14:paraId="40B8C245" w14:textId="36CFDAAF" w:rsidR="00C81866" w:rsidRPr="00337214" w:rsidRDefault="0042759D" w:rsidP="006475EE">
      <w:pPr>
        <w:pStyle w:val="Luettelokappale"/>
        <w:numPr>
          <w:ilvl w:val="0"/>
          <w:numId w:val="6"/>
        </w:numPr>
        <w:autoSpaceDE w:val="0"/>
        <w:autoSpaceDN w:val="0"/>
        <w:adjustRightInd w:val="0"/>
        <w:spacing w:after="0" w:line="240" w:lineRule="auto"/>
        <w:rPr>
          <w:rFonts w:cs="ITCGaramondStd-Lt"/>
        </w:rPr>
      </w:pPr>
      <w:r w:rsidRPr="00337214">
        <w:rPr>
          <w:rFonts w:cs="ITCGaramondStd-Lt"/>
        </w:rPr>
        <w:t xml:space="preserve">adeliđ puoh parnijd oovtviärdásijd máhđulâšvuođâid arâšoddâdmân, ovdediđ </w:t>
      </w:r>
      <w:r w:rsidR="00552A33" w:rsidRPr="00552A33">
        <w:rPr>
          <w:rFonts w:cs="ITCGaramondStd-Lt"/>
          <w:highlight w:val="yellow"/>
        </w:rPr>
        <w:t>oovtviärdásâšvuođâ já</w:t>
      </w:r>
      <w:r w:rsidR="00552A33">
        <w:rPr>
          <w:rFonts w:cs="ITCGaramondStd-Lt"/>
        </w:rPr>
        <w:t xml:space="preserve"> </w:t>
      </w:r>
      <w:r w:rsidRPr="00337214">
        <w:rPr>
          <w:rFonts w:cs="ITCGaramondStd-Lt"/>
        </w:rPr>
        <w:t xml:space="preserve">suhâpeelij täsiáárvu sehe </w:t>
      </w:r>
      <w:r w:rsidR="00C514CD" w:rsidRPr="00337214">
        <w:rPr>
          <w:rFonts w:cs="ITCGaramondStd-Lt"/>
        </w:rPr>
        <w:t xml:space="preserve">adeliđ </w:t>
      </w:r>
      <w:r w:rsidR="00703C56" w:rsidRPr="00337214">
        <w:rPr>
          <w:rFonts w:cs="ITCGaramondStd-Lt"/>
        </w:rPr>
        <w:t>kiärgusvuođâid iberdiđ já kunnijâttiđ almos kulttuurärbivyevi sehe jieškote-uv kielâlii, kulttuurlii, oskoldâhlii já uáinulii tuávváá</w:t>
      </w:r>
      <w:r w:rsidR="00C81866" w:rsidRPr="00337214">
        <w:rPr>
          <w:rFonts w:cs="ITCGaramondStd-Lt"/>
        </w:rPr>
        <w:t>;</w:t>
      </w:r>
    </w:p>
    <w:p w14:paraId="0B019BD9" w14:textId="552D8172" w:rsidR="00C81866" w:rsidRPr="00337214" w:rsidRDefault="00863DDB" w:rsidP="006475EE">
      <w:pPr>
        <w:pStyle w:val="Luettelokappale"/>
        <w:numPr>
          <w:ilvl w:val="0"/>
          <w:numId w:val="6"/>
        </w:numPr>
        <w:autoSpaceDE w:val="0"/>
        <w:autoSpaceDN w:val="0"/>
        <w:adjustRightInd w:val="0"/>
        <w:spacing w:after="0" w:line="240" w:lineRule="auto"/>
        <w:rPr>
          <w:rFonts w:cs="ITCGaramondStd-Lt"/>
        </w:rPr>
      </w:pPr>
      <w:r w:rsidRPr="00337214">
        <w:rPr>
          <w:rFonts w:cs="ITCGaramondStd-Lt"/>
        </w:rPr>
        <w:t>huámmášiđ</w:t>
      </w:r>
      <w:r w:rsidR="00703C56" w:rsidRPr="00337214">
        <w:rPr>
          <w:rFonts w:cs="ITCGaramondStd-Lt"/>
        </w:rPr>
        <w:t xml:space="preserve"> päärni ohtâgâslii torjuu táárbu já orniđ ulmemiäldásii torjuu arâšo</w:t>
      </w:r>
      <w:r w:rsidR="0071010E" w:rsidRPr="00337214">
        <w:rPr>
          <w:rFonts w:cs="ITCGaramondStd-Lt"/>
        </w:rPr>
        <w:t>ddâdmist ko tárbu itá</w:t>
      </w:r>
      <w:r w:rsidR="00703C56" w:rsidRPr="00337214">
        <w:rPr>
          <w:rFonts w:cs="ITCGaramondStd-Lt"/>
        </w:rPr>
        <w:t>, táárbu mield maaŋgâ syergi oovtâstpargoin</w:t>
      </w:r>
      <w:r w:rsidR="00C81866" w:rsidRPr="00337214">
        <w:rPr>
          <w:rFonts w:cs="ITCGaramondStd-Lt"/>
        </w:rPr>
        <w:t>;</w:t>
      </w:r>
    </w:p>
    <w:p w14:paraId="57C491F2" w14:textId="664BDF7B" w:rsidR="00C81866" w:rsidRPr="00337214" w:rsidRDefault="00B94CE6" w:rsidP="006475EE">
      <w:pPr>
        <w:pStyle w:val="Luettelokappale"/>
        <w:numPr>
          <w:ilvl w:val="0"/>
          <w:numId w:val="6"/>
        </w:numPr>
        <w:autoSpaceDE w:val="0"/>
        <w:autoSpaceDN w:val="0"/>
        <w:adjustRightInd w:val="0"/>
        <w:spacing w:after="0" w:line="240" w:lineRule="auto"/>
        <w:rPr>
          <w:rFonts w:cs="ITCGaramondStd-Lt"/>
        </w:rPr>
      </w:pPr>
      <w:r w:rsidRPr="00337214">
        <w:rPr>
          <w:rFonts w:cs="ITCGaramondStd-Lt"/>
        </w:rPr>
        <w:t>ovdediđ päärni oovtâstpargo- já vuáruvaikuttâstááiđuid, ovdediđ päärni toimâm viärdásâšjuávhust sehe stivriđ eetti</w:t>
      </w:r>
      <w:r w:rsidR="00C514CD" w:rsidRPr="00337214">
        <w:rPr>
          <w:rFonts w:cs="ITCGaramondStd-Lt"/>
        </w:rPr>
        <w:t>sávt ovdâsvástádâslii já pištee</w:t>
      </w:r>
      <w:r w:rsidRPr="00337214">
        <w:rPr>
          <w:rFonts w:cs="ITCGaramondStd-Lt"/>
        </w:rPr>
        <w:t xml:space="preserve"> tooimân, nuubij ulmui kunnijâtmân já ohtsâškode jeessânvuotân</w:t>
      </w:r>
      <w:r w:rsidR="00C81866" w:rsidRPr="00337214">
        <w:rPr>
          <w:rFonts w:cs="ITCGaramondStd-Lt"/>
        </w:rPr>
        <w:t>;</w:t>
      </w:r>
    </w:p>
    <w:p w14:paraId="2B1FE102" w14:textId="719C9D67" w:rsidR="00C81866" w:rsidRPr="00337214" w:rsidRDefault="00C81866" w:rsidP="006475EE">
      <w:pPr>
        <w:pStyle w:val="Luettelokappale"/>
        <w:numPr>
          <w:ilvl w:val="0"/>
          <w:numId w:val="6"/>
        </w:numPr>
        <w:autoSpaceDE w:val="0"/>
        <w:autoSpaceDN w:val="0"/>
        <w:adjustRightInd w:val="0"/>
        <w:spacing w:after="0" w:line="240" w:lineRule="auto"/>
        <w:rPr>
          <w:rFonts w:cs="ITCGaramondStd-Lt"/>
        </w:rPr>
      </w:pPr>
      <w:r w:rsidRPr="00337214">
        <w:rPr>
          <w:rFonts w:cs="ITCGaramondStd-Lt"/>
        </w:rPr>
        <w:t>v</w:t>
      </w:r>
      <w:r w:rsidR="00B94CE6" w:rsidRPr="00337214">
        <w:rPr>
          <w:rFonts w:cs="ITCGaramondStd-Lt"/>
        </w:rPr>
        <w:t>isásmittiđ päärni máhđulâšvuođâ uásálistiđ já uážžuđ vaikuttiđ olssis kyeskee aššijd</w:t>
      </w:r>
      <w:r w:rsidRPr="00337214">
        <w:rPr>
          <w:rFonts w:cs="ITCGaramondStd-Lt"/>
        </w:rPr>
        <w:t>;</w:t>
      </w:r>
    </w:p>
    <w:p w14:paraId="0107D961" w14:textId="452D4C63" w:rsidR="00C81866" w:rsidRPr="00337214" w:rsidRDefault="00C81866" w:rsidP="006475EE">
      <w:pPr>
        <w:pStyle w:val="Luettelokappale"/>
        <w:numPr>
          <w:ilvl w:val="0"/>
          <w:numId w:val="6"/>
        </w:numPr>
        <w:autoSpaceDE w:val="0"/>
        <w:autoSpaceDN w:val="0"/>
        <w:adjustRightInd w:val="0"/>
        <w:spacing w:after="0" w:line="240" w:lineRule="auto"/>
        <w:rPr>
          <w:rFonts w:cs="ITCGaramondStd-Lt"/>
        </w:rPr>
      </w:pPr>
      <w:r w:rsidRPr="00337214">
        <w:rPr>
          <w:rFonts w:cs="ITCGaramondStd-Lt"/>
        </w:rPr>
        <w:t>toim</w:t>
      </w:r>
      <w:r w:rsidR="00B94CE6" w:rsidRPr="00337214">
        <w:rPr>
          <w:rFonts w:cs="ITCGaramondStd-Lt"/>
        </w:rPr>
        <w:t>âđ oovtâst parnijn sehe päärni vanhimáin teikâ eres huolâtteijein päärni täsitiädulii ovdánem já olesváldálii pyereestvaijeem pyerrin sehe tuárjuđ päärni vaanhim teikâ eres huolâtteijee šoddâdempargoost</w:t>
      </w:r>
      <w:r w:rsidRPr="00337214">
        <w:rPr>
          <w:rFonts w:cs="ITCGaramondStd-Lt"/>
        </w:rPr>
        <w:t>.</w:t>
      </w:r>
    </w:p>
    <w:p w14:paraId="252B14F0" w14:textId="77777777" w:rsidR="00A31916" w:rsidRPr="00337214" w:rsidRDefault="00A31916" w:rsidP="006475EE">
      <w:pPr>
        <w:autoSpaceDE w:val="0"/>
        <w:autoSpaceDN w:val="0"/>
        <w:adjustRightInd w:val="0"/>
        <w:spacing w:after="0" w:line="240" w:lineRule="auto"/>
        <w:rPr>
          <w:rFonts w:cs="ITCGaramondStd-Lt"/>
        </w:rPr>
      </w:pPr>
    </w:p>
    <w:p w14:paraId="00CF0599" w14:textId="40CBFEB1" w:rsidR="00C81866" w:rsidRPr="00337214" w:rsidRDefault="00B94CE6" w:rsidP="006475EE">
      <w:pPr>
        <w:autoSpaceDE w:val="0"/>
        <w:autoSpaceDN w:val="0"/>
        <w:adjustRightInd w:val="0"/>
        <w:spacing w:after="0" w:line="240" w:lineRule="auto"/>
        <w:rPr>
          <w:rFonts w:cs="ITCGaramondStd-Lt"/>
        </w:rPr>
      </w:pPr>
      <w:r w:rsidRPr="00337214">
        <w:rPr>
          <w:rFonts w:cs="ITCGaramondStd-Lt"/>
        </w:rPr>
        <w:t>Arâšoddâdem uárnejeijest lii kenigâsvuotâ muštâliđ huolâtteijeid arâšoddâdem uulmijn já tooimâst ton jieškote-uv toimâhaamijn</w:t>
      </w:r>
      <w:r w:rsidR="00C81866" w:rsidRPr="00337214">
        <w:rPr>
          <w:rFonts w:cs="ITCGaramondStd-Lt"/>
        </w:rPr>
        <w:t xml:space="preserve">. </w:t>
      </w:r>
      <w:r w:rsidRPr="00337214">
        <w:rPr>
          <w:rFonts w:cs="ITCGaramondStd-Lt"/>
        </w:rPr>
        <w:t>Huolâtteijei uárnejuvvoo máhđulâšvuotâ uásálistiđ já vaikuttiđ suu päärni arâšoddâdem vuáváámân, olášutmân já árvuštâlmân</w:t>
      </w:r>
      <w:r w:rsidR="00C81866" w:rsidRPr="00337214">
        <w:rPr>
          <w:rFonts w:cs="ITCGaramondStd-Lt"/>
        </w:rPr>
        <w:t>.</w:t>
      </w:r>
      <w:r w:rsidR="00A31916" w:rsidRPr="00337214">
        <w:rPr>
          <w:rFonts w:cs="ITCGaramondStd-Lt"/>
        </w:rPr>
        <w:t xml:space="preserve"> </w:t>
      </w:r>
      <w:r w:rsidRPr="00337214">
        <w:rPr>
          <w:rFonts w:cs="ITCGaramondStd-Lt"/>
        </w:rPr>
        <w:t>Lasseen huolâtteijeid uárnejuvvoo merikoskâsávt máhđulâšvuotâ uásálistiđ páihálii já ohtâdâhkuáhtásii arâšoddâdem vuáváámân já árvuštâlmân</w:t>
      </w:r>
      <w:r w:rsidR="00C81866" w:rsidRPr="00337214">
        <w:rPr>
          <w:rFonts w:cs="ITCGaramondStd-Lt"/>
        </w:rPr>
        <w:t>.</w:t>
      </w:r>
    </w:p>
    <w:p w14:paraId="2116655C" w14:textId="77777777" w:rsidR="00A31916" w:rsidRPr="00337214" w:rsidRDefault="00A31916" w:rsidP="006475EE">
      <w:pPr>
        <w:autoSpaceDE w:val="0"/>
        <w:autoSpaceDN w:val="0"/>
        <w:adjustRightInd w:val="0"/>
        <w:spacing w:after="0" w:line="240" w:lineRule="auto"/>
        <w:rPr>
          <w:rFonts w:cs="ITCGaramondStd-Lt"/>
        </w:rPr>
      </w:pPr>
    </w:p>
    <w:p w14:paraId="733B410A" w14:textId="7CD39761" w:rsidR="00C81866" w:rsidRPr="00337214" w:rsidRDefault="00B94CE6" w:rsidP="006475EE">
      <w:pPr>
        <w:autoSpaceDE w:val="0"/>
        <w:autoSpaceDN w:val="0"/>
        <w:adjustRightInd w:val="0"/>
        <w:spacing w:after="0" w:line="240" w:lineRule="auto"/>
        <w:rPr>
          <w:rFonts w:cs="ITCGaramondStd-Lt"/>
        </w:rPr>
      </w:pPr>
      <w:r w:rsidRPr="00337214">
        <w:rPr>
          <w:rFonts w:cs="ITCGaramondStd-Lt"/>
        </w:rPr>
        <w:t xml:space="preserve">Paarnij uásálistem arâšoddâdmân heiviittâl perrui valjim, </w:t>
      </w:r>
      <w:r w:rsidR="00473B10" w:rsidRPr="00337214">
        <w:rPr>
          <w:rFonts w:cs="ITCGaramondStd-Lt"/>
        </w:rPr>
        <w:t>paarnij lahâaasâtlii vuoigâdvuođâ já arâšoddâdem uárnejeijee miärádâs miäldásávt</w:t>
      </w:r>
      <w:r w:rsidR="00E74D72" w:rsidRPr="00DA53CC">
        <w:rPr>
          <w:rStyle w:val="Alaviitteenviite"/>
          <w:rFonts w:cs="ITCGaramondStd-Lt"/>
          <w:sz w:val="24"/>
          <w:highlight w:val="yellow"/>
        </w:rPr>
        <w:footnoteReference w:id="50"/>
      </w:r>
      <w:r w:rsidR="00C81866" w:rsidRPr="00337214">
        <w:rPr>
          <w:rFonts w:cs="ITCGaramondStd-Lt"/>
        </w:rPr>
        <w:t xml:space="preserve">. </w:t>
      </w:r>
      <w:r w:rsidR="00473B10" w:rsidRPr="00337214">
        <w:rPr>
          <w:rFonts w:cs="ITCGaramondStd-Lt"/>
        </w:rPr>
        <w:t>Taam kalga väldiđ vuotân páihálij vuáváámij rähtimist</w:t>
      </w:r>
      <w:r w:rsidR="00E02D13" w:rsidRPr="00337214">
        <w:rPr>
          <w:rFonts w:cs="ITCGaramondStd-Lt"/>
        </w:rPr>
        <w:t>.</w:t>
      </w:r>
    </w:p>
    <w:p w14:paraId="433B1CAF" w14:textId="77777777" w:rsidR="001268AC" w:rsidRPr="00337214" w:rsidRDefault="001268AC" w:rsidP="006475EE">
      <w:pPr>
        <w:autoSpaceDE w:val="0"/>
        <w:autoSpaceDN w:val="0"/>
        <w:adjustRightInd w:val="0"/>
        <w:spacing w:after="0" w:line="240" w:lineRule="auto"/>
        <w:rPr>
          <w:rFonts w:cs="ITCGaramondStd-Lt"/>
        </w:rPr>
      </w:pPr>
    </w:p>
    <w:p w14:paraId="4DC84FBF" w14:textId="3DC3E579" w:rsidR="00C81866" w:rsidRPr="003C47EB" w:rsidRDefault="00473B10" w:rsidP="006475EE">
      <w:pPr>
        <w:autoSpaceDE w:val="0"/>
        <w:autoSpaceDN w:val="0"/>
        <w:adjustRightInd w:val="0"/>
        <w:spacing w:after="0" w:line="240" w:lineRule="auto"/>
        <w:rPr>
          <w:rFonts w:cs="ITCGaramondStd-Lt"/>
        </w:rPr>
      </w:pPr>
      <w:r w:rsidRPr="00337214">
        <w:rPr>
          <w:rFonts w:cs="ITCGaramondStd-Lt"/>
        </w:rPr>
        <w:t>Arâšoddâdmist oppâmpiirâs kalga leđe ovdedeijee, oppâm ovdedeijee sehe tiervâslâš já torvolâš ko váldoo vuotân päärni ahe já ovdánem</w:t>
      </w:r>
      <w:r w:rsidR="00C81866" w:rsidRPr="00337214">
        <w:rPr>
          <w:rFonts w:cs="ITCGaramondStd-Lt"/>
        </w:rPr>
        <w:t>. Toim</w:t>
      </w:r>
      <w:r w:rsidRPr="00337214">
        <w:rPr>
          <w:rFonts w:cs="ITCGaramondStd-Lt"/>
        </w:rPr>
        <w:t>âtileh já toimâpiergâseh kalgeh leđe ääšimiäldásiih, já tain kalga väldiđ vuotân estâttesvuođâ</w:t>
      </w:r>
      <w:r w:rsidR="00E02D13" w:rsidRPr="00337214">
        <w:rPr>
          <w:rStyle w:val="Alaviitteenviite"/>
          <w:rFonts w:cs="ITCGaramondStd-Lt"/>
        </w:rPr>
        <w:footnoteReference w:id="51"/>
      </w:r>
      <w:r w:rsidR="00C81866" w:rsidRPr="00337214">
        <w:rPr>
          <w:rFonts w:cs="ITCGaramondStd-Lt"/>
        </w:rPr>
        <w:t>. P</w:t>
      </w:r>
      <w:r w:rsidR="00CF5C6E" w:rsidRPr="00337214">
        <w:rPr>
          <w:rFonts w:cs="ITCGaramondStd-Lt"/>
        </w:rPr>
        <w:t>áárnán, kote lii peivikiäjust teikâ peerâpeivitipšoost, kalga faallâđ olmâ já šiev tääsi purrâmuš</w:t>
      </w:r>
      <w:r w:rsidR="00C81866" w:rsidRPr="00337214">
        <w:rPr>
          <w:rFonts w:cs="ITCGaramondStd-Lt"/>
        </w:rPr>
        <w:t xml:space="preserve">. </w:t>
      </w:r>
      <w:r w:rsidR="00CF5C6E" w:rsidRPr="00337214">
        <w:rPr>
          <w:rFonts w:cs="ITCGaramondStd-Lt"/>
        </w:rPr>
        <w:t>Purâdem kalga leđe ulmemiäldásávt uárnejum já stivrejum</w:t>
      </w:r>
      <w:r w:rsidR="00E02D13" w:rsidRPr="00337214">
        <w:rPr>
          <w:rFonts w:cs="ITCGaramondStd-Lt"/>
        </w:rPr>
        <w:t>.</w:t>
      </w:r>
      <w:r w:rsidR="00E02D13" w:rsidRPr="00337214">
        <w:rPr>
          <w:rStyle w:val="Alaviitteenviite"/>
          <w:rFonts w:cs="ITCGaramondStd-Lt"/>
        </w:rPr>
        <w:footnoteReference w:id="52"/>
      </w:r>
      <w:r w:rsidR="00C81866" w:rsidRPr="00337214">
        <w:rPr>
          <w:rFonts w:cs="ITCGaramondStd-Lt"/>
        </w:rPr>
        <w:t xml:space="preserve"> </w:t>
      </w:r>
      <w:r w:rsidR="00CF5C6E" w:rsidRPr="00337214">
        <w:rPr>
          <w:rFonts w:cs="ITCGaramondStd-Lt"/>
        </w:rPr>
        <w:t>Arâšoddâdem lii oskoldâh</w:t>
      </w:r>
      <w:r w:rsidR="00C514CD" w:rsidRPr="00337214">
        <w:rPr>
          <w:rFonts w:cs="ITCGaramondStd-Lt"/>
        </w:rPr>
        <w:t>lávt, uáinulávt já piäládâhpoolitlávt čoon</w:t>
      </w:r>
      <w:r w:rsidR="00CF5C6E" w:rsidRPr="00337214">
        <w:rPr>
          <w:rFonts w:cs="ITCGaramondStd-Lt"/>
        </w:rPr>
        <w:t>nâsmettum</w:t>
      </w:r>
      <w:r w:rsidR="00C81866" w:rsidRPr="00337214">
        <w:rPr>
          <w:rFonts w:cs="ITCGaramondStd-Lt"/>
        </w:rPr>
        <w:t>.</w:t>
      </w:r>
      <w:r w:rsidR="00CF5C6E" w:rsidRPr="00337214">
        <w:rPr>
          <w:rFonts w:cs="ITCGaramondStd-Lt"/>
        </w:rPr>
        <w:t xml:space="preserve"> Arâšoddâdem ij uážu kevttiđ kávpálii vaikuttem kana</w:t>
      </w:r>
      <w:r w:rsidR="003C47EB">
        <w:rPr>
          <w:rFonts w:cs="ITCGaramondStd-Lt"/>
        </w:rPr>
        <w:t xml:space="preserve">van. </w:t>
      </w:r>
      <w:r w:rsidR="003C47EB" w:rsidRPr="00C766EC">
        <w:rPr>
          <w:rFonts w:cs="ITCGaramondStd-Lt"/>
          <w:highlight w:val="yellow"/>
        </w:rPr>
        <w:t>Muulsâiävtulii pedagogii</w:t>
      </w:r>
      <w:r w:rsidR="00F909CC" w:rsidRPr="00C766EC">
        <w:rPr>
          <w:rFonts w:cs="ITCGaramondStd-Lt"/>
          <w:highlight w:val="yellow"/>
        </w:rPr>
        <w:t>kân tâi eromâš uáinun vuáđuduvvee arâšoddâdem tärkkilistoo lovvoost 6.</w:t>
      </w:r>
    </w:p>
    <w:p w14:paraId="18A83AFD" w14:textId="77777777" w:rsidR="00A31916" w:rsidRPr="00337214" w:rsidRDefault="00A31916" w:rsidP="006475EE">
      <w:pPr>
        <w:autoSpaceDE w:val="0"/>
        <w:autoSpaceDN w:val="0"/>
        <w:adjustRightInd w:val="0"/>
        <w:spacing w:after="0" w:line="240" w:lineRule="auto"/>
        <w:rPr>
          <w:rFonts w:cs="ITCGaramondStd-Lt"/>
        </w:rPr>
      </w:pPr>
    </w:p>
    <w:p w14:paraId="448EE5D1" w14:textId="0A4EA919" w:rsidR="00A013F7" w:rsidRDefault="00CF5C6E" w:rsidP="00A013F7">
      <w:pPr>
        <w:autoSpaceDE w:val="0"/>
        <w:autoSpaceDN w:val="0"/>
        <w:adjustRightInd w:val="0"/>
        <w:spacing w:after="0"/>
        <w:rPr>
          <w:rFonts w:cs="ITCGaramondStd-Lt"/>
        </w:rPr>
      </w:pPr>
      <w:r w:rsidRPr="00337214">
        <w:rPr>
          <w:rFonts w:cs="ITCGaramondStd-Lt"/>
        </w:rPr>
        <w:t>Arâ</w:t>
      </w:r>
      <w:r w:rsidR="00CB79CD" w:rsidRPr="00337214">
        <w:rPr>
          <w:rFonts w:cs="ITCGaramondStd-Lt"/>
        </w:rPr>
        <w:t>šoddâdmist nuávditteh pargei</w:t>
      </w:r>
      <w:r w:rsidRPr="00337214">
        <w:rPr>
          <w:rFonts w:cs="ITCGaramondStd-Lt"/>
        </w:rPr>
        <w:t xml:space="preserve"> tohálâšvuotâvátámâšâin </w:t>
      </w:r>
      <w:r w:rsidR="00C766EC" w:rsidRPr="00DA54DF">
        <w:rPr>
          <w:rFonts w:cs="ITCGaramondStd-Lt"/>
          <w:highlight w:val="yellow"/>
        </w:rPr>
        <w:t xml:space="preserve">já </w:t>
      </w:r>
      <w:r w:rsidR="00DA54DF" w:rsidRPr="00DA54DF">
        <w:rPr>
          <w:rFonts w:cs="ITCGaramondStd-Lt"/>
          <w:highlight w:val="yellow"/>
        </w:rPr>
        <w:t>mittomân</w:t>
      </w:r>
      <w:r w:rsidR="00DA54DF">
        <w:rPr>
          <w:rFonts w:cs="ITCGaramondStd-Lt"/>
        </w:rPr>
        <w:t xml:space="preserve"> </w:t>
      </w:r>
      <w:r w:rsidRPr="00337214">
        <w:rPr>
          <w:rFonts w:cs="ITCGaramondStd-Lt"/>
        </w:rPr>
        <w:t>adelum njuolgâdusâid</w:t>
      </w:r>
      <w:r w:rsidR="00E02D13" w:rsidRPr="00337214">
        <w:rPr>
          <w:rStyle w:val="Alaviitteenviite"/>
          <w:rFonts w:cs="ITCGaramondStd-Lt"/>
        </w:rPr>
        <w:footnoteReference w:id="53"/>
      </w:r>
      <w:r w:rsidR="00C81866" w:rsidRPr="00337214">
        <w:rPr>
          <w:rFonts w:cs="ITCGaramondStd-Lt"/>
        </w:rPr>
        <w:t>.</w:t>
      </w:r>
      <w:r w:rsidR="00A013F7" w:rsidRPr="00A013F7">
        <w:rPr>
          <w:rFonts w:cs="ITCGaramondStd-Lt"/>
          <w:sz w:val="24"/>
          <w:highlight w:val="yellow"/>
        </w:rPr>
        <w:t xml:space="preserve"> </w:t>
      </w:r>
      <w:r w:rsidR="00A013F7" w:rsidRPr="00A013F7">
        <w:rPr>
          <w:rFonts w:cs="ITCGaramondStd-Lt"/>
          <w:highlight w:val="yellow"/>
        </w:rPr>
        <w:t>K</w:t>
      </w:r>
      <w:r w:rsidR="009F0033">
        <w:rPr>
          <w:rFonts w:cs="ITCGaramondStd-Lt"/>
          <w:highlight w:val="yellow"/>
        </w:rPr>
        <w:t xml:space="preserve">ieldâ kevttimnáál kalga leđe </w:t>
      </w:r>
      <w:r w:rsidR="00FF3B8C">
        <w:rPr>
          <w:rFonts w:cs="ITCGaramondStd-Lt"/>
          <w:highlight w:val="yellow"/>
        </w:rPr>
        <w:t xml:space="preserve">arâšoddâdmist orroo táárbu </w:t>
      </w:r>
      <w:r w:rsidR="00CF07EC">
        <w:rPr>
          <w:rFonts w:cs="ITCGaramondStd-Lt"/>
          <w:highlight w:val="yellow"/>
        </w:rPr>
        <w:t>vä</w:t>
      </w:r>
      <w:r w:rsidR="00F85B37">
        <w:rPr>
          <w:rFonts w:cs="ITCGaramondStd-Lt"/>
          <w:highlight w:val="yellow"/>
        </w:rPr>
        <w:t>s</w:t>
      </w:r>
      <w:r w:rsidR="00E46AF9">
        <w:rPr>
          <w:rFonts w:cs="ITCGaramondStd-Lt"/>
          <w:highlight w:val="yellow"/>
        </w:rPr>
        <w:t xml:space="preserve">tideijeenáál </w:t>
      </w:r>
      <w:r w:rsidR="00FF4294">
        <w:rPr>
          <w:rFonts w:cs="ITCGaramondStd-Lt"/>
          <w:highlight w:val="yellow"/>
        </w:rPr>
        <w:t>sierânâspárnáikärdimáttáátteijee arâšoddâdem sierânâsmáttáátteijee palvâlusâ</w:t>
      </w:r>
      <w:r w:rsidR="00D00B32">
        <w:rPr>
          <w:rFonts w:cs="ITCGaramondStd-Lt"/>
          <w:highlight w:val="yellow"/>
        </w:rPr>
        <w:t>id</w:t>
      </w:r>
      <w:r w:rsidR="00A013F7" w:rsidRPr="00A013F7">
        <w:rPr>
          <w:rStyle w:val="Alaviitteenviite"/>
          <w:rFonts w:cs="ITCGaramondStd-Lt"/>
          <w:highlight w:val="yellow"/>
        </w:rPr>
        <w:footnoteReference w:id="54"/>
      </w:r>
      <w:r w:rsidR="00A013F7" w:rsidRPr="00A013F7">
        <w:rPr>
          <w:rFonts w:cs="ITCGaramondStd-Lt"/>
          <w:highlight w:val="yellow"/>
        </w:rPr>
        <w:t xml:space="preserve">. </w:t>
      </w:r>
      <w:r w:rsidR="00165EF6">
        <w:rPr>
          <w:rFonts w:cs="ITCGaramondStd-Lt"/>
          <w:highlight w:val="yellow"/>
        </w:rPr>
        <w:t xml:space="preserve">Pargovievâ tohálâšvuođáid kyeskee </w:t>
      </w:r>
      <w:r w:rsidR="0060676D">
        <w:rPr>
          <w:rFonts w:cs="ITCGaramondStd-Lt"/>
          <w:highlight w:val="yellow"/>
        </w:rPr>
        <w:t>si</w:t>
      </w:r>
      <w:r w:rsidR="00D8565E">
        <w:rPr>
          <w:rFonts w:cs="ITCGaramondStd-Lt"/>
          <w:highlight w:val="yellow"/>
        </w:rPr>
        <w:t>rdâšumnjuolgâdusâin asâttuvvoo arâšoddâdemlaavâst</w:t>
      </w:r>
      <w:r w:rsidR="00A013F7" w:rsidRPr="00A013F7">
        <w:rPr>
          <w:rStyle w:val="Alaviitteenviite"/>
          <w:rFonts w:cs="ITCGaramondStd-Lt"/>
          <w:highlight w:val="yellow"/>
        </w:rPr>
        <w:footnoteReference w:id="55"/>
      </w:r>
      <w:r w:rsidR="00A013F7" w:rsidRPr="00A013F7">
        <w:rPr>
          <w:rFonts w:cs="ITCGaramondStd-Lt"/>
          <w:highlight w:val="yellow"/>
        </w:rPr>
        <w:t>.</w:t>
      </w:r>
    </w:p>
    <w:p w14:paraId="7EC26E88" w14:textId="77777777" w:rsidR="00A013F7" w:rsidRPr="00A013F7" w:rsidRDefault="00A013F7" w:rsidP="00A013F7">
      <w:pPr>
        <w:autoSpaceDE w:val="0"/>
        <w:autoSpaceDN w:val="0"/>
        <w:adjustRightInd w:val="0"/>
        <w:spacing w:after="0"/>
        <w:rPr>
          <w:rFonts w:cs="ITCGaramondStd-Lt"/>
          <w:strike/>
        </w:rPr>
      </w:pPr>
    </w:p>
    <w:p w14:paraId="723B1E5D" w14:textId="0AB4811F" w:rsidR="00811071" w:rsidRDefault="00CC4492" w:rsidP="006475EE">
      <w:pPr>
        <w:autoSpaceDE w:val="0"/>
        <w:autoSpaceDN w:val="0"/>
        <w:adjustRightInd w:val="0"/>
        <w:spacing w:after="0" w:line="240" w:lineRule="auto"/>
        <w:rPr>
          <w:rFonts w:cs="ITCGaramondStd-Lt"/>
        </w:rPr>
      </w:pPr>
      <w:r w:rsidRPr="00337214">
        <w:rPr>
          <w:rFonts w:cs="ITCGaramondStd-Lt"/>
        </w:rPr>
        <w:t xml:space="preserve"> </w:t>
      </w:r>
      <w:r w:rsidR="00CF5C6E" w:rsidRPr="008E74C0">
        <w:rPr>
          <w:rFonts w:cs="ITCGaramondStd-Lt"/>
          <w:highlight w:val="yellow"/>
        </w:rPr>
        <w:t>Arâšoddâdmist váldojeh</w:t>
      </w:r>
      <w:r w:rsidR="00CF5C6E" w:rsidRPr="00337214">
        <w:rPr>
          <w:rFonts w:cs="ITCGaramondStd-Lt"/>
        </w:rPr>
        <w:t xml:space="preserve"> vuotân pargosuojâlmân já torvolâšvuotân lohtâseijee njuolgâdusah, </w:t>
      </w:r>
      <w:r w:rsidR="00CF5C6E" w:rsidRPr="00206422">
        <w:rPr>
          <w:rFonts w:cs="ITCGaramondStd-Lt"/>
          <w:highlight w:val="yellow"/>
        </w:rPr>
        <w:t>persovntiäđ</w:t>
      </w:r>
      <w:r w:rsidR="00B44F5F" w:rsidRPr="00206422">
        <w:rPr>
          <w:rFonts w:cs="ITCGaramondStd-Lt"/>
          <w:highlight w:val="yellow"/>
        </w:rPr>
        <w:t>ui</w:t>
      </w:r>
      <w:r w:rsidR="00CA2317" w:rsidRPr="00206422">
        <w:rPr>
          <w:rFonts w:cs="ITCGaramondStd-Lt"/>
          <w:highlight w:val="yellow"/>
        </w:rPr>
        <w:t xml:space="preserve"> kieđâvušmân já tiätusuáján</w:t>
      </w:r>
      <w:r w:rsidR="00CF5C6E" w:rsidRPr="00337214">
        <w:rPr>
          <w:rFonts w:cs="ITCGaramondStd-Lt"/>
        </w:rPr>
        <w:t xml:space="preserve"> kyeskee njuolgâdusah sehe </w:t>
      </w:r>
      <w:r w:rsidR="002D5F07" w:rsidRPr="00337214">
        <w:rPr>
          <w:rFonts w:cs="ITCGaramondStd-Lt"/>
        </w:rPr>
        <w:t>parnijguin pargee rikostuávváá selvâttem</w:t>
      </w:r>
      <w:r w:rsidR="00C81866" w:rsidRPr="00337214">
        <w:rPr>
          <w:rFonts w:cs="ITCGaramondStd-Lt"/>
        </w:rPr>
        <w:t xml:space="preserve"> </w:t>
      </w:r>
      <w:r w:rsidR="002D5F07" w:rsidRPr="00337214">
        <w:rPr>
          <w:rFonts w:cs="ITCGaramondStd-Lt"/>
        </w:rPr>
        <w:t xml:space="preserve">stivrejeijee </w:t>
      </w:r>
      <w:r w:rsidR="009C53B1" w:rsidRPr="009C53B1">
        <w:rPr>
          <w:rFonts w:cs="ITCGaramondStd-Lt"/>
          <w:highlight w:val="yellow"/>
        </w:rPr>
        <w:t>laavah</w:t>
      </w:r>
      <w:r w:rsidR="00C81866" w:rsidRPr="00337214">
        <w:rPr>
          <w:rFonts w:cs="ITCGaramondStd-Lt"/>
        </w:rPr>
        <w:t xml:space="preserve">. </w:t>
      </w:r>
      <w:r w:rsidR="00811071" w:rsidRPr="002A645B">
        <w:rPr>
          <w:rFonts w:cs="ITCGaramondStd-Lt"/>
          <w:highlight w:val="yellow"/>
        </w:rPr>
        <w:t>Paarnij</w:t>
      </w:r>
      <w:r w:rsidR="00FE0977" w:rsidRPr="002A645B">
        <w:rPr>
          <w:rFonts w:cs="ITCGaramondStd-Lt"/>
          <w:highlight w:val="yellow"/>
        </w:rPr>
        <w:t>d</w:t>
      </w:r>
      <w:r w:rsidR="00811071" w:rsidRPr="002A645B">
        <w:rPr>
          <w:rFonts w:cs="ITCGaramondStd-Lt"/>
          <w:highlight w:val="yellow"/>
        </w:rPr>
        <w:t xml:space="preserve"> </w:t>
      </w:r>
      <w:r w:rsidR="00FE0977" w:rsidRPr="002A645B">
        <w:rPr>
          <w:rFonts w:cs="ITCGaramondStd-Lt"/>
          <w:highlight w:val="yellow"/>
        </w:rPr>
        <w:t xml:space="preserve">syeijejeh viehâvääldist, </w:t>
      </w:r>
      <w:r w:rsidR="002E7CF2" w:rsidRPr="002A645B">
        <w:rPr>
          <w:rFonts w:cs="ITCGaramondStd-Lt"/>
          <w:highlight w:val="yellow"/>
        </w:rPr>
        <w:t>kiivsedmist já eres heemâdmist</w:t>
      </w:r>
      <w:r w:rsidR="00DB609D" w:rsidRPr="002A645B">
        <w:rPr>
          <w:rFonts w:cs="ITCGaramondStd-Lt"/>
          <w:highlight w:val="yellow"/>
        </w:rPr>
        <w:t xml:space="preserve"> vuáválii</w:t>
      </w:r>
      <w:r w:rsidR="004F261A" w:rsidRPr="002A645B">
        <w:rPr>
          <w:rFonts w:cs="ITCGaramondStd-Lt"/>
          <w:highlight w:val="yellow"/>
        </w:rPr>
        <w:t xml:space="preserve"> </w:t>
      </w:r>
      <w:r w:rsidR="00B36D00" w:rsidRPr="002A645B">
        <w:rPr>
          <w:rFonts w:cs="ITCGaramondStd-Lt"/>
          <w:highlight w:val="yellow"/>
        </w:rPr>
        <w:t xml:space="preserve">muuneeld estim sehe </w:t>
      </w:r>
      <w:r w:rsidR="00102744" w:rsidRPr="002A645B">
        <w:rPr>
          <w:rFonts w:cs="ITCGaramondStd-Lt"/>
          <w:highlight w:val="yellow"/>
        </w:rPr>
        <w:t>njuolgâ tarv</w:t>
      </w:r>
      <w:r w:rsidR="00122B79" w:rsidRPr="002A645B">
        <w:rPr>
          <w:rFonts w:cs="ITCGaramondStd-Lt"/>
          <w:highlight w:val="yellow"/>
        </w:rPr>
        <w:t>a</w:t>
      </w:r>
      <w:r w:rsidR="00102744" w:rsidRPr="002A645B">
        <w:rPr>
          <w:rFonts w:cs="ITCGaramondStd-Lt"/>
          <w:highlight w:val="yellow"/>
        </w:rPr>
        <w:t>nem vievâst (Loho 3.1)</w:t>
      </w:r>
      <w:r w:rsidR="002F0791" w:rsidRPr="002A645B">
        <w:rPr>
          <w:rStyle w:val="Otsikko1Char"/>
          <w:rFonts w:cs="ITCGaramondStd-Lt"/>
          <w:sz w:val="24"/>
          <w:highlight w:val="yellow"/>
        </w:rPr>
        <w:t xml:space="preserve"> </w:t>
      </w:r>
      <w:r w:rsidR="002F0791" w:rsidRPr="002A645B">
        <w:rPr>
          <w:rStyle w:val="Alaviitteenviite"/>
          <w:rFonts w:cs="ITCGaramondStd-Lt"/>
          <w:sz w:val="24"/>
          <w:highlight w:val="yellow"/>
        </w:rPr>
        <w:footnoteReference w:id="56"/>
      </w:r>
      <w:r w:rsidR="002F0791">
        <w:rPr>
          <w:rStyle w:val="Otsikko1Char"/>
          <w:rFonts w:cs="ITCGaramondStd-Lt"/>
          <w:sz w:val="24"/>
        </w:rPr>
        <w:t>.</w:t>
      </w:r>
      <w:r w:rsidR="00890F40">
        <w:rPr>
          <w:rFonts w:cs="ITCGaramondStd-Lt"/>
        </w:rPr>
        <w:t xml:space="preserve"> </w:t>
      </w:r>
      <w:r w:rsidR="002D5F07" w:rsidRPr="00337214">
        <w:rPr>
          <w:rFonts w:cs="ITCGaramondStd-Lt"/>
        </w:rPr>
        <w:t>Torvolâšvuođâ ovdedem kalga leđe vuáválâš já merikoskâsávt árvuštâllum</w:t>
      </w:r>
      <w:r w:rsidR="00C81866" w:rsidRPr="00337214">
        <w:rPr>
          <w:rFonts w:cs="ITCGaramondStd-Lt"/>
        </w:rPr>
        <w:t xml:space="preserve">. </w:t>
      </w:r>
    </w:p>
    <w:p w14:paraId="2C048CB7" w14:textId="77777777" w:rsidR="00811071" w:rsidRDefault="00811071" w:rsidP="006475EE">
      <w:pPr>
        <w:autoSpaceDE w:val="0"/>
        <w:autoSpaceDN w:val="0"/>
        <w:adjustRightInd w:val="0"/>
        <w:spacing w:after="0" w:line="240" w:lineRule="auto"/>
        <w:rPr>
          <w:rFonts w:cs="ITCGaramondStd-Lt"/>
        </w:rPr>
      </w:pPr>
    </w:p>
    <w:p w14:paraId="08EBC545" w14:textId="6108DC9E" w:rsidR="00C81866" w:rsidRPr="00337214" w:rsidRDefault="002D5F07" w:rsidP="006475EE">
      <w:pPr>
        <w:autoSpaceDE w:val="0"/>
        <w:autoSpaceDN w:val="0"/>
        <w:adjustRightInd w:val="0"/>
        <w:spacing w:after="0" w:line="240" w:lineRule="auto"/>
        <w:rPr>
          <w:rFonts w:cs="ITCGaramondStd-Bk"/>
        </w:rPr>
      </w:pPr>
      <w:r w:rsidRPr="00337214">
        <w:rPr>
          <w:rFonts w:cs="ITCGaramondStd-Lt"/>
        </w:rPr>
        <w:t>Kieldâ kalga, talle ko uárnee arâšoddâdem, toimâđ oovtâstpargoost máttááttâsâst, liihâdmist</w:t>
      </w:r>
      <w:r w:rsidR="00526C73" w:rsidRPr="00337214">
        <w:rPr>
          <w:rFonts w:cs="ITCGaramondStd-Lt"/>
        </w:rPr>
        <w:t xml:space="preserve"> já kulttuurist, sosiaalhuolâttâsâst, párnáisuojâlmist, ravviittâhtooimâst já eres tierv</w:t>
      </w:r>
      <w:r w:rsidR="00117452" w:rsidRPr="00337214">
        <w:rPr>
          <w:rFonts w:cs="ITCGaramondStd-Lt"/>
        </w:rPr>
        <w:t>âsvuođ</w:t>
      </w:r>
      <w:r w:rsidR="00526C73" w:rsidRPr="00337214">
        <w:rPr>
          <w:rFonts w:cs="ITCGaramondStd-Lt"/>
        </w:rPr>
        <w:t>âhuolâttâsâst västideijee</w:t>
      </w:r>
      <w:r w:rsidR="00E77901" w:rsidRPr="00337214">
        <w:rPr>
          <w:rFonts w:cs="ITCGaramondStd-Lt"/>
        </w:rPr>
        <w:t xml:space="preserve"> sehe eres tárbulij</w:t>
      </w:r>
      <w:r w:rsidR="00526C73" w:rsidRPr="00337214">
        <w:rPr>
          <w:rFonts w:cs="ITCGaramondStd-Lt"/>
        </w:rPr>
        <w:t xml:space="preserve"> pelijguin</w:t>
      </w:r>
      <w:r w:rsidR="00E02D13" w:rsidRPr="00337214">
        <w:rPr>
          <w:rFonts w:cs="ITCGaramondStd-Lt"/>
        </w:rPr>
        <w:t>.</w:t>
      </w:r>
      <w:r w:rsidR="00E02D13" w:rsidRPr="00337214">
        <w:rPr>
          <w:rStyle w:val="Alaviitteenviite"/>
          <w:rFonts w:cs="ITCGaramondStd-Lt"/>
        </w:rPr>
        <w:footnoteReference w:id="57"/>
      </w:r>
      <w:r w:rsidR="00C81866" w:rsidRPr="00337214">
        <w:rPr>
          <w:rFonts w:cs="ITCGaramondStd-Lt"/>
        </w:rPr>
        <w:t xml:space="preserve"> </w:t>
      </w:r>
      <w:r w:rsidR="00CB79CD" w:rsidRPr="00337214">
        <w:rPr>
          <w:rFonts w:cs="ITCGaramondStd-Lt"/>
        </w:rPr>
        <w:t>Arâšoddâdem pargeid</w:t>
      </w:r>
      <w:r w:rsidR="002D45ED" w:rsidRPr="00337214">
        <w:rPr>
          <w:rFonts w:cs="ITCGaramondStd-Lt"/>
        </w:rPr>
        <w:t xml:space="preserve"> </w:t>
      </w:r>
      <w:r w:rsidR="001D0126" w:rsidRPr="00337214">
        <w:rPr>
          <w:rFonts w:cs="ITCGaramondStd-Lt"/>
        </w:rPr>
        <w:t>kenigiteh meid njuolgâdusah, moh kyeskih sosiaalhuolâttâspalvâlussáid stivriim</w:t>
      </w:r>
      <w:r w:rsidR="00C514CD" w:rsidRPr="00337214">
        <w:rPr>
          <w:rFonts w:cs="ITCGaramondStd-Lt"/>
        </w:rPr>
        <w:t>ân já párnáisuojâlemalmottâs to</w:t>
      </w:r>
      <w:r w:rsidR="001D0126" w:rsidRPr="00337214">
        <w:rPr>
          <w:rFonts w:cs="ITCGaramondStd-Lt"/>
        </w:rPr>
        <w:t>hâm</w:t>
      </w:r>
      <w:r w:rsidR="00C514CD" w:rsidRPr="00337214">
        <w:rPr>
          <w:rFonts w:cs="ITCGaramondStd-Lt"/>
        </w:rPr>
        <w:t>ân</w:t>
      </w:r>
      <w:r w:rsidR="00E02D13" w:rsidRPr="00337214">
        <w:rPr>
          <w:rStyle w:val="Alaviitteenviite"/>
          <w:rFonts w:cs="ITCGaramondStd-Lt"/>
        </w:rPr>
        <w:footnoteReference w:id="58"/>
      </w:r>
      <w:r w:rsidR="00C81866" w:rsidRPr="00337214">
        <w:rPr>
          <w:rFonts w:cs="ITCGaramondStd-Lt"/>
        </w:rPr>
        <w:t>.</w:t>
      </w:r>
    </w:p>
    <w:p w14:paraId="57FB94DF" w14:textId="77777777" w:rsidR="001268AC" w:rsidRPr="00337214" w:rsidRDefault="001268AC" w:rsidP="00D24BCF">
      <w:pPr>
        <w:pStyle w:val="Otsikko2"/>
      </w:pPr>
      <w:bookmarkStart w:id="9" w:name="_Toc464558239"/>
    </w:p>
    <w:p w14:paraId="698B20AD" w14:textId="5D5F72B3" w:rsidR="00526159" w:rsidRPr="00337214" w:rsidRDefault="00526159" w:rsidP="00D24BCF">
      <w:pPr>
        <w:pStyle w:val="Otsikko2"/>
      </w:pPr>
      <w:r w:rsidRPr="00337214">
        <w:t xml:space="preserve">2.2 </w:t>
      </w:r>
      <w:r w:rsidR="001D0126" w:rsidRPr="00337214">
        <w:t>Arâšoddâdem toimâhäämih</w:t>
      </w:r>
      <w:bookmarkEnd w:id="9"/>
    </w:p>
    <w:p w14:paraId="19717BBF" w14:textId="77777777" w:rsidR="00BA293C" w:rsidRPr="00337214" w:rsidRDefault="00BA293C" w:rsidP="006475EE">
      <w:pPr>
        <w:autoSpaceDE w:val="0"/>
        <w:autoSpaceDN w:val="0"/>
        <w:adjustRightInd w:val="0"/>
        <w:spacing w:after="0" w:line="240" w:lineRule="auto"/>
        <w:rPr>
          <w:rFonts w:cs="ITCGaramondStd-Bk"/>
        </w:rPr>
      </w:pPr>
    </w:p>
    <w:p w14:paraId="37C5E0A8" w14:textId="79297E51" w:rsidR="00FD710F" w:rsidRDefault="00122B79" w:rsidP="006475EE">
      <w:pPr>
        <w:autoSpaceDE w:val="0"/>
        <w:autoSpaceDN w:val="0"/>
        <w:adjustRightInd w:val="0"/>
        <w:spacing w:after="0" w:line="240" w:lineRule="auto"/>
        <w:rPr>
          <w:rFonts w:cs="ITCGaramondStd-Lt"/>
        </w:rPr>
      </w:pPr>
      <w:r w:rsidRPr="00FD710F">
        <w:rPr>
          <w:rFonts w:cs="ITCGaramondStd-Lt"/>
          <w:highlight w:val="yellow"/>
        </w:rPr>
        <w:t>Arâšoddâdem toimâhäämih láá peivikiäččutoimâ, peerâpeivitipšo sehe ávus arâšoddâdemtoimâ</w:t>
      </w:r>
      <w:r w:rsidR="002269C8" w:rsidRPr="008C4967">
        <w:rPr>
          <w:rStyle w:val="Alaviitteenviite"/>
          <w:rFonts w:cs="ITCGaramondStd-Lt"/>
          <w:sz w:val="24"/>
          <w:highlight w:val="yellow"/>
        </w:rPr>
        <w:footnoteReference w:id="59"/>
      </w:r>
      <w:r w:rsidR="002269C8">
        <w:rPr>
          <w:rFonts w:cs="ITCGaramondStd-Lt"/>
        </w:rPr>
        <w:t>.</w:t>
      </w:r>
      <w:r w:rsidR="00BA293C" w:rsidRPr="00337214">
        <w:rPr>
          <w:rFonts w:cs="ITCGaramondStd-Lt"/>
        </w:rPr>
        <w:t xml:space="preserve"> </w:t>
      </w:r>
      <w:r w:rsidR="001D0126" w:rsidRPr="00337214">
        <w:rPr>
          <w:rFonts w:cs="ITCGaramondStd-Lt"/>
        </w:rPr>
        <w:t>Arâšoddâdemlaavâ já arâšoddâdemvuávám vuáđđusij ulmeh stivrejeh puoh arâšoddâdem toimâhaamijd</w:t>
      </w:r>
      <w:r w:rsidR="00BA293C" w:rsidRPr="00337214">
        <w:rPr>
          <w:rFonts w:cs="ITCGaramondStd-Lt"/>
        </w:rPr>
        <w:t>.</w:t>
      </w:r>
      <w:r w:rsidR="00B237BB">
        <w:rPr>
          <w:rFonts w:cs="ITCGaramondStd-Lt"/>
        </w:rPr>
        <w:t xml:space="preserve"> </w:t>
      </w:r>
      <w:r w:rsidR="000A3573" w:rsidRPr="00CC0D30">
        <w:rPr>
          <w:rFonts w:cs="ITCGaramondStd-Lt"/>
          <w:highlight w:val="yellow"/>
        </w:rPr>
        <w:t>Arâšoddâdemlaavâst miäruštâleh, ete moh laavâ sajeh kyeskih</w:t>
      </w:r>
      <w:r w:rsidR="00FC1008" w:rsidRPr="00CC0D30">
        <w:rPr>
          <w:rFonts w:cs="ITCGaramondStd-Lt"/>
          <w:highlight w:val="yellow"/>
        </w:rPr>
        <w:t xml:space="preserve"> ávus arâšoddâd</w:t>
      </w:r>
      <w:r w:rsidR="00ED0E25">
        <w:rPr>
          <w:rFonts w:cs="ITCGaramondStd-Lt"/>
          <w:highlight w:val="yellow"/>
        </w:rPr>
        <w:t>mân</w:t>
      </w:r>
      <w:r w:rsidR="00CC0D30" w:rsidRPr="00CC0D30">
        <w:rPr>
          <w:rStyle w:val="Alaviitteenviite"/>
          <w:rFonts w:cs="ITCGaramondStd-Lt"/>
          <w:sz w:val="24"/>
          <w:highlight w:val="yellow"/>
        </w:rPr>
        <w:footnoteReference w:id="60"/>
      </w:r>
      <w:r w:rsidR="00CC0D30" w:rsidRPr="00CC0D30">
        <w:rPr>
          <w:rFonts w:cs="ITCGaramondStd-Lt"/>
          <w:highlight w:val="yellow"/>
        </w:rPr>
        <w:t>.</w:t>
      </w:r>
      <w:r w:rsidR="00BA293C" w:rsidRPr="00CC0D30">
        <w:rPr>
          <w:rFonts w:cs="ITCGaramondStd-Lt"/>
          <w:highlight w:val="yellow"/>
        </w:rPr>
        <w:t xml:space="preserve"> </w:t>
      </w:r>
      <w:r w:rsidR="001D0126" w:rsidRPr="00CC0D30">
        <w:rPr>
          <w:rFonts w:cs="ITCGaramondStd-Lt"/>
          <w:highlight w:val="yellow"/>
        </w:rPr>
        <w:t>Arâšoddâdem toimâhäämih iäráneh nubijnis</w:t>
      </w:r>
      <w:r w:rsidR="00BA293C" w:rsidRPr="00CC0D30">
        <w:rPr>
          <w:rFonts w:cs="ITCGaramondStd-Lt"/>
          <w:highlight w:val="yellow"/>
        </w:rPr>
        <w:t>.</w:t>
      </w:r>
      <w:r w:rsidR="00BA293C" w:rsidRPr="00337214">
        <w:rPr>
          <w:rFonts w:cs="ITCGaramondStd-Lt"/>
        </w:rPr>
        <w:t xml:space="preserve"> </w:t>
      </w:r>
    </w:p>
    <w:p w14:paraId="75085326" w14:textId="5B6ABCD5" w:rsidR="00782823" w:rsidRDefault="00782823" w:rsidP="006475EE">
      <w:pPr>
        <w:autoSpaceDE w:val="0"/>
        <w:autoSpaceDN w:val="0"/>
        <w:adjustRightInd w:val="0"/>
        <w:spacing w:after="0" w:line="240" w:lineRule="auto"/>
        <w:rPr>
          <w:rFonts w:cs="ITCGaramondStd-Lt"/>
        </w:rPr>
      </w:pPr>
    </w:p>
    <w:p w14:paraId="1A499119" w14:textId="2E00EFC7" w:rsidR="00FD710F" w:rsidRDefault="006B1593" w:rsidP="006475EE">
      <w:pPr>
        <w:autoSpaceDE w:val="0"/>
        <w:autoSpaceDN w:val="0"/>
        <w:adjustRightInd w:val="0"/>
        <w:spacing w:after="0" w:line="240" w:lineRule="auto"/>
        <w:rPr>
          <w:rFonts w:cs="ITCGaramondStd-Lt"/>
        </w:rPr>
      </w:pPr>
      <w:r w:rsidRPr="00A419D3">
        <w:rPr>
          <w:rFonts w:cs="ITCGaramondStd-Lt"/>
          <w:highlight w:val="yellow"/>
        </w:rPr>
        <w:t>Ovdâmerkkân oppâmpirrâseh</w:t>
      </w:r>
      <w:r w:rsidR="00FE0176" w:rsidRPr="00A419D3">
        <w:rPr>
          <w:rFonts w:cs="ITCGaramondStd-Lt"/>
          <w:highlight w:val="yellow"/>
        </w:rPr>
        <w:t xml:space="preserve">, resurseh, </w:t>
      </w:r>
      <w:r w:rsidR="004F2852" w:rsidRPr="00A419D3">
        <w:rPr>
          <w:rFonts w:cs="ITCGaramondStd-Lt"/>
          <w:highlight w:val="yellow"/>
        </w:rPr>
        <w:t>pargei škovliittâ</w:t>
      </w:r>
      <w:r w:rsidR="00713864" w:rsidRPr="00A419D3">
        <w:rPr>
          <w:rFonts w:cs="ITCGaramondStd-Lt"/>
          <w:highlight w:val="yellow"/>
        </w:rPr>
        <w:t>s já tohálâšvuođâvátámâšah, pargoviehâráhtus, pärni</w:t>
      </w:r>
      <w:r w:rsidR="00463C37" w:rsidRPr="00A419D3">
        <w:rPr>
          <w:rFonts w:cs="ITCGaramondStd-Lt"/>
          <w:highlight w:val="yellow"/>
        </w:rPr>
        <w:t xml:space="preserve">juávhui stuárudâh sehe paarnij já pargei koskâsâš </w:t>
      </w:r>
      <w:r w:rsidR="00BE231C" w:rsidRPr="00A419D3">
        <w:rPr>
          <w:rFonts w:cs="ITCGaramondStd-Lt"/>
          <w:highlight w:val="yellow"/>
        </w:rPr>
        <w:t xml:space="preserve">koskâvuotâloho mulsâšuveh. </w:t>
      </w:r>
      <w:r w:rsidR="00045085" w:rsidRPr="00A419D3">
        <w:rPr>
          <w:rFonts w:cs="ITCGaramondStd-Lt"/>
          <w:highlight w:val="yellow"/>
        </w:rPr>
        <w:t xml:space="preserve">Sierâ toimâhaamij jiešvuođah váldojeh huámmášumán </w:t>
      </w:r>
      <w:r w:rsidR="00614C81" w:rsidRPr="00A419D3">
        <w:rPr>
          <w:rFonts w:cs="ITCGaramondStd-Lt"/>
          <w:highlight w:val="yellow"/>
        </w:rPr>
        <w:t>páihálii arâšoddâdemvuávám rähtidijn já ulmeh tärkkilistojeh toimâ</w:t>
      </w:r>
      <w:r w:rsidR="00A419D3" w:rsidRPr="00A419D3">
        <w:rPr>
          <w:rFonts w:cs="ITCGaramondStd-Lt"/>
          <w:highlight w:val="yellow"/>
        </w:rPr>
        <w:t>haamij mield.</w:t>
      </w:r>
    </w:p>
    <w:p w14:paraId="033969BD" w14:textId="77777777" w:rsidR="00FD710F" w:rsidRDefault="00FD710F" w:rsidP="006475EE">
      <w:pPr>
        <w:autoSpaceDE w:val="0"/>
        <w:autoSpaceDN w:val="0"/>
        <w:adjustRightInd w:val="0"/>
        <w:spacing w:after="0" w:line="240" w:lineRule="auto"/>
        <w:rPr>
          <w:rFonts w:cs="ITCGaramondStd-Lt"/>
        </w:rPr>
      </w:pPr>
    </w:p>
    <w:p w14:paraId="31A4FB45" w14:textId="4FA38605" w:rsidR="00BA293C" w:rsidRPr="00337214" w:rsidRDefault="00712133" w:rsidP="006475EE">
      <w:pPr>
        <w:autoSpaceDE w:val="0"/>
        <w:autoSpaceDN w:val="0"/>
        <w:adjustRightInd w:val="0"/>
        <w:spacing w:after="0" w:line="240" w:lineRule="auto"/>
        <w:rPr>
          <w:rFonts w:cs="ITCGaramondStd-Lt"/>
        </w:rPr>
      </w:pPr>
      <w:r w:rsidRPr="00337214">
        <w:rPr>
          <w:rFonts w:cs="ITCGaramondStd-Lt"/>
        </w:rPr>
        <w:t>Lii tehálâš, ete huolâtteijeeh finnejeh tuárvi tiäđu puoh toimâhaamij siskáldâsâin já jiešvuođâin</w:t>
      </w:r>
      <w:r w:rsidR="00BA293C" w:rsidRPr="00337214">
        <w:rPr>
          <w:rFonts w:cs="ITCGaramondStd-Lt"/>
        </w:rPr>
        <w:t>.</w:t>
      </w:r>
      <w:r w:rsidR="00A419D3">
        <w:rPr>
          <w:rFonts w:cs="ITCGaramondStd-Lt"/>
        </w:rPr>
        <w:t xml:space="preserve"> </w:t>
      </w:r>
      <w:r w:rsidR="007C6D4E" w:rsidRPr="00F527BA">
        <w:rPr>
          <w:rFonts w:cs="ITCGaramondStd-Lt"/>
          <w:highlight w:val="yellow"/>
        </w:rPr>
        <w:t xml:space="preserve">Kieldâ kalga orniđ stivrim já ravvim huolâtteijeid faallâmnáál orroo arâšoddâdempalvâlusâin. Táárbu mield huolâtteijein </w:t>
      </w:r>
      <w:r w:rsidR="00F527BA" w:rsidRPr="00F527BA">
        <w:rPr>
          <w:rFonts w:cs="ITCGaramondStd-Lt"/>
          <w:highlight w:val="yellow"/>
        </w:rPr>
        <w:t>savâstâlloo</w:t>
      </w:r>
      <w:r w:rsidR="00F527BA">
        <w:rPr>
          <w:rFonts w:cs="ITCGaramondStd-Lt"/>
        </w:rPr>
        <w:t xml:space="preserve"> </w:t>
      </w:r>
      <w:r w:rsidRPr="00337214">
        <w:rPr>
          <w:rFonts w:cs="ITCGaramondStd-Lt"/>
        </w:rPr>
        <w:t>tast, ete mii arâšoddâdem toimâhaamijd já vijđoduvâid västid päärni táárbuid já hiäđu</w:t>
      </w:r>
      <w:r w:rsidR="00E02D13" w:rsidRPr="00337214">
        <w:rPr>
          <w:rFonts w:cs="ITCGaramondStd-Lt"/>
        </w:rPr>
        <w:t>.</w:t>
      </w:r>
      <w:r w:rsidR="00BA293C" w:rsidRPr="00337214">
        <w:rPr>
          <w:rFonts w:cs="ITCGaramondStd-Lt"/>
        </w:rPr>
        <w:t xml:space="preserve"> </w:t>
      </w:r>
      <w:r w:rsidRPr="00337214">
        <w:rPr>
          <w:rFonts w:cs="ITCGaramondStd-Lt"/>
        </w:rPr>
        <w:t>Ravvuuh já stivrim adeluvvojeh, ko ucâluveh palvâlus</w:t>
      </w:r>
      <w:r w:rsidR="0071010E" w:rsidRPr="00337214">
        <w:rPr>
          <w:rFonts w:cs="ITCGaramondStd-Lt"/>
        </w:rPr>
        <w:t>sáid</w:t>
      </w:r>
      <w:r w:rsidRPr="00337214">
        <w:rPr>
          <w:rFonts w:cs="ITCGaramondStd-Lt"/>
        </w:rPr>
        <w:t xml:space="preserve">, </w:t>
      </w:r>
      <w:r w:rsidR="00F527BA" w:rsidRPr="009E731B">
        <w:rPr>
          <w:rFonts w:cs="ITCGaramondStd-Lt"/>
          <w:highlight w:val="yellow"/>
        </w:rPr>
        <w:t>seh</w:t>
      </w:r>
      <w:r w:rsidR="009E731B" w:rsidRPr="009E731B">
        <w:rPr>
          <w:rFonts w:cs="ITCGaramondStd-Lt"/>
          <w:highlight w:val="yellow"/>
        </w:rPr>
        <w:t>e</w:t>
      </w:r>
      <w:r w:rsidRPr="00337214">
        <w:rPr>
          <w:rFonts w:cs="ITCGaramondStd-Lt"/>
        </w:rPr>
        <w:t xml:space="preserve"> ko pärni jo lii </w:t>
      </w:r>
      <w:r w:rsidR="0071010E" w:rsidRPr="00337214">
        <w:rPr>
          <w:rFonts w:cs="ITCGaramondStd-Lt"/>
        </w:rPr>
        <w:t xml:space="preserve">mieldi </w:t>
      </w:r>
      <w:r w:rsidRPr="00337214">
        <w:rPr>
          <w:rFonts w:cs="ITCGaramondStd-Lt"/>
        </w:rPr>
        <w:t>arâšoddâdempalvâlusâi</w:t>
      </w:r>
      <w:r w:rsidR="0071010E" w:rsidRPr="00337214">
        <w:rPr>
          <w:rFonts w:cs="ITCGaramondStd-Lt"/>
        </w:rPr>
        <w:t>n</w:t>
      </w:r>
      <w:r w:rsidR="00E02D13" w:rsidRPr="00337214">
        <w:rPr>
          <w:rFonts w:cs="ITCGaramondStd-Lt"/>
        </w:rPr>
        <w:t>.</w:t>
      </w:r>
      <w:r w:rsidR="00E02D13" w:rsidRPr="00337214">
        <w:rPr>
          <w:rStyle w:val="Alaviitteenviite"/>
          <w:rFonts w:cs="ITCGaramondStd-Lt"/>
        </w:rPr>
        <w:footnoteReference w:id="61"/>
      </w:r>
    </w:p>
    <w:p w14:paraId="6020AFB8" w14:textId="77777777" w:rsidR="00CB79CD" w:rsidRPr="00337214" w:rsidRDefault="00CB79CD" w:rsidP="006475EE">
      <w:pPr>
        <w:autoSpaceDE w:val="0"/>
        <w:autoSpaceDN w:val="0"/>
        <w:adjustRightInd w:val="0"/>
        <w:spacing w:after="0" w:line="240" w:lineRule="auto"/>
        <w:rPr>
          <w:rFonts w:cs="ITCGaramondStd-Lt"/>
        </w:rPr>
      </w:pPr>
    </w:p>
    <w:p w14:paraId="76C57F4C" w14:textId="67015FF5" w:rsidR="00F55370" w:rsidRDefault="00712133" w:rsidP="006475EE">
      <w:pPr>
        <w:autoSpaceDE w:val="0"/>
        <w:autoSpaceDN w:val="0"/>
        <w:adjustRightInd w:val="0"/>
        <w:spacing w:after="0" w:line="240" w:lineRule="auto"/>
        <w:rPr>
          <w:rFonts w:cs="ITCGaramondStd-Lt"/>
        </w:rPr>
      </w:pPr>
      <w:r w:rsidRPr="00337214">
        <w:rPr>
          <w:rFonts w:cs="ITCGaramondStd-Lt"/>
        </w:rPr>
        <w:t>Arâšoddâdem, mii olášuttoo peivi</w:t>
      </w:r>
      <w:r w:rsidR="00A759A8">
        <w:rPr>
          <w:rFonts w:cs="ITCGaramondStd-Lt"/>
        </w:rPr>
        <w:t>kiäjuin</w:t>
      </w:r>
      <w:r w:rsidRPr="00337214">
        <w:rPr>
          <w:rFonts w:cs="ITCGaramondStd-Lt"/>
        </w:rPr>
        <w:t>, lii táválumos arâšoddâdem toimâhaamijn.</w:t>
      </w:r>
      <w:r w:rsidR="00BA293C" w:rsidRPr="00337214">
        <w:rPr>
          <w:rFonts w:cs="ITCGaramondStd-Lt"/>
        </w:rPr>
        <w:t xml:space="preserve"> </w:t>
      </w:r>
      <w:r w:rsidRPr="00337214">
        <w:rPr>
          <w:rFonts w:cs="ITCGaramondStd-Lt"/>
        </w:rPr>
        <w:t>Peivikiäjuin toimâ lii juávkkuhámásâš</w:t>
      </w:r>
      <w:r w:rsidR="00BA293C" w:rsidRPr="00337214">
        <w:rPr>
          <w:rFonts w:cs="ITCGaramondStd-Lt"/>
        </w:rPr>
        <w:t xml:space="preserve">. </w:t>
      </w:r>
      <w:r w:rsidRPr="00337214">
        <w:rPr>
          <w:rFonts w:cs="ITCGaramondStd-Lt"/>
        </w:rPr>
        <w:t>Pärnijuávhuh pyehti</w:t>
      </w:r>
      <w:r w:rsidR="00117452" w:rsidRPr="00337214">
        <w:rPr>
          <w:rFonts w:cs="ITCGaramondStd-Lt"/>
        </w:rPr>
        <w:t>h hämmejuđ sierânáál ko váldoo</w:t>
      </w:r>
      <w:r w:rsidRPr="00337214">
        <w:rPr>
          <w:rFonts w:cs="ITCGaramondStd-Lt"/>
        </w:rPr>
        <w:t xml:space="preserve"> vuotân ovdâmerkkân paarnij ahe, </w:t>
      </w:r>
      <w:r w:rsidR="00D542BD" w:rsidRPr="00337214">
        <w:rPr>
          <w:rFonts w:cs="ITCGaramondStd-Lt"/>
        </w:rPr>
        <w:t xml:space="preserve">torjuu tárbu teikâ </w:t>
      </w:r>
      <w:r w:rsidR="008D3F14" w:rsidRPr="00337214">
        <w:rPr>
          <w:rFonts w:cs="ITCGaramondStd-Lt"/>
        </w:rPr>
        <w:t xml:space="preserve">tot, ete </w:t>
      </w:r>
      <w:r w:rsidR="00D542BD" w:rsidRPr="00337214">
        <w:rPr>
          <w:rFonts w:cs="ITCGaramondStd-Lt"/>
        </w:rPr>
        <w:t xml:space="preserve">láá-uv </w:t>
      </w:r>
      <w:r w:rsidR="008D3F14" w:rsidRPr="00337214">
        <w:rPr>
          <w:rFonts w:cs="ITCGaramondStd-Lt"/>
        </w:rPr>
        <w:t xml:space="preserve">juávhust </w:t>
      </w:r>
      <w:r w:rsidR="00D542BD" w:rsidRPr="00337214">
        <w:rPr>
          <w:rFonts w:cs="ITCGaramondStd-Lt"/>
        </w:rPr>
        <w:t>siämmáá perruu päärnih.</w:t>
      </w:r>
      <w:r w:rsidR="00BA293C" w:rsidRPr="00337214">
        <w:rPr>
          <w:rFonts w:cs="ITCGaramondStd-Lt"/>
        </w:rPr>
        <w:t xml:space="preserve"> </w:t>
      </w:r>
      <w:r w:rsidR="008D3F14" w:rsidRPr="00337214">
        <w:rPr>
          <w:rFonts w:cs="ITCGaramondStd-Lt"/>
        </w:rPr>
        <w:t>Juávhuh kalgeh leđe pedagogisávt ulmemiä</w:t>
      </w:r>
      <w:r w:rsidR="00E559C2" w:rsidRPr="00337214">
        <w:rPr>
          <w:rFonts w:cs="ITCGaramondStd-Lt"/>
        </w:rPr>
        <w:t>ldásiih já tai rähtimist</w:t>
      </w:r>
      <w:r w:rsidR="00CB79CD" w:rsidRPr="00337214">
        <w:rPr>
          <w:rFonts w:cs="ITCGaramondStd-Lt"/>
        </w:rPr>
        <w:t xml:space="preserve"> váldojeh vuotân pargei miärán</w:t>
      </w:r>
      <w:r w:rsidR="008D3F14" w:rsidRPr="00337214">
        <w:rPr>
          <w:rFonts w:cs="ITCGaramondStd-Lt"/>
        </w:rPr>
        <w:t xml:space="preserve"> já juávhui enâmusstuárudâhân lohtâseijee njuolgâdusah</w:t>
      </w:r>
      <w:r w:rsidR="00E02D13" w:rsidRPr="00337214">
        <w:rPr>
          <w:rStyle w:val="Alaviitteenviite"/>
          <w:rFonts w:cs="ITCGaramondStd-Lt"/>
        </w:rPr>
        <w:footnoteReference w:id="62"/>
      </w:r>
      <w:r w:rsidR="00BA293C" w:rsidRPr="00337214">
        <w:rPr>
          <w:rFonts w:cs="ITCGaramondStd-Lt"/>
        </w:rPr>
        <w:t xml:space="preserve">. </w:t>
      </w:r>
      <w:r w:rsidR="001752F9" w:rsidRPr="00337214">
        <w:rPr>
          <w:rFonts w:cs="ITCGaramondStd-Lt"/>
        </w:rPr>
        <w:t>Peivikiäjui pargei</w:t>
      </w:r>
      <w:r w:rsidR="00AB670C" w:rsidRPr="00337214">
        <w:rPr>
          <w:rFonts w:cs="ITCGaramondStd-Lt"/>
        </w:rPr>
        <w:t xml:space="preserve"> maaŋgâáámmátlâšvuotâ lii kvaliteetlii arâšoddâdem vyeimivääri, ko puohâi mättim lii kiävtust sehe ovdâsvástádâsah, pargoh já áámmátroolih olášuveh ulmemiäldásii vuovijn</w:t>
      </w:r>
      <w:r w:rsidR="00BA293C" w:rsidRPr="00337214">
        <w:rPr>
          <w:rFonts w:cs="ITCGaramondStd-Lt"/>
        </w:rPr>
        <w:t>.</w:t>
      </w:r>
      <w:r w:rsidR="00F55370">
        <w:rPr>
          <w:rFonts w:cs="ITCGaramondStd-Lt"/>
        </w:rPr>
        <w:t xml:space="preserve"> </w:t>
      </w:r>
      <w:r w:rsidR="00F55370" w:rsidRPr="00B61476">
        <w:rPr>
          <w:rFonts w:cs="ITCGaramondStd-Lt"/>
          <w:highlight w:val="yellow"/>
        </w:rPr>
        <w:t>Peivikiäjuin kalga leđe tooimâst västideijee hovdâ</w:t>
      </w:r>
      <w:r w:rsidR="00BA293C" w:rsidRPr="00B61476">
        <w:rPr>
          <w:rFonts w:cs="ITCGaramondStd-Lt"/>
          <w:highlight w:val="yellow"/>
        </w:rPr>
        <w:t xml:space="preserve"> </w:t>
      </w:r>
      <w:r w:rsidR="00B61476" w:rsidRPr="00B61476">
        <w:rPr>
          <w:rStyle w:val="Alaviitteenviite"/>
          <w:rFonts w:cs="ITCGaramondStd-Lt"/>
          <w:sz w:val="24"/>
          <w:highlight w:val="yellow"/>
        </w:rPr>
        <w:footnoteReference w:id="63"/>
      </w:r>
      <w:r w:rsidR="00B61476" w:rsidRPr="00B61476">
        <w:rPr>
          <w:rFonts w:cs="ITCGaramondStd-Lt"/>
          <w:highlight w:val="yellow"/>
        </w:rPr>
        <w:t>.</w:t>
      </w:r>
    </w:p>
    <w:p w14:paraId="5F3231E7" w14:textId="77777777" w:rsidR="00F55370" w:rsidRDefault="00F55370" w:rsidP="006475EE">
      <w:pPr>
        <w:autoSpaceDE w:val="0"/>
        <w:autoSpaceDN w:val="0"/>
        <w:adjustRightInd w:val="0"/>
        <w:spacing w:after="0" w:line="240" w:lineRule="auto"/>
        <w:rPr>
          <w:rFonts w:cs="ITCGaramondStd-Lt"/>
        </w:rPr>
      </w:pPr>
    </w:p>
    <w:p w14:paraId="6F71C603" w14:textId="55380A39" w:rsidR="00BA293C" w:rsidRPr="00337214" w:rsidRDefault="00AB670C" w:rsidP="006475EE">
      <w:pPr>
        <w:autoSpaceDE w:val="0"/>
        <w:autoSpaceDN w:val="0"/>
        <w:adjustRightInd w:val="0"/>
        <w:spacing w:after="0" w:line="240" w:lineRule="auto"/>
        <w:rPr>
          <w:rFonts w:cs="ITCGaramondStd-Lt"/>
        </w:rPr>
      </w:pPr>
      <w:r w:rsidRPr="00337214">
        <w:rPr>
          <w:rFonts w:cs="ITCGaramondStd-Lt"/>
        </w:rPr>
        <w:t xml:space="preserve">Arâšoddâdemlaahâ tiädut pedagogiik merhâšume já siämmást </w:t>
      </w:r>
      <w:r w:rsidR="002E3215" w:rsidRPr="002E3215">
        <w:rPr>
          <w:rFonts w:cs="ITCGaramondStd-Lt"/>
          <w:highlight w:val="yellow"/>
        </w:rPr>
        <w:t>arâšoddâdem máttáátteijei já sierânâsmáttáátteijei</w:t>
      </w:r>
      <w:r w:rsidRPr="00337214">
        <w:rPr>
          <w:rFonts w:cs="ITCGaramondStd-Lt"/>
        </w:rPr>
        <w:t xml:space="preserve"> pedagogisii ovdâsvástádâs</w:t>
      </w:r>
      <w:r w:rsidR="00E02D13" w:rsidRPr="00337214">
        <w:rPr>
          <w:rStyle w:val="Alaviitteenviite"/>
          <w:rFonts w:cs="ITCGaramondStd-Lt"/>
        </w:rPr>
        <w:footnoteReference w:id="64"/>
      </w:r>
      <w:r w:rsidR="00C74C65" w:rsidRPr="00337214">
        <w:rPr>
          <w:rFonts w:cs="ITCGaramondStd-Lt"/>
        </w:rPr>
        <w:t xml:space="preserve">. </w:t>
      </w:r>
      <w:r w:rsidRPr="00337214">
        <w:rPr>
          <w:rFonts w:cs="ITCGaramondStd-Lt"/>
        </w:rPr>
        <w:t xml:space="preserve">Olesovdâsvástádâs </w:t>
      </w:r>
      <w:r w:rsidRPr="002E3215">
        <w:rPr>
          <w:rFonts w:cs="ITCGaramondStd-Lt"/>
          <w:highlight w:val="yellow"/>
        </w:rPr>
        <w:t>pärnijuávhu</w:t>
      </w:r>
      <w:r w:rsidR="002E3215" w:rsidRPr="002E3215">
        <w:rPr>
          <w:rFonts w:cs="ITCGaramondStd-Lt"/>
          <w:highlight w:val="yellow"/>
        </w:rPr>
        <w:t>i</w:t>
      </w:r>
      <w:r w:rsidRPr="00337214">
        <w:rPr>
          <w:rFonts w:cs="ITCGaramondStd-Lt"/>
        </w:rPr>
        <w:t xml:space="preserve"> tooimâ vuáváámist, tooimâ vuáválâšvuođâ já ulmemiäldásâšvuođâ olášuumeest sehe tooimâ árvuštâlmist já oovdedmist lii </w:t>
      </w:r>
      <w:r w:rsidR="002E3215" w:rsidRPr="008C30AE">
        <w:rPr>
          <w:rFonts w:cs="ITCGaramondStd-Lt"/>
          <w:highlight w:val="yellow"/>
        </w:rPr>
        <w:t>arâšoddâdem máttáátteijein</w:t>
      </w:r>
      <w:r w:rsidR="00C74C65" w:rsidRPr="008C30AE">
        <w:rPr>
          <w:rFonts w:cs="ITCGaramondStd-Lt"/>
          <w:highlight w:val="yellow"/>
        </w:rPr>
        <w:t xml:space="preserve">. </w:t>
      </w:r>
      <w:r w:rsidR="008C30AE" w:rsidRPr="008C30AE">
        <w:rPr>
          <w:rFonts w:cs="ITCGaramondStd-Lt"/>
          <w:highlight w:val="yellow"/>
        </w:rPr>
        <w:t>Arâšoddâdem máttáátteijeeh, sierânâsmáttáátteijeeh, sosionom</w:t>
      </w:r>
      <w:r w:rsidR="008C30AE">
        <w:rPr>
          <w:rFonts w:cs="ITCGaramondStd-Lt"/>
          <w:highlight w:val="yellow"/>
        </w:rPr>
        <w:t>e</w:t>
      </w:r>
      <w:r w:rsidR="008C30AE" w:rsidRPr="008C30AE">
        <w:rPr>
          <w:rFonts w:cs="ITCGaramondStd-Lt"/>
          <w:highlight w:val="yellow"/>
        </w:rPr>
        <w:t>h,</w:t>
      </w:r>
      <w:r w:rsidRPr="00337214">
        <w:rPr>
          <w:rFonts w:cs="ITCGaramondStd-Lt"/>
        </w:rPr>
        <w:t xml:space="preserve"> párnáitipšoo</w:t>
      </w:r>
      <w:r w:rsidR="001752F9" w:rsidRPr="00337214">
        <w:rPr>
          <w:rFonts w:cs="ITCGaramondStd-Lt"/>
        </w:rPr>
        <w:t>h já eres arâšoddâdem pargeeh</w:t>
      </w:r>
      <w:r w:rsidRPr="00337214">
        <w:rPr>
          <w:rFonts w:cs="ITCGaramondStd-Lt"/>
        </w:rPr>
        <w:t xml:space="preserve"> vuávájeh já olášuteh tooimâ oovtâst</w:t>
      </w:r>
      <w:r w:rsidR="00BA293C" w:rsidRPr="00337214">
        <w:rPr>
          <w:rFonts w:cs="ITCGaramondStd-Lt"/>
        </w:rPr>
        <w:t>.</w:t>
      </w:r>
    </w:p>
    <w:p w14:paraId="7AC65B12" w14:textId="77777777" w:rsidR="00BA293C" w:rsidRPr="00337214" w:rsidRDefault="00BA293C" w:rsidP="006475EE">
      <w:pPr>
        <w:autoSpaceDE w:val="0"/>
        <w:autoSpaceDN w:val="0"/>
        <w:adjustRightInd w:val="0"/>
        <w:spacing w:after="0" w:line="240" w:lineRule="auto"/>
        <w:rPr>
          <w:rFonts w:cs="ITCGaramondStd-Lt"/>
        </w:rPr>
      </w:pPr>
    </w:p>
    <w:p w14:paraId="26A0B6A7" w14:textId="7B6EBC5D" w:rsidR="00BA293C" w:rsidRPr="00337214" w:rsidRDefault="00BA293C" w:rsidP="006475EE">
      <w:pPr>
        <w:autoSpaceDE w:val="0"/>
        <w:autoSpaceDN w:val="0"/>
        <w:adjustRightInd w:val="0"/>
        <w:spacing w:after="0" w:line="240" w:lineRule="auto"/>
        <w:rPr>
          <w:rFonts w:cs="ITCGaramondStd-Lt"/>
        </w:rPr>
      </w:pPr>
      <w:r w:rsidRPr="00337214">
        <w:rPr>
          <w:rFonts w:cs="ITCGaramondStd-Lt"/>
        </w:rPr>
        <w:t>P</w:t>
      </w:r>
      <w:r w:rsidR="00AB670C" w:rsidRPr="00337214">
        <w:rPr>
          <w:rFonts w:cs="ITCGaramondStd-Lt"/>
        </w:rPr>
        <w:t>eerâpeivitipšo lii arâšoddâdem, mii olášuttoo uccâ juávhust</w:t>
      </w:r>
      <w:r w:rsidRPr="00337214">
        <w:rPr>
          <w:rFonts w:cs="ITCGaramondStd-Lt"/>
        </w:rPr>
        <w:t xml:space="preserve">. </w:t>
      </w:r>
      <w:r w:rsidR="004A64BC" w:rsidRPr="00EC2DF8">
        <w:rPr>
          <w:rFonts w:cs="ITCGaramondStd-Lt"/>
          <w:highlight w:val="yellow"/>
        </w:rPr>
        <w:t>Tot uárnejuvvoo peerâpeivi</w:t>
      </w:r>
      <w:r w:rsidR="008F6F8D" w:rsidRPr="00EC2DF8">
        <w:rPr>
          <w:rFonts w:cs="ITCGaramondStd-Lt"/>
          <w:highlight w:val="yellow"/>
        </w:rPr>
        <w:t>kiäjust, mii puá</w:t>
      </w:r>
      <w:r w:rsidR="00C209D2" w:rsidRPr="00EC2DF8">
        <w:rPr>
          <w:rFonts w:cs="ITCGaramondStd-Lt"/>
          <w:highlight w:val="yellow"/>
        </w:rPr>
        <w:t>htá leđe pri</w:t>
      </w:r>
      <w:r w:rsidR="00F44D1D">
        <w:rPr>
          <w:rFonts w:cs="ITCGaramondStd-Lt"/>
          <w:highlight w:val="yellow"/>
        </w:rPr>
        <w:t>i</w:t>
      </w:r>
      <w:r w:rsidR="00C209D2" w:rsidRPr="00EC2DF8">
        <w:rPr>
          <w:rFonts w:cs="ITCGaramondStd-Lt"/>
          <w:highlight w:val="yellow"/>
        </w:rPr>
        <w:t>va</w:t>
      </w:r>
      <w:r w:rsidR="00F44D1D">
        <w:rPr>
          <w:rFonts w:cs="ITCGaramondStd-Lt"/>
          <w:highlight w:val="yellow"/>
        </w:rPr>
        <w:t>a</w:t>
      </w:r>
      <w:r w:rsidR="00C209D2" w:rsidRPr="00EC2DF8">
        <w:rPr>
          <w:rFonts w:cs="ITCGaramondStd-Lt"/>
          <w:highlight w:val="yellow"/>
        </w:rPr>
        <w:t>t</w:t>
      </w:r>
      <w:r w:rsidR="00F44D1D">
        <w:rPr>
          <w:rFonts w:cs="ITCGaramondStd-Lt"/>
          <w:highlight w:val="yellow"/>
        </w:rPr>
        <w:t xml:space="preserve"> </w:t>
      </w:r>
      <w:r w:rsidR="00C209D2" w:rsidRPr="00EC2DF8">
        <w:rPr>
          <w:rFonts w:cs="ITCGaramondStd-Lt"/>
          <w:highlight w:val="yellow"/>
        </w:rPr>
        <w:t xml:space="preserve">päikki tâi eres </w:t>
      </w:r>
      <w:r w:rsidR="002C5AD4" w:rsidRPr="00EC2DF8">
        <w:rPr>
          <w:rFonts w:cs="ITCGaramondStd-Lt"/>
          <w:highlight w:val="yellow"/>
        </w:rPr>
        <w:t>tipšosaje, mii lii pääihi nálásâš</w:t>
      </w:r>
      <w:r w:rsidR="00903D46" w:rsidRPr="00EC2DF8">
        <w:rPr>
          <w:rStyle w:val="Alaviitteenviite"/>
          <w:rFonts w:cs="ITCGaramondStd-Lt"/>
          <w:sz w:val="24"/>
          <w:highlight w:val="yellow"/>
        </w:rPr>
        <w:footnoteReference w:id="65"/>
      </w:r>
      <w:r w:rsidR="00903D46" w:rsidRPr="00EC2DF8">
        <w:rPr>
          <w:rFonts w:cs="ITCGaramondStd-Lt"/>
          <w:sz w:val="24"/>
          <w:highlight w:val="yellow"/>
        </w:rPr>
        <w:t>.</w:t>
      </w:r>
      <w:r w:rsidR="002C5AD4" w:rsidRPr="00EC2DF8">
        <w:rPr>
          <w:rFonts w:cs="ITCGaramondStd-Lt"/>
          <w:highlight w:val="yellow"/>
        </w:rPr>
        <w:t xml:space="preserve"> </w:t>
      </w:r>
      <w:r w:rsidR="00903D46" w:rsidRPr="00EC2DF8">
        <w:rPr>
          <w:rFonts w:cs="ITCGaramondStd-Lt"/>
          <w:highlight w:val="yellow"/>
        </w:rPr>
        <w:t>Peerâpeivitipšo puáhtá orniđ</w:t>
      </w:r>
      <w:r w:rsidR="00FF1FE4" w:rsidRPr="00EC2DF8">
        <w:rPr>
          <w:rFonts w:cs="ITCGaramondStd-Lt"/>
          <w:highlight w:val="yellow"/>
        </w:rPr>
        <w:t xml:space="preserve"> o</w:t>
      </w:r>
      <w:r w:rsidR="00D37058" w:rsidRPr="00EC2DF8">
        <w:rPr>
          <w:rFonts w:cs="ITCGaramondStd-Lt"/>
          <w:highlight w:val="yellow"/>
        </w:rPr>
        <w:t>ov</w:t>
      </w:r>
      <w:r w:rsidR="00FF1FE4" w:rsidRPr="00EC2DF8">
        <w:rPr>
          <w:rFonts w:cs="ITCGaramondStd-Lt"/>
          <w:highlight w:val="yellow"/>
        </w:rPr>
        <w:t>tâ teikâ kye</w:t>
      </w:r>
      <w:r w:rsidR="00D37058" w:rsidRPr="00EC2DF8">
        <w:rPr>
          <w:rFonts w:cs="ITCGaramondStd-Lt"/>
          <w:highlight w:val="yellow"/>
        </w:rPr>
        <w:t>v</w:t>
      </w:r>
      <w:r w:rsidR="00FF1FE4" w:rsidRPr="00EC2DF8">
        <w:rPr>
          <w:rFonts w:cs="ITCGaramondStd-Lt"/>
          <w:highlight w:val="yellow"/>
        </w:rPr>
        <w:t>ti tipšoo tâi sierânâstiil</w:t>
      </w:r>
      <w:r w:rsidR="00F44D1D">
        <w:rPr>
          <w:rFonts w:cs="ITCGaramondStd-Lt"/>
          <w:highlight w:val="yellow"/>
        </w:rPr>
        <w:t>ijn</w:t>
      </w:r>
      <w:r w:rsidR="00FF1FE4" w:rsidRPr="00EC2DF8">
        <w:rPr>
          <w:rFonts w:cs="ITCGaramondStd-Lt"/>
          <w:highlight w:val="yellow"/>
        </w:rPr>
        <w:t xml:space="preserve"> kulmâ tipšoo oovtâst ornim arâšoddâdmin</w:t>
      </w:r>
      <w:r w:rsidR="00D37058" w:rsidRPr="00EC2DF8">
        <w:rPr>
          <w:rStyle w:val="Alaviitteenviite"/>
          <w:rFonts w:cs="ITCGaramondStd-Lt"/>
          <w:sz w:val="24"/>
          <w:highlight w:val="yellow"/>
        </w:rPr>
        <w:footnoteReference w:id="66"/>
      </w:r>
      <w:r w:rsidR="00D37058" w:rsidRPr="00EC2DF8">
        <w:rPr>
          <w:rFonts w:cs="ITCGaramondStd-Lt"/>
          <w:highlight w:val="yellow"/>
        </w:rPr>
        <w:t>.</w:t>
      </w:r>
      <w:r w:rsidR="00FF1FE4" w:rsidRPr="00EC2DF8">
        <w:rPr>
          <w:rFonts w:cs="ITCGaramondStd-Lt"/>
          <w:highlight w:val="yellow"/>
        </w:rPr>
        <w:t xml:space="preserve"> </w:t>
      </w:r>
      <w:r w:rsidR="002E51C8" w:rsidRPr="00EC2DF8">
        <w:rPr>
          <w:rFonts w:cs="ITCGaramondStd-Lt"/>
          <w:highlight w:val="yellow"/>
        </w:rPr>
        <w:t>Peerâpeivikiäjui pargeemeereest sehe pärnijuávhui vuáđđudmist kalga väldiđ huámmášumán vádulijd já mudoi torjuu tarbâšeijee paarnijd</w:t>
      </w:r>
      <w:r w:rsidR="00EC2DF8" w:rsidRPr="00EC2DF8">
        <w:rPr>
          <w:rStyle w:val="Alaviitteenviite"/>
          <w:rFonts w:cs="ITCGaramondStd-Lt"/>
          <w:sz w:val="24"/>
          <w:highlight w:val="yellow"/>
        </w:rPr>
        <w:footnoteReference w:id="67"/>
      </w:r>
      <w:r w:rsidR="00EC2DF8" w:rsidRPr="00EC2DF8">
        <w:rPr>
          <w:rFonts w:cs="ITCGaramondStd-Lt"/>
          <w:highlight w:val="yellow"/>
        </w:rPr>
        <w:t>.</w:t>
      </w:r>
      <w:r w:rsidR="002E51C8">
        <w:rPr>
          <w:rFonts w:cs="ITCGaramondStd-Lt"/>
        </w:rPr>
        <w:t xml:space="preserve"> </w:t>
      </w:r>
      <w:r w:rsidR="00BC5D8F" w:rsidRPr="00337214">
        <w:rPr>
          <w:rFonts w:cs="ITCGaramondStd-Lt"/>
        </w:rPr>
        <w:t>Peerâpeivitipšooh västideh jieijâs juávhu tooimâst</w:t>
      </w:r>
      <w:r w:rsidR="00CE3E9A" w:rsidRPr="00337214">
        <w:rPr>
          <w:rFonts w:cs="ITCGaramondStd-Lt"/>
        </w:rPr>
        <w:t xml:space="preserve">. </w:t>
      </w:r>
      <w:r w:rsidR="0015406B" w:rsidRPr="0015406B">
        <w:rPr>
          <w:rFonts w:cs="ITCGaramondStd-Lt"/>
          <w:highlight w:val="yellow"/>
        </w:rPr>
        <w:t>Pedagogisâš</w:t>
      </w:r>
      <w:r w:rsidR="0015406B">
        <w:rPr>
          <w:rFonts w:cs="ITCGaramondStd-Lt"/>
        </w:rPr>
        <w:t xml:space="preserve"> </w:t>
      </w:r>
      <w:r w:rsidR="00BC5D8F" w:rsidRPr="00337214">
        <w:rPr>
          <w:rFonts w:cs="ITCGaramondStd-Lt"/>
        </w:rPr>
        <w:t xml:space="preserve">jođettem </w:t>
      </w:r>
      <w:r w:rsidR="0015406B" w:rsidRPr="0015406B">
        <w:rPr>
          <w:rFonts w:cs="ITCGaramondStd-Lt"/>
          <w:highlight w:val="yellow"/>
        </w:rPr>
        <w:t>já tooimâ stivrim</w:t>
      </w:r>
      <w:r w:rsidR="0015406B">
        <w:rPr>
          <w:rFonts w:cs="ITCGaramondStd-Lt"/>
        </w:rPr>
        <w:t xml:space="preserve"> </w:t>
      </w:r>
      <w:r w:rsidR="00BC5D8F" w:rsidRPr="00337214">
        <w:rPr>
          <w:rFonts w:cs="ITCGaramondStd-Lt"/>
        </w:rPr>
        <w:t>tuárju peerâpeivitipšoi ulmemiäldásii tooimâ vuávám já olášuttem</w:t>
      </w:r>
      <w:r w:rsidRPr="00337214">
        <w:rPr>
          <w:rFonts w:cs="ITCGaramondStd-Lt"/>
        </w:rPr>
        <w:t>.</w:t>
      </w:r>
    </w:p>
    <w:p w14:paraId="7E8BFAE8" w14:textId="77777777" w:rsidR="00BA293C" w:rsidRPr="00337214" w:rsidRDefault="00BA293C" w:rsidP="006475EE">
      <w:pPr>
        <w:autoSpaceDE w:val="0"/>
        <w:autoSpaceDN w:val="0"/>
        <w:adjustRightInd w:val="0"/>
        <w:spacing w:after="0" w:line="240" w:lineRule="auto"/>
        <w:rPr>
          <w:rFonts w:cs="ITCGaramondStd-Lt"/>
        </w:rPr>
      </w:pPr>
    </w:p>
    <w:p w14:paraId="5B25991B" w14:textId="607F97E8" w:rsidR="00BA293C" w:rsidRDefault="0015406B" w:rsidP="006475EE">
      <w:pPr>
        <w:autoSpaceDE w:val="0"/>
        <w:autoSpaceDN w:val="0"/>
        <w:adjustRightInd w:val="0"/>
        <w:spacing w:after="0" w:line="240" w:lineRule="auto"/>
        <w:rPr>
          <w:rStyle w:val="Otsikko1Char"/>
          <w:rFonts w:cs="ITCGaramondStd-Lt"/>
          <w:sz w:val="24"/>
        </w:rPr>
      </w:pPr>
      <w:r w:rsidRPr="00D12013">
        <w:rPr>
          <w:rFonts w:cs="ITCGaramondStd-Lt"/>
          <w:highlight w:val="yellow"/>
        </w:rPr>
        <w:t>Ávus arâšoddâde</w:t>
      </w:r>
      <w:r w:rsidR="00D12013" w:rsidRPr="00D12013">
        <w:rPr>
          <w:rFonts w:cs="ITCGaramondStd-Lt"/>
          <w:highlight w:val="yellow"/>
        </w:rPr>
        <w:t>mtooimâ</w:t>
      </w:r>
      <w:r w:rsidR="00BC5D8F" w:rsidRPr="00337214">
        <w:rPr>
          <w:rFonts w:cs="ITCGaramondStd-Lt"/>
        </w:rPr>
        <w:t xml:space="preserve"> olášutt</w:t>
      </w:r>
      <w:r w:rsidR="00117452" w:rsidRPr="00337214">
        <w:rPr>
          <w:rFonts w:cs="ITCGaramondStd-Lt"/>
        </w:rPr>
        <w:t>em já tiäddučuágástuvah mulsâšuv</w:t>
      </w:r>
      <w:r w:rsidR="00BC5D8F" w:rsidRPr="00337214">
        <w:rPr>
          <w:rFonts w:cs="ITCGaramondStd-Lt"/>
        </w:rPr>
        <w:t xml:space="preserve">eh </w:t>
      </w:r>
      <w:r w:rsidR="00D12013" w:rsidRPr="00D12013">
        <w:rPr>
          <w:rFonts w:cs="ITCGaramondStd-Lt"/>
          <w:highlight w:val="yellow"/>
        </w:rPr>
        <w:t>arâšoddâdem</w:t>
      </w:r>
      <w:r w:rsidR="00D12013">
        <w:rPr>
          <w:rFonts w:cs="ITCGaramondStd-Lt"/>
        </w:rPr>
        <w:t xml:space="preserve"> </w:t>
      </w:r>
      <w:r w:rsidR="00BC5D8F" w:rsidRPr="00337214">
        <w:rPr>
          <w:rFonts w:cs="ITCGaramondStd-Lt"/>
        </w:rPr>
        <w:t>uárnejeijee miärádâsâi mield</w:t>
      </w:r>
      <w:r w:rsidR="00BA293C" w:rsidRPr="00337214">
        <w:rPr>
          <w:rFonts w:cs="ITCGaramondStd-Lt"/>
        </w:rPr>
        <w:t xml:space="preserve">. </w:t>
      </w:r>
      <w:r w:rsidR="00D12013" w:rsidRPr="00D12013">
        <w:rPr>
          <w:rFonts w:cs="ITCGaramondStd-Lt"/>
          <w:highlight w:val="yellow"/>
        </w:rPr>
        <w:t>Ávus</w:t>
      </w:r>
      <w:r w:rsidR="00BC5D8F" w:rsidRPr="00337214">
        <w:rPr>
          <w:rFonts w:cs="ITCGaramondStd-Lt"/>
        </w:rPr>
        <w:t xml:space="preserve"> arâšoddâdem</w:t>
      </w:r>
      <w:r w:rsidR="00D12013" w:rsidRPr="00D12013">
        <w:rPr>
          <w:rFonts w:cs="ITCGaramondStd-Lt"/>
          <w:highlight w:val="yellow"/>
        </w:rPr>
        <w:t>tooimâ</w:t>
      </w:r>
      <w:r w:rsidR="00BC5D8F" w:rsidRPr="00337214">
        <w:rPr>
          <w:rFonts w:cs="ITCGaramondStd-Lt"/>
        </w:rPr>
        <w:t xml:space="preserve"> puáhtá orniđ ovdâmerkkân </w:t>
      </w:r>
      <w:r w:rsidR="00C1227D" w:rsidRPr="00337214">
        <w:rPr>
          <w:rFonts w:cs="ITCGaramondStd-Lt"/>
        </w:rPr>
        <w:t>sierâdemkieddi- teikâ kerhotoimân</w:t>
      </w:r>
      <w:r w:rsidR="00BA293C" w:rsidRPr="00337214">
        <w:rPr>
          <w:rFonts w:cs="ITCGaramondStd-Lt"/>
        </w:rPr>
        <w:t xml:space="preserve">. </w:t>
      </w:r>
      <w:r w:rsidR="00C1227D" w:rsidRPr="00337214">
        <w:rPr>
          <w:rFonts w:cs="ITCGaramondStd-Lt"/>
        </w:rPr>
        <w:t>Toimâ lii stivrejum já ulmemiäldásâš</w:t>
      </w:r>
      <w:r w:rsidR="00BA293C" w:rsidRPr="00337214">
        <w:rPr>
          <w:rFonts w:cs="ITCGaramondStd-Lt"/>
        </w:rPr>
        <w:t xml:space="preserve">. </w:t>
      </w:r>
      <w:r w:rsidR="00D12013" w:rsidRPr="00D12013">
        <w:rPr>
          <w:rFonts w:cs="ITCGaramondStd-Lt"/>
          <w:highlight w:val="yellow"/>
        </w:rPr>
        <w:t>Ávus</w:t>
      </w:r>
      <w:r w:rsidR="00C1227D" w:rsidRPr="00337214">
        <w:rPr>
          <w:rFonts w:cs="ITCGaramondStd-Lt"/>
        </w:rPr>
        <w:t xml:space="preserve"> arâšoddâdem</w:t>
      </w:r>
      <w:r w:rsidR="00D12013" w:rsidRPr="00D12013">
        <w:rPr>
          <w:rFonts w:cs="ITCGaramondStd-Lt"/>
          <w:highlight w:val="yellow"/>
        </w:rPr>
        <w:t>toimâ</w:t>
      </w:r>
      <w:r w:rsidR="00C1227D" w:rsidRPr="00337214">
        <w:rPr>
          <w:rFonts w:cs="ITCGaramondStd-Lt"/>
        </w:rPr>
        <w:t xml:space="preserve"> puáhtá faallâđ ovdâmerkkân olgon lihâdem, sierâdem, taaiđâ-  teikâ lihâdemšoddâdem</w:t>
      </w:r>
      <w:r w:rsidR="00BA293C" w:rsidRPr="00337214">
        <w:rPr>
          <w:rFonts w:cs="ITCGaramondStd-Lt"/>
        </w:rPr>
        <w:t xml:space="preserve">. </w:t>
      </w:r>
      <w:r w:rsidR="007E324A">
        <w:rPr>
          <w:rFonts w:cs="ITCGaramondStd-Lt"/>
        </w:rPr>
        <w:t>Toos l</w:t>
      </w:r>
      <w:r w:rsidR="00475832" w:rsidRPr="00337214">
        <w:rPr>
          <w:rFonts w:cs="ITCGaramondStd-Lt"/>
        </w:rPr>
        <w:t xml:space="preserve">asseen </w:t>
      </w:r>
      <w:r w:rsidR="007E324A" w:rsidRPr="007E324A">
        <w:rPr>
          <w:rFonts w:cs="ITCGaramondStd-Lt"/>
          <w:highlight w:val="yellow"/>
        </w:rPr>
        <w:t>ávus</w:t>
      </w:r>
      <w:r w:rsidR="00475832" w:rsidRPr="00337214">
        <w:rPr>
          <w:rFonts w:cs="ITCGaramondStd-Lt"/>
        </w:rPr>
        <w:t xml:space="preserve"> arâšoddâdem</w:t>
      </w:r>
      <w:r w:rsidR="007E324A" w:rsidRPr="007E324A">
        <w:rPr>
          <w:rFonts w:cs="ITCGaramondStd-Lt"/>
          <w:highlight w:val="yellow"/>
        </w:rPr>
        <w:t>toimâ</w:t>
      </w:r>
      <w:r w:rsidR="00475832" w:rsidRPr="00337214">
        <w:rPr>
          <w:rFonts w:cs="ITCGaramondStd-Lt"/>
        </w:rPr>
        <w:t xml:space="preserve"> puáhtá faallâđ huolâtteijei</w:t>
      </w:r>
      <w:r w:rsidR="004E31F5" w:rsidRPr="00337214">
        <w:rPr>
          <w:rFonts w:cs="ITCGaramondStd-Lt"/>
        </w:rPr>
        <w:t>d stivrejum oovtâstorroom parnij</w:t>
      </w:r>
      <w:r w:rsidR="00475832" w:rsidRPr="00337214">
        <w:rPr>
          <w:rFonts w:cs="ITCGaramondStd-Lt"/>
        </w:rPr>
        <w:t>guin sehe eres sosiaallijd kontaktijd</w:t>
      </w:r>
      <w:r w:rsidR="00BA293C" w:rsidRPr="00337214">
        <w:rPr>
          <w:rFonts w:cs="ITCGaramondStd-Lt"/>
        </w:rPr>
        <w:t>.</w:t>
      </w:r>
      <w:r w:rsidR="007E324A">
        <w:rPr>
          <w:rFonts w:cs="ITCGaramondStd-Lt"/>
        </w:rPr>
        <w:t xml:space="preserve"> </w:t>
      </w:r>
      <w:r w:rsidR="007E324A" w:rsidRPr="00425D08">
        <w:rPr>
          <w:rFonts w:cs="ITCGaramondStd-Lt"/>
          <w:highlight w:val="yellow"/>
        </w:rPr>
        <w:t>Ávus toimâ kalga leđe vuávájum, vâi arâšoddâdemlaavâ uulm</w:t>
      </w:r>
      <w:r w:rsidR="000829DC" w:rsidRPr="00425D08">
        <w:rPr>
          <w:rFonts w:cs="ITCGaramondStd-Lt"/>
          <w:highlight w:val="yellow"/>
        </w:rPr>
        <w:t>ijd puáhtá väldiđ tast huámmášumán</w:t>
      </w:r>
      <w:r w:rsidR="00084935" w:rsidRPr="00425D08">
        <w:rPr>
          <w:rFonts w:cs="ITCGaramondStd-Lt"/>
          <w:highlight w:val="yellow"/>
        </w:rPr>
        <w:t>.</w:t>
      </w:r>
      <w:r w:rsidR="000829DC" w:rsidRPr="00425D08">
        <w:rPr>
          <w:rFonts w:cs="ITCGaramondStd-Lt"/>
          <w:highlight w:val="yellow"/>
        </w:rPr>
        <w:t xml:space="preserve"> U</w:t>
      </w:r>
      <w:r w:rsidR="00084935" w:rsidRPr="00425D08">
        <w:rPr>
          <w:rFonts w:cs="ITCGaramondStd-Lt"/>
          <w:highlight w:val="yellow"/>
        </w:rPr>
        <w:t xml:space="preserve">ulmijd kalga väldiđ tađe vijđásubbooht huámmášumán, mađe </w:t>
      </w:r>
      <w:r w:rsidR="009B1F56" w:rsidRPr="00425D08">
        <w:rPr>
          <w:rFonts w:cs="ITCGaramondStd-Lt"/>
          <w:highlight w:val="yellow"/>
        </w:rPr>
        <w:t xml:space="preserve">eenâb kiärdulávt já tävjibeht </w:t>
      </w:r>
      <w:r w:rsidR="00244735" w:rsidRPr="00425D08">
        <w:rPr>
          <w:rFonts w:cs="ITCGaramondStd-Lt"/>
          <w:highlight w:val="yellow"/>
        </w:rPr>
        <w:t>párnááh tooimân uásálisteh. Tooimâ luándu mield tiätu-u</w:t>
      </w:r>
      <w:r w:rsidR="00C17373" w:rsidRPr="00425D08">
        <w:rPr>
          <w:rFonts w:cs="ITCGaramondStd-Lt"/>
          <w:highlight w:val="yellow"/>
        </w:rPr>
        <w:t>ulmijd puáhtá tiäduttiđ eenâb ko iärásijd.</w:t>
      </w:r>
      <w:r w:rsidR="00425D08" w:rsidRPr="00425D08">
        <w:rPr>
          <w:rStyle w:val="Otsikko1Char"/>
          <w:rFonts w:cs="ITCGaramondStd-Lt"/>
          <w:sz w:val="24"/>
          <w:highlight w:val="yellow"/>
        </w:rPr>
        <w:t xml:space="preserve"> </w:t>
      </w:r>
      <w:r w:rsidR="00425D08" w:rsidRPr="00425D08">
        <w:rPr>
          <w:rStyle w:val="Alaviitteenviite"/>
          <w:rFonts w:cs="ITCGaramondStd-Lt"/>
          <w:sz w:val="24"/>
          <w:highlight w:val="yellow"/>
        </w:rPr>
        <w:footnoteReference w:id="68"/>
      </w:r>
    </w:p>
    <w:p w14:paraId="19F39020" w14:textId="2FECE43B" w:rsidR="00425D08" w:rsidRDefault="00425D08" w:rsidP="006475EE">
      <w:pPr>
        <w:autoSpaceDE w:val="0"/>
        <w:autoSpaceDN w:val="0"/>
        <w:adjustRightInd w:val="0"/>
        <w:spacing w:after="0" w:line="240" w:lineRule="auto"/>
        <w:rPr>
          <w:rStyle w:val="Otsikko1Char"/>
          <w:rFonts w:cs="ITCGaramondStd-Lt"/>
          <w:sz w:val="24"/>
        </w:rPr>
      </w:pPr>
    </w:p>
    <w:p w14:paraId="2DFC85A6" w14:textId="36AA1C28" w:rsidR="00425D08" w:rsidRPr="00425D08" w:rsidRDefault="00425D08" w:rsidP="006475EE">
      <w:pPr>
        <w:autoSpaceDE w:val="0"/>
        <w:autoSpaceDN w:val="0"/>
        <w:adjustRightInd w:val="0"/>
        <w:spacing w:after="0" w:line="240" w:lineRule="auto"/>
        <w:rPr>
          <w:rFonts w:cs="ITCGaramondStd-Lt"/>
        </w:rPr>
      </w:pPr>
      <w:r w:rsidRPr="00557C28">
        <w:rPr>
          <w:rStyle w:val="Otsikko1Char"/>
          <w:rFonts w:cs="ITCGaramondStd-Lt"/>
          <w:b w:val="0"/>
          <w:sz w:val="22"/>
          <w:szCs w:val="22"/>
          <w:highlight w:val="yellow"/>
        </w:rPr>
        <w:t xml:space="preserve">Vuárutipšo </w:t>
      </w:r>
      <w:r w:rsidR="003330DA" w:rsidRPr="00557C28">
        <w:rPr>
          <w:rStyle w:val="Otsikko1Char"/>
          <w:rFonts w:cs="ITCGaramondStd-Lt"/>
          <w:b w:val="0"/>
          <w:sz w:val="22"/>
          <w:szCs w:val="22"/>
          <w:highlight w:val="yellow"/>
        </w:rPr>
        <w:t xml:space="preserve">kalga orniđ </w:t>
      </w:r>
      <w:r w:rsidR="003F7522" w:rsidRPr="00557C28">
        <w:rPr>
          <w:rStyle w:val="Otsikko1Char"/>
          <w:rFonts w:cs="ITCGaramondStd-Lt"/>
          <w:b w:val="0"/>
          <w:sz w:val="22"/>
          <w:szCs w:val="22"/>
          <w:highlight w:val="yellow"/>
        </w:rPr>
        <w:t>nuuvt vijđáht ko lii tárbu p</w:t>
      </w:r>
      <w:r w:rsidR="00D00CD7">
        <w:rPr>
          <w:rStyle w:val="Otsikko1Char"/>
          <w:rFonts w:cs="ITCGaramondStd-Lt"/>
          <w:b w:val="0"/>
          <w:sz w:val="22"/>
          <w:szCs w:val="22"/>
          <w:highlight w:val="yellow"/>
        </w:rPr>
        <w:t>á</w:t>
      </w:r>
      <w:r w:rsidR="003F7522" w:rsidRPr="00557C28">
        <w:rPr>
          <w:rStyle w:val="Otsikko1Char"/>
          <w:rFonts w:cs="ITCGaramondStd-Lt"/>
          <w:b w:val="0"/>
          <w:sz w:val="22"/>
          <w:szCs w:val="22"/>
          <w:highlight w:val="yellow"/>
        </w:rPr>
        <w:t>á</w:t>
      </w:r>
      <w:r w:rsidR="00716A03" w:rsidRPr="00557C28">
        <w:rPr>
          <w:rStyle w:val="Otsikko1Char"/>
          <w:rFonts w:cs="ITCGaramondStd-Lt"/>
          <w:b w:val="0"/>
          <w:sz w:val="22"/>
          <w:szCs w:val="22"/>
          <w:highlight w:val="yellow"/>
        </w:rPr>
        <w:t>rnán</w:t>
      </w:r>
      <w:r w:rsidR="00483187" w:rsidRPr="00557C28">
        <w:rPr>
          <w:rStyle w:val="Otsikko1Char"/>
          <w:rFonts w:cs="ITCGaramondStd-Lt"/>
          <w:b w:val="0"/>
          <w:sz w:val="22"/>
          <w:szCs w:val="22"/>
          <w:highlight w:val="yellow"/>
        </w:rPr>
        <w:t xml:space="preserve">, kote taarbâš tom huolâtteijee pargo tâi uápui tiet. Vuárutipšo puáhtá orniđ </w:t>
      </w:r>
      <w:r w:rsidR="008D11AE" w:rsidRPr="00557C28">
        <w:rPr>
          <w:rStyle w:val="Otsikko1Char"/>
          <w:rFonts w:cs="ITCGaramondStd-Lt"/>
          <w:b w:val="0"/>
          <w:sz w:val="22"/>
          <w:szCs w:val="22"/>
          <w:highlight w:val="yellow"/>
        </w:rPr>
        <w:t>ehidij, oholoopâi já iho</w:t>
      </w:r>
      <w:r w:rsidR="00CC6B05" w:rsidRPr="00557C28">
        <w:rPr>
          <w:rStyle w:val="Otsikko1Char"/>
          <w:rFonts w:cs="ITCGaramondStd-Lt"/>
          <w:b w:val="0"/>
          <w:sz w:val="22"/>
          <w:szCs w:val="22"/>
          <w:highlight w:val="yellow"/>
        </w:rPr>
        <w:t xml:space="preserve"> peivikiäččutoimân tâi peerâpeivitipšon. Vuárutipšoost p</w:t>
      </w:r>
      <w:r w:rsidR="00D00CD7">
        <w:rPr>
          <w:rStyle w:val="Otsikko1Char"/>
          <w:rFonts w:cs="ITCGaramondStd-Lt"/>
          <w:b w:val="0"/>
          <w:sz w:val="22"/>
          <w:szCs w:val="22"/>
          <w:highlight w:val="yellow"/>
        </w:rPr>
        <w:t>aarnij</w:t>
      </w:r>
      <w:r w:rsidR="00CC6B05" w:rsidRPr="00557C28">
        <w:rPr>
          <w:rStyle w:val="Otsikko1Char"/>
          <w:rFonts w:cs="ITCGaramondStd-Lt"/>
          <w:b w:val="0"/>
          <w:sz w:val="22"/>
          <w:szCs w:val="22"/>
          <w:highlight w:val="yellow"/>
        </w:rPr>
        <w:t xml:space="preserve"> uásálistem arâšoddâdmân lii távjá </w:t>
      </w:r>
      <w:r w:rsidR="00B70391" w:rsidRPr="00557C28">
        <w:rPr>
          <w:rStyle w:val="Otsikko1Char"/>
          <w:rFonts w:cs="ITCGaramondStd-Lt"/>
          <w:b w:val="0"/>
          <w:sz w:val="22"/>
          <w:szCs w:val="22"/>
          <w:highlight w:val="yellow"/>
        </w:rPr>
        <w:t>epikiärdulâš. Taam kalga väldiđ huámmášumán pedagogisii tooimâ vuáváámist já olášutmist.</w:t>
      </w:r>
      <w:r w:rsidR="00557C28" w:rsidRPr="00557C28">
        <w:rPr>
          <w:rStyle w:val="Otsikko1Char"/>
          <w:sz w:val="24"/>
          <w:highlight w:val="yellow"/>
        </w:rPr>
        <w:t xml:space="preserve"> </w:t>
      </w:r>
      <w:r w:rsidR="00557C28" w:rsidRPr="00557C28">
        <w:rPr>
          <w:rStyle w:val="Alaviitteenviite"/>
          <w:sz w:val="24"/>
          <w:highlight w:val="yellow"/>
        </w:rPr>
        <w:footnoteReference w:id="69"/>
      </w:r>
    </w:p>
    <w:p w14:paraId="4C6F8057" w14:textId="77777777" w:rsidR="001268AC" w:rsidRPr="00337214" w:rsidRDefault="001268AC" w:rsidP="00D24BCF">
      <w:pPr>
        <w:pStyle w:val="Otsikko2"/>
      </w:pPr>
      <w:bookmarkStart w:id="11" w:name="_Toc464558240"/>
    </w:p>
    <w:p w14:paraId="6C9B7A25" w14:textId="0D54507C" w:rsidR="00526159" w:rsidRPr="00337214" w:rsidRDefault="00526159" w:rsidP="00D24BCF">
      <w:pPr>
        <w:pStyle w:val="Otsikko2"/>
      </w:pPr>
      <w:r w:rsidRPr="00337214">
        <w:t xml:space="preserve">2.3 </w:t>
      </w:r>
      <w:r w:rsidR="00475832" w:rsidRPr="00337214">
        <w:t>Arâšoddâdem päärni šoddâm já oppâm pálgá uássin</w:t>
      </w:r>
      <w:bookmarkEnd w:id="11"/>
    </w:p>
    <w:p w14:paraId="23A9D6E7" w14:textId="77777777" w:rsidR="00526159" w:rsidRPr="00337214" w:rsidRDefault="00526159" w:rsidP="006475EE">
      <w:pPr>
        <w:autoSpaceDE w:val="0"/>
        <w:autoSpaceDN w:val="0"/>
        <w:adjustRightInd w:val="0"/>
        <w:spacing w:after="0" w:line="240" w:lineRule="auto"/>
        <w:rPr>
          <w:rFonts w:cs="ITCGaramondStd-Bk"/>
        </w:rPr>
      </w:pPr>
    </w:p>
    <w:p w14:paraId="752ACFF1" w14:textId="5D8E40FE" w:rsidR="00C75018" w:rsidRPr="00337214" w:rsidRDefault="007462CA" w:rsidP="00C75018">
      <w:pPr>
        <w:autoSpaceDE w:val="0"/>
        <w:autoSpaceDN w:val="0"/>
        <w:adjustRightInd w:val="0"/>
        <w:spacing w:after="0" w:line="240" w:lineRule="auto"/>
        <w:rPr>
          <w:rFonts w:cs="ITCGaramondStd-Lt"/>
        </w:rPr>
      </w:pPr>
      <w:r w:rsidRPr="00D00CD7">
        <w:rPr>
          <w:rFonts w:cs="ITCGaramondStd-Lt"/>
          <w:highlight w:val="yellow"/>
        </w:rPr>
        <w:t>Arâšoddâdem lii</w:t>
      </w:r>
      <w:r w:rsidR="00557C28" w:rsidRPr="00D00CD7">
        <w:rPr>
          <w:rFonts w:cs="ITCGaramondStd-Lt"/>
          <w:highlight w:val="yellow"/>
        </w:rPr>
        <w:t xml:space="preserve"> tehálâš uási p</w:t>
      </w:r>
      <w:r w:rsidR="00D00CD7">
        <w:rPr>
          <w:rFonts w:cs="ITCGaramondStd-Lt"/>
          <w:highlight w:val="yellow"/>
        </w:rPr>
        <w:t>äärni</w:t>
      </w:r>
      <w:r w:rsidR="00557C28" w:rsidRPr="00D00CD7">
        <w:rPr>
          <w:rFonts w:cs="ITCGaramondStd-Lt"/>
          <w:highlight w:val="yellow"/>
        </w:rPr>
        <w:t xml:space="preserve"> šoddâm já oppâm pálgá</w:t>
      </w:r>
      <w:r w:rsidR="0002423E" w:rsidRPr="00D00CD7">
        <w:rPr>
          <w:rFonts w:cs="ITCGaramondStd-Lt"/>
          <w:highlight w:val="yellow"/>
        </w:rPr>
        <w:t>. Arâšoddâdem ráhtá vuáđu eellimave</w:t>
      </w:r>
      <w:r w:rsidR="00D00CD7" w:rsidRPr="00D00CD7">
        <w:rPr>
          <w:rFonts w:cs="ITCGaramondStd-Lt"/>
          <w:highlight w:val="yellow"/>
        </w:rPr>
        <w:t xml:space="preserve"> pištee</w:t>
      </w:r>
      <w:r w:rsidR="0002423E" w:rsidRPr="00D00CD7">
        <w:rPr>
          <w:rFonts w:cs="ITCGaramondStd-Lt"/>
          <w:highlight w:val="yellow"/>
        </w:rPr>
        <w:t xml:space="preserve"> oppâmân.</w:t>
      </w:r>
      <w:r w:rsidRPr="00337214">
        <w:rPr>
          <w:rFonts w:cs="ITCGaramondStd-Lt"/>
        </w:rPr>
        <w:t xml:space="preserve"> </w:t>
      </w:r>
      <w:r w:rsidR="00475832" w:rsidRPr="00337214">
        <w:rPr>
          <w:rFonts w:cs="ITCGaramondStd-Lt"/>
        </w:rPr>
        <w:t>Päärnih pyehtih arâšoddâdmân fár</w:t>
      </w:r>
      <w:r w:rsidR="004C36D9" w:rsidRPr="00337214">
        <w:rPr>
          <w:rFonts w:cs="ITCGaramondStd-Lt"/>
        </w:rPr>
        <w:t>ustis sii oovdeb eellimvuáttámuš</w:t>
      </w:r>
      <w:r w:rsidR="00475832" w:rsidRPr="00337214">
        <w:rPr>
          <w:rFonts w:cs="ITCGaramondStd-Lt"/>
        </w:rPr>
        <w:t xml:space="preserve">, mast merhâšittee tahhen láá huolâtteijei já paarnij koskâsiih vuáruvaikuttâs- já </w:t>
      </w:r>
      <w:r w:rsidR="00447F31" w:rsidRPr="00337214">
        <w:rPr>
          <w:rFonts w:cs="ITCGaramondStd-Lt"/>
        </w:rPr>
        <w:t>kieresvuotâkoskâvuođah</w:t>
      </w:r>
      <w:r w:rsidR="00494AEA" w:rsidRPr="00337214">
        <w:rPr>
          <w:rFonts w:cs="ITCGaramondStd-Lt"/>
        </w:rPr>
        <w:t xml:space="preserve">. </w:t>
      </w:r>
      <w:r w:rsidR="001752F9" w:rsidRPr="00337214">
        <w:rPr>
          <w:rFonts w:cs="ITCGaramondStd-Lt"/>
        </w:rPr>
        <w:t>Pargei</w:t>
      </w:r>
      <w:r w:rsidR="005C0E80" w:rsidRPr="00337214">
        <w:rPr>
          <w:rFonts w:cs="ITCGaramondStd-Lt"/>
        </w:rPr>
        <w:t xml:space="preserve"> pargon lii rähtiđ luáttámušlii</w:t>
      </w:r>
      <w:r w:rsidR="00C75018" w:rsidRPr="00337214">
        <w:rPr>
          <w:rFonts w:cs="ITCGaramondStd-Lt"/>
        </w:rPr>
        <w:t xml:space="preserve"> koskâvuođâ páárnán. Huolâtteijei já parg</w:t>
      </w:r>
      <w:r w:rsidR="001752F9" w:rsidRPr="00337214">
        <w:rPr>
          <w:rFonts w:cs="ITCGaramondStd-Lt"/>
        </w:rPr>
        <w:t>ei</w:t>
      </w:r>
      <w:r w:rsidR="00C75018" w:rsidRPr="00337214">
        <w:rPr>
          <w:rFonts w:cs="ITCGaramondStd-Lt"/>
        </w:rPr>
        <w:t xml:space="preserve"> koskâsâš oovtâstpargo puáhtá paarnij elimân jotkuuvâšvuođâ já torvolâšvuođâ. Ko suáppojeh</w:t>
      </w:r>
      <w:r w:rsidR="005C0E80" w:rsidRPr="00337214">
        <w:rPr>
          <w:rFonts w:cs="ITCGaramondStd-Lt"/>
        </w:rPr>
        <w:t xml:space="preserve"> päärni arâšoddâdem uulmijn te </w:t>
      </w:r>
      <w:r w:rsidR="00C75018" w:rsidRPr="00337214">
        <w:rPr>
          <w:rFonts w:cs="ITCGaramondStd-Lt"/>
        </w:rPr>
        <w:t>ávus, áárvus</w:t>
      </w:r>
      <w:r w:rsidR="005C0E80" w:rsidRPr="00337214">
        <w:rPr>
          <w:rFonts w:cs="ITCGaramondStd-Lt"/>
        </w:rPr>
        <w:t>t</w:t>
      </w:r>
      <w:r w:rsidR="00C75018" w:rsidRPr="00337214">
        <w:rPr>
          <w:rFonts w:cs="ITCGaramondStd-Lt"/>
        </w:rPr>
        <w:t xml:space="preserve"> annee já oovtâitosâš kuáhtám lii tehálâš. Merikoskâsâš oovtâstpargo lii </w:t>
      </w:r>
      <w:r w:rsidR="001752F9" w:rsidRPr="00337214">
        <w:rPr>
          <w:rFonts w:cs="ITCGaramondStd-Lt"/>
        </w:rPr>
        <w:t>tergâd, vâi perrui já pargei</w:t>
      </w:r>
      <w:r w:rsidR="00C75018" w:rsidRPr="00337214">
        <w:rPr>
          <w:rFonts w:cs="ITCGaramondStd-Lt"/>
        </w:rPr>
        <w:t xml:space="preserve"> ohtsâš šoddâdempargo hämm</w:t>
      </w:r>
      <w:r w:rsidR="00370A55" w:rsidRPr="00337214">
        <w:rPr>
          <w:rFonts w:cs="ITCGaramondStd-Lt"/>
        </w:rPr>
        <w:t>ee päärni tááhust jiärmálii ubâlâš</w:t>
      </w:r>
      <w:r w:rsidR="00C75018" w:rsidRPr="00337214">
        <w:rPr>
          <w:rFonts w:cs="ITCGaramondStd-Lt"/>
        </w:rPr>
        <w:t>vuođâ.</w:t>
      </w:r>
    </w:p>
    <w:p w14:paraId="06783FD3" w14:textId="77777777" w:rsidR="00C75018" w:rsidRPr="00337214" w:rsidRDefault="00C75018" w:rsidP="00C75018">
      <w:pPr>
        <w:autoSpaceDE w:val="0"/>
        <w:autoSpaceDN w:val="0"/>
        <w:adjustRightInd w:val="0"/>
        <w:spacing w:after="0" w:line="240" w:lineRule="auto"/>
        <w:rPr>
          <w:rFonts w:cs="ITCGaramondStd-Lt"/>
        </w:rPr>
      </w:pPr>
    </w:p>
    <w:p w14:paraId="4E352B16" w14:textId="25953DDA" w:rsidR="00C75018" w:rsidRPr="00337214" w:rsidRDefault="00C75018" w:rsidP="00C75018">
      <w:pPr>
        <w:autoSpaceDE w:val="0"/>
        <w:autoSpaceDN w:val="0"/>
        <w:adjustRightInd w:val="0"/>
        <w:spacing w:after="0" w:line="240" w:lineRule="auto"/>
        <w:rPr>
          <w:rFonts w:cs="ITCGaramondStd-Lt"/>
        </w:rPr>
      </w:pPr>
      <w:r w:rsidRPr="00337214">
        <w:rPr>
          <w:rFonts w:cs="ITCGaramondStd-Lt"/>
        </w:rPr>
        <w:t>Pärnivuođâ merhâšume iberdem sehe tiätu paarnij šoddâmist, ovdánmist já oppâmi</w:t>
      </w:r>
      <w:r w:rsidR="005C0E80" w:rsidRPr="00337214">
        <w:rPr>
          <w:rFonts w:cs="ITCGaramondStd-Lt"/>
        </w:rPr>
        <w:t>st lii</w:t>
      </w:r>
      <w:r w:rsidRPr="00337214">
        <w:rPr>
          <w:rFonts w:cs="ITCGaramondStd-Lt"/>
        </w:rPr>
        <w:t xml:space="preserve"> pedagogisii tooimâ vuáđu. Siämmáá tehálâš lii tubdâđ jyehi päärni já väldiđ vuotân suu ohtâgâslâš ovdánem. Päärni tubdâm váátá nuuvt pisovijd vuáru</w:t>
      </w:r>
      <w:r w:rsidR="001752F9" w:rsidRPr="00337214">
        <w:rPr>
          <w:rFonts w:cs="ITCGaramondStd-Lt"/>
        </w:rPr>
        <w:t>vaikuttâskoskâvuođâid pargei</w:t>
      </w:r>
      <w:r w:rsidRPr="00337214">
        <w:rPr>
          <w:rFonts w:cs="ITCGaramondStd-Lt"/>
        </w:rPr>
        <w:t xml:space="preserve"> já paarnij kooskâst ko máhđulâš</w:t>
      </w:r>
      <w:r w:rsidRPr="00337214">
        <w:rPr>
          <w:rFonts w:cs="ITCGaramondStd-Lt"/>
          <w:vertAlign w:val="superscript"/>
        </w:rPr>
        <w:footnoteReference w:id="70"/>
      </w:r>
      <w:r w:rsidRPr="00337214">
        <w:rPr>
          <w:rFonts w:cs="ITCGaramondStd-Lt"/>
        </w:rPr>
        <w:t>.</w:t>
      </w:r>
    </w:p>
    <w:p w14:paraId="68C2D5FD" w14:textId="77777777" w:rsidR="00C75018" w:rsidRPr="00337214" w:rsidRDefault="00C75018" w:rsidP="00C75018">
      <w:pPr>
        <w:autoSpaceDE w:val="0"/>
        <w:autoSpaceDN w:val="0"/>
        <w:adjustRightInd w:val="0"/>
        <w:spacing w:after="0" w:line="240" w:lineRule="auto"/>
        <w:rPr>
          <w:rFonts w:cs="ITCGaramondStd-Lt"/>
        </w:rPr>
      </w:pPr>
    </w:p>
    <w:p w14:paraId="15983370" w14:textId="6EA76BA2" w:rsidR="00C75018" w:rsidRPr="00337214" w:rsidRDefault="00C75018" w:rsidP="00C75018">
      <w:pPr>
        <w:autoSpaceDE w:val="0"/>
        <w:autoSpaceDN w:val="0"/>
        <w:adjustRightInd w:val="0"/>
        <w:spacing w:after="0" w:line="240" w:lineRule="auto"/>
        <w:rPr>
          <w:rFonts w:cs="ITCGaramondStd-Lt"/>
        </w:rPr>
      </w:pPr>
      <w:r w:rsidRPr="00337214">
        <w:rPr>
          <w:rFonts w:cs="ITCGaramondStd-Lt"/>
        </w:rPr>
        <w:t>Arâšoddâdem já toos kullee ovdâmáttááttâs sehe vuáđumáttááttâs hämmejeh päärni ovdánem já oppâm tááhust systemaatlávt ovdáneije</w:t>
      </w:r>
      <w:r w:rsidR="00370A55" w:rsidRPr="00337214">
        <w:rPr>
          <w:rFonts w:cs="ITCGaramondStd-Lt"/>
        </w:rPr>
        <w:t>e ubâlâš</w:t>
      </w:r>
      <w:r w:rsidRPr="00337214">
        <w:rPr>
          <w:rFonts w:cs="ITCGaramondStd-Lt"/>
        </w:rPr>
        <w:t>vuođâ já vuáđu avepiäi</w:t>
      </w:r>
      <w:r w:rsidR="00370A55" w:rsidRPr="00337214">
        <w:rPr>
          <w:rFonts w:cs="ITCGaramondStd-Lt"/>
        </w:rPr>
        <w:t>válii oppâmân. Kvaliteetlii ubâlâš</w:t>
      </w:r>
      <w:r w:rsidRPr="00337214">
        <w:rPr>
          <w:rFonts w:cs="ITCGaramondStd-Lt"/>
        </w:rPr>
        <w:t>vuođâ vuolgâsaijeen lii, ete arâšoddâdem sehe ovd</w:t>
      </w:r>
      <w:r w:rsidR="001752F9" w:rsidRPr="00337214">
        <w:rPr>
          <w:rFonts w:cs="ITCGaramondStd-Lt"/>
        </w:rPr>
        <w:t>â- já vuáđumáttááttâs pargeeh tobdeh</w:t>
      </w:r>
      <w:r w:rsidRPr="00337214">
        <w:rPr>
          <w:rFonts w:cs="ITCGaramondStd-Lt"/>
        </w:rPr>
        <w:t xml:space="preserve"> škovlimvuáh</w:t>
      </w:r>
      <w:r w:rsidR="007462CA" w:rsidRPr="00337214">
        <w:rPr>
          <w:rFonts w:cs="ITCGaramondStd-Lt"/>
        </w:rPr>
        <w:t>áduv sehe ton sierâ mudoi kuávdášl</w:t>
      </w:r>
      <w:r w:rsidRPr="00337214">
        <w:rPr>
          <w:rFonts w:cs="ITCGaramondStd-Lt"/>
        </w:rPr>
        <w:t>ijd uulmijd, jiešvuovijd já vuáháduvâid. Paarnij pyereestvaijeem sehe ovdánem já oppâm</w:t>
      </w:r>
      <w:r w:rsidR="00910264" w:rsidRPr="00337214">
        <w:rPr>
          <w:rFonts w:cs="ITCGaramondStd-Lt"/>
        </w:rPr>
        <w:t xml:space="preserve"> njyebžilvuođâ tiet meid sirdâše</w:t>
      </w:r>
      <w:r w:rsidRPr="00337214">
        <w:rPr>
          <w:rFonts w:cs="ITCGaramondStd-Lt"/>
        </w:rPr>
        <w:t>mmudoh vuávájuvvojeh já taid árvuštâllojeh.</w:t>
      </w:r>
    </w:p>
    <w:p w14:paraId="5159321B" w14:textId="77777777" w:rsidR="00494AEA" w:rsidRPr="00337214" w:rsidRDefault="00494AEA" w:rsidP="006475EE">
      <w:pPr>
        <w:autoSpaceDE w:val="0"/>
        <w:autoSpaceDN w:val="0"/>
        <w:adjustRightInd w:val="0"/>
        <w:spacing w:after="0" w:line="240" w:lineRule="auto"/>
        <w:rPr>
          <w:rFonts w:cs="ITCGaramondStd-Lt"/>
        </w:rPr>
      </w:pPr>
    </w:p>
    <w:p w14:paraId="06FD81BE" w14:textId="0D4B5EB0" w:rsidR="00C75018" w:rsidRPr="00337214" w:rsidRDefault="00A275BF" w:rsidP="00C75018">
      <w:pPr>
        <w:autoSpaceDE w:val="0"/>
        <w:autoSpaceDN w:val="0"/>
        <w:adjustRightInd w:val="0"/>
        <w:spacing w:after="0" w:line="240" w:lineRule="auto"/>
        <w:rPr>
          <w:rFonts w:cs="ITCGaramondStd-Lt"/>
        </w:rPr>
      </w:pPr>
      <w:r w:rsidRPr="00337214">
        <w:rPr>
          <w:rFonts w:cs="ITCGaramondStd-Lt"/>
        </w:rPr>
        <w:t>Arâšoddâdem uárnejeijee vuáđđud</w:t>
      </w:r>
      <w:r w:rsidR="00C75018" w:rsidRPr="00337214">
        <w:rPr>
          <w:rFonts w:cs="ITCGaramondStd-Lt"/>
        </w:rPr>
        <w:t xml:space="preserve"> oovtâstpargo ráhtusijd já tiäđusirdem vuáháduvâid, moi vievâs</w:t>
      </w:r>
      <w:r w:rsidR="00910264" w:rsidRPr="00337214">
        <w:rPr>
          <w:rFonts w:cs="ITCGaramondStd-Lt"/>
        </w:rPr>
        <w:t>t siirdâš</w:t>
      </w:r>
      <w:r w:rsidR="00C75018" w:rsidRPr="00337214">
        <w:rPr>
          <w:rFonts w:cs="ITCGaramondStd-Lt"/>
        </w:rPr>
        <w:t>meh pääihist arâšoddâdmân, arâšoddâdem ääigi sehe arâšoddâdmist ovdâmáttááttâsân já tobbeen vuáđumáttááttâsân láá nuuvt njyebžileh ko</w:t>
      </w:r>
      <w:r w:rsidR="00910264" w:rsidRPr="00337214">
        <w:rPr>
          <w:rFonts w:cs="ITCGaramondStd-Lt"/>
        </w:rPr>
        <w:t xml:space="preserve"> máhđulâš. Sirdâše</w:t>
      </w:r>
      <w:r w:rsidRPr="00337214">
        <w:rPr>
          <w:rFonts w:cs="ITCGaramondStd-Lt"/>
        </w:rPr>
        <w:t>mmudoin pargoo</w:t>
      </w:r>
      <w:r w:rsidR="00C75018" w:rsidRPr="00337214">
        <w:rPr>
          <w:rFonts w:cs="ITCGaramondStd-Lt"/>
        </w:rPr>
        <w:t xml:space="preserve"> huolâtteijein oovtâstpargo päärni hiäđu miäldásávt. Tiäđui sirdemist puáhtá anneeđ ävkkin arâšoddâdem ääigi nurrum dokumentijd, main kovvejeh päärni ovdánem já oppâm, sehe páárnán rahtum arâšoddâdemvuávám. Tiäđu sirdemist nuávdittuvvojeh vyeimist orroo njuolgâdusah.</w:t>
      </w:r>
      <w:r w:rsidR="00C75018" w:rsidRPr="00337214">
        <w:rPr>
          <w:rStyle w:val="Alaviitteenviite"/>
          <w:rFonts w:cs="ITCGaramondStd-Lt"/>
        </w:rPr>
        <w:footnoteReference w:id="71"/>
      </w:r>
    </w:p>
    <w:p w14:paraId="793EE4B7" w14:textId="77777777" w:rsidR="001268AC" w:rsidRPr="00337214" w:rsidRDefault="001268AC" w:rsidP="00D24BCF">
      <w:pPr>
        <w:pStyle w:val="Otsikko2"/>
      </w:pPr>
      <w:bookmarkStart w:id="12" w:name="_Toc464558241"/>
    </w:p>
    <w:p w14:paraId="7CD937FD" w14:textId="54A02855" w:rsidR="00526159" w:rsidRPr="00337214" w:rsidRDefault="00526159" w:rsidP="00D24BCF">
      <w:pPr>
        <w:pStyle w:val="Otsikko2"/>
      </w:pPr>
      <w:r w:rsidRPr="00337214">
        <w:t xml:space="preserve">2.4 </w:t>
      </w:r>
      <w:r w:rsidR="004C36D9" w:rsidRPr="00337214">
        <w:t>Árvuvuáđu</w:t>
      </w:r>
      <w:bookmarkEnd w:id="12"/>
    </w:p>
    <w:p w14:paraId="3445DA53" w14:textId="77777777" w:rsidR="00526159" w:rsidRPr="00337214" w:rsidRDefault="00526159" w:rsidP="006475EE">
      <w:pPr>
        <w:autoSpaceDE w:val="0"/>
        <w:autoSpaceDN w:val="0"/>
        <w:adjustRightInd w:val="0"/>
        <w:spacing w:after="0" w:line="240" w:lineRule="auto"/>
        <w:rPr>
          <w:rFonts w:cs="ITCGaramondStd-Bk"/>
        </w:rPr>
      </w:pPr>
    </w:p>
    <w:p w14:paraId="76D56DE7" w14:textId="65BDD900" w:rsidR="00F862FC" w:rsidRPr="00337214" w:rsidRDefault="004C36D9" w:rsidP="006475EE">
      <w:pPr>
        <w:autoSpaceDE w:val="0"/>
        <w:autoSpaceDN w:val="0"/>
        <w:adjustRightInd w:val="0"/>
        <w:spacing w:after="0" w:line="240" w:lineRule="auto"/>
        <w:rPr>
          <w:rFonts w:cs="ITCGaramondStd-Lt"/>
        </w:rPr>
      </w:pPr>
      <w:r w:rsidRPr="00337214">
        <w:rPr>
          <w:rFonts w:cs="ITCGaramondStd-Lt"/>
        </w:rPr>
        <w:t>Arâšoddâdemvuávám vuáđđusij</w:t>
      </w:r>
      <w:r w:rsidR="008E7C22" w:rsidRPr="00337214">
        <w:rPr>
          <w:rFonts w:cs="ITCGaramondStd-Lt"/>
        </w:rPr>
        <w:t xml:space="preserve"> árvuvuáđu almosprinsiipin lii</w:t>
      </w:r>
      <w:r w:rsidRPr="00337214">
        <w:rPr>
          <w:rFonts w:cs="ITCGaramondStd-Lt"/>
        </w:rPr>
        <w:t xml:space="preserve"> päärni hiäđu vuosâsajasâšvuotâ, päärni vuoigâdvuotâ pyereestvajemân, </w:t>
      </w:r>
      <w:r w:rsidR="00F127DD" w:rsidRPr="00337214">
        <w:rPr>
          <w:rFonts w:cs="ITCGaramondStd-Lt"/>
        </w:rPr>
        <w:t xml:space="preserve">huolâttâsân já suojâlmân, päärni uáivil vuotân väldim sehe oovtviärdásii já täsiárvusii kohtâlem vátámâš já päärni olgoštemkiäldu OA </w:t>
      </w:r>
      <w:r w:rsidR="007462CA" w:rsidRPr="00337214">
        <w:rPr>
          <w:rFonts w:cs="ITCGaramondStd-Lt"/>
        </w:rPr>
        <w:t>Párnáá</w:t>
      </w:r>
      <w:r w:rsidR="00F127DD" w:rsidRPr="00337214">
        <w:rPr>
          <w:rFonts w:cs="ITCGaramondStd-Lt"/>
        </w:rPr>
        <w:t xml:space="preserve"> vuoigâdvuođâi sopâmuš</w:t>
      </w:r>
      <w:r w:rsidR="00F219EF" w:rsidRPr="00337214">
        <w:rPr>
          <w:rStyle w:val="Alaviitteenviite"/>
          <w:rFonts w:cs="ITCGaramondStd-Lt"/>
        </w:rPr>
        <w:footnoteReference w:id="72"/>
      </w:r>
      <w:r w:rsidR="00F219EF" w:rsidRPr="00337214">
        <w:rPr>
          <w:rFonts w:cs="ITCGaramondStd-Lt"/>
        </w:rPr>
        <w:t xml:space="preserve">, </w:t>
      </w:r>
      <w:r w:rsidR="00F127DD" w:rsidRPr="00337214">
        <w:rPr>
          <w:rFonts w:cs="ITCGaramondStd-Lt"/>
        </w:rPr>
        <w:t>arâšoddâdemlaavâ</w:t>
      </w:r>
      <w:r w:rsidR="00F219EF" w:rsidRPr="00337214">
        <w:rPr>
          <w:rStyle w:val="Alaviitteenviite"/>
          <w:rFonts w:cs="ITCGaramondStd-Lt"/>
        </w:rPr>
        <w:footnoteReference w:id="73"/>
      </w:r>
      <w:r w:rsidR="00F862FC" w:rsidRPr="00337214">
        <w:rPr>
          <w:rFonts w:cs="ITCGaramondStd-Lt"/>
        </w:rPr>
        <w:t xml:space="preserve"> </w:t>
      </w:r>
      <w:r w:rsidR="00F127DD" w:rsidRPr="00337214">
        <w:rPr>
          <w:rFonts w:cs="ITCGaramondStd-Lt"/>
        </w:rPr>
        <w:t>já OA vádulij ulmui vuoigâdvuođáid kyeskee almossopâmuš miäldásávt</w:t>
      </w:r>
      <w:r w:rsidR="00F219EF" w:rsidRPr="00337214">
        <w:rPr>
          <w:rStyle w:val="Alaviitteenviite"/>
          <w:rFonts w:cs="ITCGaramondStd-Lt"/>
        </w:rPr>
        <w:footnoteReference w:id="74"/>
      </w:r>
      <w:r w:rsidR="00F862FC" w:rsidRPr="00337214">
        <w:rPr>
          <w:rFonts w:cs="ITCGaramondStd-Lt"/>
        </w:rPr>
        <w:t>.</w:t>
      </w:r>
    </w:p>
    <w:p w14:paraId="74E62941" w14:textId="77777777" w:rsidR="00F862FC" w:rsidRPr="00337214" w:rsidRDefault="00F862FC" w:rsidP="006475EE">
      <w:pPr>
        <w:autoSpaceDE w:val="0"/>
        <w:autoSpaceDN w:val="0"/>
        <w:adjustRightInd w:val="0"/>
        <w:spacing w:after="0" w:line="240" w:lineRule="auto"/>
        <w:rPr>
          <w:rFonts w:cs="ITCGaramondStd-Bd"/>
        </w:rPr>
      </w:pPr>
    </w:p>
    <w:p w14:paraId="3CC9AA02" w14:textId="79DFADD1" w:rsidR="00F862FC" w:rsidRPr="00337214" w:rsidRDefault="00F127DD" w:rsidP="006475EE">
      <w:pPr>
        <w:autoSpaceDE w:val="0"/>
        <w:autoSpaceDN w:val="0"/>
        <w:adjustRightInd w:val="0"/>
        <w:spacing w:after="0" w:line="240" w:lineRule="auto"/>
        <w:rPr>
          <w:rFonts w:cs="ITCGaramondStd-Bd"/>
          <w:b/>
        </w:rPr>
      </w:pPr>
      <w:r w:rsidRPr="00337214">
        <w:rPr>
          <w:rFonts w:cs="ITCGaramondStd-Bd"/>
          <w:b/>
        </w:rPr>
        <w:t>Pärnivuođâ jiešárvu</w:t>
      </w:r>
    </w:p>
    <w:p w14:paraId="1F8BF142" w14:textId="7EBC1078" w:rsidR="00F862FC" w:rsidRPr="00337214" w:rsidRDefault="006357CA" w:rsidP="006475EE">
      <w:pPr>
        <w:autoSpaceDE w:val="0"/>
        <w:autoSpaceDN w:val="0"/>
        <w:adjustRightInd w:val="0"/>
        <w:spacing w:after="0" w:line="240" w:lineRule="auto"/>
        <w:rPr>
          <w:rFonts w:cs="ITCGaramondStd-Lt"/>
        </w:rPr>
      </w:pPr>
      <w:r w:rsidRPr="00337214">
        <w:rPr>
          <w:rFonts w:cs="ITCGaramondStd-Lt"/>
        </w:rPr>
        <w:t>Arâšo</w:t>
      </w:r>
      <w:r w:rsidR="00481392" w:rsidRPr="00337214">
        <w:rPr>
          <w:rFonts w:cs="ITCGaramondStd-Lt"/>
        </w:rPr>
        <w:t>ddâdem pargo</w:t>
      </w:r>
      <w:r w:rsidRPr="00337214">
        <w:rPr>
          <w:rFonts w:cs="ITCGaramondStd-Lt"/>
        </w:rPr>
        <w:t>n</w:t>
      </w:r>
      <w:r w:rsidR="00F127DD" w:rsidRPr="00337214">
        <w:rPr>
          <w:rFonts w:cs="ITCGaramondStd-Lt"/>
        </w:rPr>
        <w:t xml:space="preserve"> lii suojâliđ já ovdediđ paarn</w:t>
      </w:r>
      <w:r w:rsidRPr="00337214">
        <w:rPr>
          <w:rFonts w:cs="ITCGaramondStd-Lt"/>
        </w:rPr>
        <w:t>ij vuoigâdvuođâ šiev já torvolii</w:t>
      </w:r>
      <w:r w:rsidR="00F127DD" w:rsidRPr="00337214">
        <w:rPr>
          <w:rFonts w:cs="ITCGaramondStd-Lt"/>
        </w:rPr>
        <w:t xml:space="preserve"> pärnivuotân</w:t>
      </w:r>
      <w:r w:rsidR="00F862FC" w:rsidRPr="00337214">
        <w:rPr>
          <w:rFonts w:cs="ITCGaramondStd-Lt"/>
        </w:rPr>
        <w:t xml:space="preserve">. </w:t>
      </w:r>
      <w:r w:rsidR="00F127DD" w:rsidRPr="00337214">
        <w:rPr>
          <w:rFonts w:cs="ITCGaramondStd-Lt"/>
        </w:rPr>
        <w:t>Arâšoddâdem vuáđuduvá ibárdâsân pärnivuođâ jiešáárvust</w:t>
      </w:r>
      <w:r w:rsidR="00F862FC" w:rsidRPr="00337214">
        <w:rPr>
          <w:rFonts w:cs="ITCGaramondStd-Lt"/>
        </w:rPr>
        <w:t xml:space="preserve">. </w:t>
      </w:r>
      <w:r w:rsidR="00F127DD" w:rsidRPr="00337214">
        <w:rPr>
          <w:rFonts w:cs="ITCGaramondStd-Lt"/>
        </w:rPr>
        <w:t xml:space="preserve">Jyehi pärni lii áinoošlajâsâš já </w:t>
      </w:r>
      <w:r w:rsidR="002E0F3D" w:rsidRPr="00337214">
        <w:rPr>
          <w:rFonts w:cs="ITCGaramondStd-Lt"/>
        </w:rPr>
        <w:t>mávsulâš eidu tagarin ko sun lii</w:t>
      </w:r>
      <w:r w:rsidR="00F862FC" w:rsidRPr="00337214">
        <w:rPr>
          <w:rFonts w:cs="ITCGaramondStd-Lt"/>
        </w:rPr>
        <w:t xml:space="preserve">. </w:t>
      </w:r>
      <w:r w:rsidR="002E0F3D" w:rsidRPr="00337214">
        <w:rPr>
          <w:rFonts w:cs="ITCGaramondStd-Lt"/>
        </w:rPr>
        <w:t xml:space="preserve">Jyehi </w:t>
      </w:r>
      <w:r w:rsidRPr="00337214">
        <w:rPr>
          <w:rFonts w:cs="ITCGaramondStd-Lt"/>
        </w:rPr>
        <w:t>päärnist lii vuoigâdvuotâ</w:t>
      </w:r>
      <w:r w:rsidR="001548A4" w:rsidRPr="00337214">
        <w:rPr>
          <w:rFonts w:cs="ITCGaramondStd-Lt"/>
        </w:rPr>
        <w:t xml:space="preserve"> </w:t>
      </w:r>
      <w:r w:rsidR="009117C8" w:rsidRPr="00337214">
        <w:rPr>
          <w:rFonts w:cs="ITCGaramondStd-Lt"/>
        </w:rPr>
        <w:t>kulluđ, oinuđ,</w:t>
      </w:r>
      <w:r w:rsidR="002E0F3D" w:rsidRPr="00337214">
        <w:rPr>
          <w:rFonts w:cs="ITCGaramondStd-Lt"/>
        </w:rPr>
        <w:t xml:space="preserve"> valduđ</w:t>
      </w:r>
      <w:r w:rsidR="009117C8" w:rsidRPr="00337214">
        <w:rPr>
          <w:rFonts w:cs="ITCGaramondStd-Lt"/>
        </w:rPr>
        <w:t xml:space="preserve"> vuotân</w:t>
      </w:r>
      <w:r w:rsidR="002E0F3D" w:rsidRPr="00337214">
        <w:rPr>
          <w:rFonts w:cs="ITCGaramondStd-Lt"/>
        </w:rPr>
        <w:t xml:space="preserve"> já iberduđ </w:t>
      </w:r>
      <w:r w:rsidR="00F437C3" w:rsidRPr="00337214">
        <w:rPr>
          <w:rFonts w:cs="ITCGaramondStd-Lt"/>
        </w:rPr>
        <w:t>tagarin ko sun lii sehe siärváduvâs jesânin</w:t>
      </w:r>
      <w:r w:rsidR="00F862FC" w:rsidRPr="00337214">
        <w:rPr>
          <w:rFonts w:cs="ITCGaramondStd-Lt"/>
        </w:rPr>
        <w:t>.</w:t>
      </w:r>
    </w:p>
    <w:p w14:paraId="56B34558" w14:textId="77777777" w:rsidR="00F862FC" w:rsidRPr="00337214" w:rsidRDefault="00F862FC" w:rsidP="006475EE">
      <w:pPr>
        <w:autoSpaceDE w:val="0"/>
        <w:autoSpaceDN w:val="0"/>
        <w:adjustRightInd w:val="0"/>
        <w:spacing w:after="0" w:line="240" w:lineRule="auto"/>
        <w:rPr>
          <w:rFonts w:cs="ITCGaramondStd-Lt"/>
        </w:rPr>
      </w:pPr>
    </w:p>
    <w:p w14:paraId="36782F0A" w14:textId="3A83F7B3" w:rsidR="00F862FC" w:rsidRPr="00337214" w:rsidRDefault="00F437C3" w:rsidP="006475EE">
      <w:pPr>
        <w:autoSpaceDE w:val="0"/>
        <w:autoSpaceDN w:val="0"/>
        <w:adjustRightInd w:val="0"/>
        <w:spacing w:after="0" w:line="240" w:lineRule="auto"/>
        <w:rPr>
          <w:rFonts w:cs="ITCGaramondStd-Bd"/>
          <w:b/>
        </w:rPr>
      </w:pPr>
      <w:r w:rsidRPr="00337214">
        <w:rPr>
          <w:rFonts w:cs="ITCGaramondStd-Bd"/>
          <w:b/>
        </w:rPr>
        <w:t>Olmožin šoddâm</w:t>
      </w:r>
    </w:p>
    <w:p w14:paraId="3BB165F4" w14:textId="5E55C362" w:rsidR="00F862FC" w:rsidRPr="00337214" w:rsidRDefault="00F437C3" w:rsidP="006475EE">
      <w:pPr>
        <w:autoSpaceDE w:val="0"/>
        <w:autoSpaceDN w:val="0"/>
        <w:adjustRightInd w:val="0"/>
        <w:spacing w:after="0" w:line="240" w:lineRule="auto"/>
        <w:rPr>
          <w:rFonts w:cs="ITCGaramondStd-Lt"/>
        </w:rPr>
      </w:pPr>
      <w:r w:rsidRPr="00337214">
        <w:rPr>
          <w:rFonts w:cs="ITCGaramondStd-Lt"/>
        </w:rPr>
        <w:t>Arâ</w:t>
      </w:r>
      <w:r w:rsidR="006357CA" w:rsidRPr="00337214">
        <w:rPr>
          <w:rFonts w:cs="ITCGaramondStd-Lt"/>
        </w:rPr>
        <w:t>šoddâdem vuáđuduvá eellim, pištee</w:t>
      </w:r>
      <w:r w:rsidR="00352725" w:rsidRPr="00337214">
        <w:rPr>
          <w:rFonts w:cs="ITCGaramondStd-Lt"/>
        </w:rPr>
        <w:t xml:space="preserve"> eellimvyevi</w:t>
      </w:r>
      <w:r w:rsidRPr="00337214">
        <w:rPr>
          <w:rFonts w:cs="ITCGaramondStd-Lt"/>
        </w:rPr>
        <w:t xml:space="preserve"> já olmoošvuoigâdvuođâi kunnijâtmân sehe olmoošáárvu luávkkááhánnáávuotân</w:t>
      </w:r>
      <w:r w:rsidR="00F862FC" w:rsidRPr="00337214">
        <w:rPr>
          <w:rFonts w:cs="ITCGaramondStd-Lt"/>
        </w:rPr>
        <w:t xml:space="preserve">. </w:t>
      </w:r>
      <w:r w:rsidR="001752F9" w:rsidRPr="00337214">
        <w:rPr>
          <w:rFonts w:cs="ITCGaramondStd-Lt"/>
        </w:rPr>
        <w:t>Pargeeh</w:t>
      </w:r>
      <w:r w:rsidRPr="00337214">
        <w:rPr>
          <w:rFonts w:cs="ITCGaramondStd-Lt"/>
        </w:rPr>
        <w:t xml:space="preserve"> tuárju</w:t>
      </w:r>
      <w:r w:rsidR="001752F9" w:rsidRPr="00337214">
        <w:rPr>
          <w:rFonts w:cs="ITCGaramondStd-Lt"/>
        </w:rPr>
        <w:t>h</w:t>
      </w:r>
      <w:r w:rsidRPr="00337214">
        <w:rPr>
          <w:rFonts w:cs="ITCGaramondStd-Lt"/>
        </w:rPr>
        <w:t xml:space="preserve"> paarnij šoddâm olmoošvuotân, mon kovvee viggâmuš tuotâvuotân, pyerivuotân já muččâdvuotân sehe </w:t>
      </w:r>
      <w:r w:rsidR="00385B41" w:rsidRPr="00337214">
        <w:rPr>
          <w:rFonts w:cs="ITCGaramondStd-Lt"/>
        </w:rPr>
        <w:t>vuoigâlâšvuotân já ráávhun</w:t>
      </w:r>
      <w:r w:rsidR="00F862FC" w:rsidRPr="00337214">
        <w:rPr>
          <w:rFonts w:cs="ITCGaramondStd-Lt"/>
        </w:rPr>
        <w:t xml:space="preserve">. </w:t>
      </w:r>
      <w:r w:rsidR="00385B41" w:rsidRPr="00337214">
        <w:rPr>
          <w:rFonts w:cs="ITCGaramondStd-Lt"/>
        </w:rPr>
        <w:t>Arâšoddâdmist aneh áárvust čuovviittâs, mii tie</w:t>
      </w:r>
      <w:r w:rsidR="006357CA" w:rsidRPr="00337214">
        <w:rPr>
          <w:rFonts w:cs="ITCGaramondStd-Lt"/>
        </w:rPr>
        <w:t xml:space="preserve">ttuu </w:t>
      </w:r>
      <w:r w:rsidR="009F031F" w:rsidRPr="00337214">
        <w:rPr>
          <w:rFonts w:cs="ITCGaramondStd-Lt"/>
        </w:rPr>
        <w:t>jurdâččem</w:t>
      </w:r>
      <w:r w:rsidR="006357CA" w:rsidRPr="00337214">
        <w:rPr>
          <w:rFonts w:cs="ITCGaramondStd-Lt"/>
        </w:rPr>
        <w:t>vyevist</w:t>
      </w:r>
      <w:r w:rsidR="009F031F" w:rsidRPr="00337214">
        <w:rPr>
          <w:rFonts w:cs="ITCGaramondStd-Lt"/>
        </w:rPr>
        <w:t xml:space="preserve"> jieččân, eres ulmui, pirrâs já tiäđu kuáttá</w:t>
      </w:r>
      <w:r w:rsidR="00385B41" w:rsidRPr="00337214">
        <w:rPr>
          <w:rFonts w:cs="ITCGaramondStd-Lt"/>
        </w:rPr>
        <w:t xml:space="preserve"> sehe vyevist já táátust toimâđ </w:t>
      </w:r>
      <w:r w:rsidR="001752F9" w:rsidRPr="00337214">
        <w:rPr>
          <w:rFonts w:cs="ITCGaramondStd-Lt"/>
        </w:rPr>
        <w:t>rievtisnáál. Pargeeh stivrejeh</w:t>
      </w:r>
      <w:r w:rsidR="00385B41" w:rsidRPr="00337214">
        <w:rPr>
          <w:rFonts w:cs="ITCGaramondStd-Lt"/>
        </w:rPr>
        <w:t xml:space="preserve"> paarnijd toimâđ árvuvuáđu miäldásávt sehe savâstâllâđ áárvuin já </w:t>
      </w:r>
      <w:r w:rsidR="000771A2" w:rsidRPr="00337214">
        <w:rPr>
          <w:rFonts w:cs="ITCGaramondStd-Lt"/>
        </w:rPr>
        <w:t>ideaalijn</w:t>
      </w:r>
      <w:r w:rsidR="00F862FC" w:rsidRPr="00337214">
        <w:rPr>
          <w:rFonts w:cs="ITCGaramondStd-Lt"/>
        </w:rPr>
        <w:t xml:space="preserve">. </w:t>
      </w:r>
      <w:r w:rsidR="00DB6F70" w:rsidRPr="00337214">
        <w:rPr>
          <w:rFonts w:cs="ITCGaramondStd-Lt"/>
        </w:rPr>
        <w:t>Arâšoddâdmist kivsedem, raasiism teikâ viehâväldi ij tuhhiittuu mongin häämist ijge kiästen</w:t>
      </w:r>
      <w:r w:rsidR="00F862FC" w:rsidRPr="00337214">
        <w:rPr>
          <w:rFonts w:cs="ITCGaramondStd-Lt"/>
        </w:rPr>
        <w:t>.</w:t>
      </w:r>
    </w:p>
    <w:p w14:paraId="1FA11AE2" w14:textId="77777777" w:rsidR="00F862FC" w:rsidRPr="00337214" w:rsidRDefault="00F862FC" w:rsidP="006475EE">
      <w:pPr>
        <w:autoSpaceDE w:val="0"/>
        <w:autoSpaceDN w:val="0"/>
        <w:adjustRightInd w:val="0"/>
        <w:spacing w:after="0" w:line="240" w:lineRule="auto"/>
        <w:rPr>
          <w:rFonts w:cs="ITCGaramondStd-Bd"/>
        </w:rPr>
      </w:pPr>
    </w:p>
    <w:p w14:paraId="02911065" w14:textId="6FD4CE2D" w:rsidR="00F862FC" w:rsidRPr="00337214" w:rsidRDefault="00DB6F70" w:rsidP="006475EE">
      <w:pPr>
        <w:autoSpaceDE w:val="0"/>
        <w:autoSpaceDN w:val="0"/>
        <w:adjustRightInd w:val="0"/>
        <w:spacing w:after="0" w:line="240" w:lineRule="auto"/>
        <w:rPr>
          <w:rFonts w:cs="ITCGaramondStd-Bd"/>
          <w:b/>
        </w:rPr>
      </w:pPr>
      <w:r w:rsidRPr="00337214">
        <w:rPr>
          <w:rFonts w:cs="ITCGaramondStd-Bd"/>
          <w:b/>
        </w:rPr>
        <w:t>Päärni vuoigâdvuođah</w:t>
      </w:r>
    </w:p>
    <w:p w14:paraId="122EA053" w14:textId="0EA8116D" w:rsidR="00F862FC" w:rsidRPr="00337214" w:rsidRDefault="00DB6F70" w:rsidP="006475EE">
      <w:pPr>
        <w:autoSpaceDE w:val="0"/>
        <w:autoSpaceDN w:val="0"/>
        <w:adjustRightInd w:val="0"/>
        <w:spacing w:after="0" w:line="240" w:lineRule="auto"/>
        <w:rPr>
          <w:rFonts w:cs="ITCGaramondStd-Lt"/>
        </w:rPr>
      </w:pPr>
      <w:r w:rsidRPr="00337214">
        <w:rPr>
          <w:rFonts w:cs="ITCGaramondStd-Lt"/>
        </w:rPr>
        <w:t>Päärnist</w:t>
      </w:r>
      <w:r w:rsidR="006E6AAB" w:rsidRPr="00337214">
        <w:rPr>
          <w:rFonts w:cs="ITCGaramondStd-Lt"/>
        </w:rPr>
        <w:t xml:space="preserve"> lii vuoigâdvuotâ lekkâđ</w:t>
      </w:r>
      <w:r w:rsidRPr="00337214">
        <w:rPr>
          <w:rFonts w:cs="ITCGaramondStd-Lt"/>
        </w:rPr>
        <w:t xml:space="preserve"> jieijâs, uáivilijdis já jurduidis sehe šoddâđ iberduđ tai olgospyehtimvuovijguin, moh sust láá</w:t>
      </w:r>
      <w:r w:rsidR="00F862FC" w:rsidRPr="00337214">
        <w:rPr>
          <w:rFonts w:cs="ITCGaramondStd-Lt"/>
        </w:rPr>
        <w:t>. J</w:t>
      </w:r>
      <w:r w:rsidRPr="00337214">
        <w:rPr>
          <w:rFonts w:cs="ITCGaramondStd-Lt"/>
        </w:rPr>
        <w:t>yehi päärnist lii vuoigâdvuotâ šiev máttááttâsân, huolâttâsân já movtijdittee macâttâsân</w:t>
      </w:r>
      <w:r w:rsidR="00F862FC" w:rsidRPr="00337214">
        <w:rPr>
          <w:rFonts w:cs="ITCGaramondStd-Lt"/>
        </w:rPr>
        <w:t xml:space="preserve">. </w:t>
      </w:r>
      <w:r w:rsidRPr="00337214">
        <w:rPr>
          <w:rFonts w:cs="ITCGaramondStd-Lt"/>
        </w:rPr>
        <w:t>Päärnist lii vuoigâdvuotâ sierâdiđ, oppâđ sierâdmáin já ilodiđ tast, maid lii oppâm sehe rähtiđ ibárdâs sust alnees, suu identiteetist já maailmist suu jieijâs vuolgâsoojij miäldásávt</w:t>
      </w:r>
      <w:r w:rsidR="009A36AA" w:rsidRPr="00337214">
        <w:rPr>
          <w:rFonts w:cs="ITCGaramondStd-Lt"/>
        </w:rPr>
        <w:t xml:space="preserve">. </w:t>
      </w:r>
      <w:r w:rsidRPr="00337214">
        <w:rPr>
          <w:rFonts w:cs="ITCGaramondStd-Lt"/>
        </w:rPr>
        <w:t>Päärnist lii vuoigâdvuotâ siärvuslâšvuotân já juávkun kulluumân</w:t>
      </w:r>
      <w:r w:rsidR="00F862FC" w:rsidRPr="00337214">
        <w:rPr>
          <w:rFonts w:cs="ITCGaramondStd-Lt"/>
        </w:rPr>
        <w:t xml:space="preserve">. </w:t>
      </w:r>
      <w:r w:rsidRPr="00337214">
        <w:rPr>
          <w:rFonts w:cs="ITCGaramondStd-Lt"/>
        </w:rPr>
        <w:t>Päärnist lii vuoigâdvuotâ finniđ tiäđu maaŋgâpiälásávt, kieđâvuššâđ tobdoid já ruossâlâsvuođâid sehe keččâliđ já máttááttâllâđ uđđâ aašijd</w:t>
      </w:r>
      <w:r w:rsidR="00F219EF" w:rsidRPr="00337214">
        <w:rPr>
          <w:rFonts w:cs="ITCGaramondStd-Lt"/>
        </w:rPr>
        <w:t>.</w:t>
      </w:r>
      <w:r w:rsidR="00F219EF" w:rsidRPr="00337214">
        <w:rPr>
          <w:rStyle w:val="Alaviitteenviite"/>
          <w:rFonts w:cs="ITCGaramondStd-Lt"/>
        </w:rPr>
        <w:footnoteReference w:id="75"/>
      </w:r>
    </w:p>
    <w:p w14:paraId="1EB798B2" w14:textId="77777777" w:rsidR="00DB6F70" w:rsidRPr="00337214" w:rsidRDefault="00DB6F70" w:rsidP="006475EE">
      <w:pPr>
        <w:autoSpaceDE w:val="0"/>
        <w:autoSpaceDN w:val="0"/>
        <w:adjustRightInd w:val="0"/>
        <w:spacing w:after="0" w:line="240" w:lineRule="auto"/>
        <w:rPr>
          <w:rFonts w:cs="ITCGaramondStd-Bd"/>
          <w:b/>
        </w:rPr>
      </w:pPr>
    </w:p>
    <w:p w14:paraId="21C95B63" w14:textId="4D1E162A" w:rsidR="00F862FC" w:rsidRPr="00337214" w:rsidRDefault="00931AB3" w:rsidP="006475EE">
      <w:pPr>
        <w:autoSpaceDE w:val="0"/>
        <w:autoSpaceDN w:val="0"/>
        <w:adjustRightInd w:val="0"/>
        <w:spacing w:after="0" w:line="240" w:lineRule="auto"/>
        <w:rPr>
          <w:rFonts w:cs="ITCGaramondStd-Bd"/>
          <w:b/>
        </w:rPr>
      </w:pPr>
      <w:r w:rsidRPr="00337214">
        <w:rPr>
          <w:rFonts w:cs="ITCGaramondStd-Bd"/>
          <w:b/>
        </w:rPr>
        <w:t>Oovtviä</w:t>
      </w:r>
      <w:r w:rsidR="001548A4" w:rsidRPr="00337214">
        <w:rPr>
          <w:rFonts w:cs="ITCGaramondStd-Bd"/>
          <w:b/>
        </w:rPr>
        <w:t>rdásâšvuotâ, täsiárvu já maaŋgâhám</w:t>
      </w:r>
      <w:r w:rsidRPr="00337214">
        <w:rPr>
          <w:rFonts w:cs="ITCGaramondStd-Bd"/>
          <w:b/>
        </w:rPr>
        <w:t>ásâšvuotâ</w:t>
      </w:r>
    </w:p>
    <w:p w14:paraId="44C3972B" w14:textId="29B4C8F7" w:rsidR="00F862FC" w:rsidRPr="00337214" w:rsidRDefault="00931AB3" w:rsidP="006475EE">
      <w:pPr>
        <w:autoSpaceDE w:val="0"/>
        <w:autoSpaceDN w:val="0"/>
        <w:adjustRightInd w:val="0"/>
        <w:spacing w:after="0" w:line="240" w:lineRule="auto"/>
        <w:rPr>
          <w:rFonts w:cs="ITCGaramondStd-Lt"/>
        </w:rPr>
      </w:pPr>
      <w:r w:rsidRPr="00337214">
        <w:rPr>
          <w:rFonts w:cs="ITCGaramondStd-Lt"/>
        </w:rPr>
        <w:t>Arâšoddâdem oovded syemmilii ohtsâškode demokraattisijd áárvuid, tego oovtviär</w:t>
      </w:r>
      <w:r w:rsidR="007D4CEF" w:rsidRPr="00337214">
        <w:rPr>
          <w:rFonts w:cs="ITCGaramondStd-Lt"/>
        </w:rPr>
        <w:t>dásâšvuođ</w:t>
      </w:r>
      <w:r w:rsidR="001548A4" w:rsidRPr="00337214">
        <w:rPr>
          <w:rFonts w:cs="ITCGaramondStd-Lt"/>
        </w:rPr>
        <w:t>â, täsiáárvu já maaŋgâhám</w:t>
      </w:r>
      <w:r w:rsidRPr="00337214">
        <w:rPr>
          <w:rFonts w:cs="ITCGaramondStd-Lt"/>
        </w:rPr>
        <w:t>ásâšvuođâ</w:t>
      </w:r>
      <w:r w:rsidR="00F862FC" w:rsidRPr="00337214">
        <w:rPr>
          <w:rFonts w:cs="ITCGaramondStd-Lt"/>
        </w:rPr>
        <w:t xml:space="preserve">. </w:t>
      </w:r>
      <w:r w:rsidRPr="00337214">
        <w:rPr>
          <w:rFonts w:cs="ITCGaramondStd-Lt"/>
        </w:rPr>
        <w:t xml:space="preserve">Paarnijn kalga leđe máhđulâšvuotâ ovdediđ táiđuidis já toohâđ valjiimijd ovdâmerkkân suhâpeeleest, </w:t>
      </w:r>
      <w:r w:rsidR="00561DA3" w:rsidRPr="00337214">
        <w:rPr>
          <w:rFonts w:cs="ITCGaramondStd-Lt"/>
        </w:rPr>
        <w:t>álgápuátimist, kulttuur</w:t>
      </w:r>
      <w:r w:rsidR="009A1619" w:rsidRPr="00337214">
        <w:rPr>
          <w:rFonts w:cs="ITCGaramondStd-Lt"/>
        </w:rPr>
        <w:t>tuává</w:t>
      </w:r>
      <w:r w:rsidR="00561DA3" w:rsidRPr="00337214">
        <w:rPr>
          <w:rFonts w:cs="ITCGaramondStd-Lt"/>
        </w:rPr>
        <w:t xml:space="preserve">ážist teikâ </w:t>
      </w:r>
      <w:r w:rsidR="00CD2C71" w:rsidRPr="00337214">
        <w:rPr>
          <w:rFonts w:cs="ITCGaramondStd-Lt"/>
        </w:rPr>
        <w:t>eres persovnân lohtâseijee suujâin peerusthánnáá</w:t>
      </w:r>
      <w:r w:rsidR="009A36AA" w:rsidRPr="00337214">
        <w:rPr>
          <w:rFonts w:cs="ITCGaramondStd-Lt"/>
        </w:rPr>
        <w:t xml:space="preserve">. </w:t>
      </w:r>
      <w:r w:rsidR="001752F9" w:rsidRPr="00337214">
        <w:rPr>
          <w:rFonts w:cs="ITCGaramondStd-Lt"/>
        </w:rPr>
        <w:t>Pargeeh kalgeh</w:t>
      </w:r>
      <w:r w:rsidR="001548A4" w:rsidRPr="00337214">
        <w:rPr>
          <w:rFonts w:cs="ITCGaramondStd-Lt"/>
        </w:rPr>
        <w:t xml:space="preserve"> </w:t>
      </w:r>
      <w:r w:rsidR="001752F9" w:rsidRPr="00337214">
        <w:rPr>
          <w:rFonts w:cs="ITCGaramondStd-Lt"/>
        </w:rPr>
        <w:t>rähtiđ</w:t>
      </w:r>
      <w:r w:rsidR="001548A4" w:rsidRPr="00337214">
        <w:rPr>
          <w:rFonts w:cs="ITCGaramondStd-Lt"/>
        </w:rPr>
        <w:t xml:space="preserve"> maaŋgâhám</w:t>
      </w:r>
      <w:r w:rsidR="00CD2C71" w:rsidRPr="00337214">
        <w:rPr>
          <w:rFonts w:cs="ITCGaramondStd-Lt"/>
        </w:rPr>
        <w:t>ásâšvuođâ kunnijâttee pirrâduv</w:t>
      </w:r>
      <w:r w:rsidR="00F862FC" w:rsidRPr="00337214">
        <w:rPr>
          <w:rFonts w:cs="ITCGaramondStd-Lt"/>
        </w:rPr>
        <w:t xml:space="preserve">. </w:t>
      </w:r>
      <w:r w:rsidR="00CD2C71" w:rsidRPr="00337214">
        <w:rPr>
          <w:rFonts w:cs="ITCGaramondStd-Lt"/>
        </w:rPr>
        <w:t>Arâšoddâdem ráht</w:t>
      </w:r>
      <w:r w:rsidR="001548A4" w:rsidRPr="00337214">
        <w:rPr>
          <w:rFonts w:cs="ITCGaramondStd-Lt"/>
        </w:rPr>
        <w:t>oo maaŋgâh</w:t>
      </w:r>
      <w:r w:rsidR="00CD2C71" w:rsidRPr="00337214">
        <w:rPr>
          <w:rFonts w:cs="ITCGaramondStd-Lt"/>
        </w:rPr>
        <w:t>á</w:t>
      </w:r>
      <w:r w:rsidR="001548A4" w:rsidRPr="00337214">
        <w:rPr>
          <w:rFonts w:cs="ITCGaramondStd-Lt"/>
        </w:rPr>
        <w:t>m</w:t>
      </w:r>
      <w:r w:rsidR="00CD2C71" w:rsidRPr="00337214">
        <w:rPr>
          <w:rFonts w:cs="ITCGaramondStd-Lt"/>
        </w:rPr>
        <w:t xml:space="preserve">ásii syemmilii </w:t>
      </w:r>
      <w:r w:rsidR="009A1619" w:rsidRPr="00337214">
        <w:rPr>
          <w:rFonts w:cs="ITCGaramondStd-Lt"/>
        </w:rPr>
        <w:t>kulttuurärbivuáhán, mii hämmejuvvoo</w:t>
      </w:r>
      <w:r w:rsidR="00CD2C71" w:rsidRPr="00337214">
        <w:rPr>
          <w:rFonts w:cs="ITCGaramondStd-Lt"/>
        </w:rPr>
        <w:t xml:space="preserve"> ain paarnij, </w:t>
      </w:r>
      <w:r w:rsidR="001752F9" w:rsidRPr="00337214">
        <w:rPr>
          <w:rFonts w:cs="ITCGaramondStd-Lt"/>
        </w:rPr>
        <w:t>sii huolâtteijei sehe pargei</w:t>
      </w:r>
      <w:r w:rsidR="00CD2C71" w:rsidRPr="00337214">
        <w:rPr>
          <w:rFonts w:cs="ITCGaramondStd-Lt"/>
        </w:rPr>
        <w:t xml:space="preserve"> vuáruvaikuttâsâst</w:t>
      </w:r>
      <w:r w:rsidR="00F862FC" w:rsidRPr="00337214">
        <w:rPr>
          <w:rFonts w:cs="ITCGaramondStd-Lt"/>
        </w:rPr>
        <w:t>.</w:t>
      </w:r>
    </w:p>
    <w:p w14:paraId="1E8B1AEC" w14:textId="77777777" w:rsidR="00F862FC" w:rsidRPr="00337214" w:rsidRDefault="00F862FC" w:rsidP="006475EE">
      <w:pPr>
        <w:autoSpaceDE w:val="0"/>
        <w:autoSpaceDN w:val="0"/>
        <w:adjustRightInd w:val="0"/>
        <w:spacing w:after="0" w:line="240" w:lineRule="auto"/>
        <w:rPr>
          <w:rFonts w:cs="ITCGaramondStd-Lt"/>
        </w:rPr>
      </w:pPr>
    </w:p>
    <w:p w14:paraId="5994A274" w14:textId="07433465" w:rsidR="00F862FC" w:rsidRPr="00337214" w:rsidRDefault="00F862FC" w:rsidP="006475EE">
      <w:pPr>
        <w:autoSpaceDE w:val="0"/>
        <w:autoSpaceDN w:val="0"/>
        <w:adjustRightInd w:val="0"/>
        <w:spacing w:after="0" w:line="240" w:lineRule="auto"/>
        <w:rPr>
          <w:rFonts w:cs="ITCGaramondStd-Bd"/>
          <w:b/>
        </w:rPr>
      </w:pPr>
      <w:r w:rsidRPr="00337214">
        <w:rPr>
          <w:rFonts w:cs="ITCGaramondStd-Bd"/>
          <w:b/>
        </w:rPr>
        <w:t>Per</w:t>
      </w:r>
      <w:r w:rsidR="00CD2C71" w:rsidRPr="00337214">
        <w:rPr>
          <w:rFonts w:cs="ITCGaramondStd-Bd"/>
          <w:b/>
        </w:rPr>
        <w:t>rui maaŋgâhámásâšvuotâ</w:t>
      </w:r>
    </w:p>
    <w:p w14:paraId="36292A5C" w14:textId="592DA1E2" w:rsidR="00F862FC" w:rsidRPr="00337214" w:rsidRDefault="00631A00" w:rsidP="006475EE">
      <w:pPr>
        <w:autoSpaceDE w:val="0"/>
        <w:autoSpaceDN w:val="0"/>
        <w:adjustRightInd w:val="0"/>
        <w:spacing w:after="0" w:line="240" w:lineRule="auto"/>
        <w:rPr>
          <w:rFonts w:cs="ITCGaramondStd-Lt"/>
        </w:rPr>
      </w:pPr>
      <w:r w:rsidRPr="00337214">
        <w:rPr>
          <w:rFonts w:cs="ITCGaramondStd-Lt"/>
        </w:rPr>
        <w:t>Áámmátlâš, ávus já kunnijât</w:t>
      </w:r>
      <w:r w:rsidR="004B6394" w:rsidRPr="00337214">
        <w:rPr>
          <w:rFonts w:cs="ITCGaramondStd-Lt"/>
        </w:rPr>
        <w:t>tee jurdâččemvyehi maaŋgâhámásij</w:t>
      </w:r>
      <w:r w:rsidRPr="00337214">
        <w:rPr>
          <w:rFonts w:cs="ITCGaramondStd-Lt"/>
        </w:rPr>
        <w:t xml:space="preserve"> p</w:t>
      </w:r>
      <w:r w:rsidR="009A1619" w:rsidRPr="00337214">
        <w:rPr>
          <w:rFonts w:cs="ITCGaramondStd-Lt"/>
        </w:rPr>
        <w:t>errui já perrui sierâlágán kielâ</w:t>
      </w:r>
      <w:r w:rsidRPr="00337214">
        <w:rPr>
          <w:rFonts w:cs="ITCGaramondStd-Lt"/>
        </w:rPr>
        <w:t>i, kulttuurij, uáinui já oskolduvâi, ärbivuovij sehe šoddâdemvuovij kuáttá lááčá iävtuid šiev šoddâdemoovtâstpaargon</w:t>
      </w:r>
      <w:r w:rsidR="004F2191" w:rsidRPr="00337214">
        <w:rPr>
          <w:rStyle w:val="Alaviitteenviite"/>
          <w:rFonts w:cs="ITCGaramondStd-Lt"/>
        </w:rPr>
        <w:footnoteReference w:id="76"/>
      </w:r>
      <w:r w:rsidR="00F862FC" w:rsidRPr="00337214">
        <w:rPr>
          <w:rFonts w:cs="ITCGaramondStd-Lt"/>
        </w:rPr>
        <w:t xml:space="preserve">. </w:t>
      </w:r>
      <w:r w:rsidR="00C07893" w:rsidRPr="00337214">
        <w:rPr>
          <w:rFonts w:cs="ITCGaramondStd-Lt"/>
        </w:rPr>
        <w:t>Paarnij peerâidentiteet já peerâkoskâvuođah tuárjojeh tienuuvt, ete jyehi pärni puáhtá tubdâđ jieijâs perruu mávsulâžžân</w:t>
      </w:r>
      <w:r w:rsidR="00F862FC" w:rsidRPr="00337214">
        <w:rPr>
          <w:rFonts w:cs="ITCGaramondStd-Lt"/>
        </w:rPr>
        <w:t>.</w:t>
      </w:r>
    </w:p>
    <w:p w14:paraId="644AECAD" w14:textId="77777777" w:rsidR="00F862FC" w:rsidRPr="00337214" w:rsidRDefault="00F862FC" w:rsidP="006475EE">
      <w:pPr>
        <w:autoSpaceDE w:val="0"/>
        <w:autoSpaceDN w:val="0"/>
        <w:adjustRightInd w:val="0"/>
        <w:spacing w:after="0" w:line="240" w:lineRule="auto"/>
        <w:rPr>
          <w:rFonts w:cs="ITCGaramondStd-Bd"/>
        </w:rPr>
      </w:pPr>
    </w:p>
    <w:p w14:paraId="2966A036" w14:textId="155AE985" w:rsidR="00F862FC" w:rsidRPr="00337214" w:rsidRDefault="00F862FC" w:rsidP="006475EE">
      <w:pPr>
        <w:autoSpaceDE w:val="0"/>
        <w:autoSpaceDN w:val="0"/>
        <w:adjustRightInd w:val="0"/>
        <w:spacing w:after="0" w:line="240" w:lineRule="auto"/>
        <w:rPr>
          <w:rFonts w:cs="ITCGaramondStd-Bd"/>
          <w:b/>
        </w:rPr>
      </w:pPr>
      <w:r w:rsidRPr="00337214">
        <w:rPr>
          <w:rFonts w:cs="ITCGaramondStd-Bd"/>
          <w:b/>
        </w:rPr>
        <w:t>T</w:t>
      </w:r>
      <w:r w:rsidR="00C07893" w:rsidRPr="00337214">
        <w:rPr>
          <w:rFonts w:cs="ITCGaramondStd-Bd"/>
          <w:b/>
        </w:rPr>
        <w:t xml:space="preserve">iervâslâš já </w:t>
      </w:r>
      <w:r w:rsidR="004B6394" w:rsidRPr="00337214">
        <w:rPr>
          <w:rFonts w:cs="ITCGaramondStd-Bd"/>
          <w:b/>
        </w:rPr>
        <w:t>pištee</w:t>
      </w:r>
      <w:r w:rsidR="00352725" w:rsidRPr="00337214">
        <w:rPr>
          <w:rFonts w:cs="ITCGaramondStd-Bd"/>
          <w:b/>
        </w:rPr>
        <w:t xml:space="preserve"> eellimvyehi</w:t>
      </w:r>
    </w:p>
    <w:p w14:paraId="611CF8A7" w14:textId="5E443E5D" w:rsidR="00F862FC" w:rsidRPr="00337214" w:rsidRDefault="00481392" w:rsidP="006475EE">
      <w:pPr>
        <w:autoSpaceDE w:val="0"/>
        <w:autoSpaceDN w:val="0"/>
        <w:adjustRightInd w:val="0"/>
        <w:spacing w:after="0" w:line="240" w:lineRule="auto"/>
        <w:rPr>
          <w:rFonts w:cs="ITCGaramondStd-Lt"/>
        </w:rPr>
      </w:pPr>
      <w:r w:rsidRPr="00337214">
        <w:rPr>
          <w:rFonts w:cs="ITCGaramondStd-Lt"/>
        </w:rPr>
        <w:t>Arâšoddâdem pargo</w:t>
      </w:r>
      <w:r w:rsidR="004B6394" w:rsidRPr="00337214">
        <w:rPr>
          <w:rFonts w:cs="ITCGaramondStd-Lt"/>
        </w:rPr>
        <w:t>n</w:t>
      </w:r>
      <w:r w:rsidR="00C07893" w:rsidRPr="00337214">
        <w:rPr>
          <w:rFonts w:cs="ITCGaramondStd-Lt"/>
        </w:rPr>
        <w:t xml:space="preserve"> lii stivriđ paarnijd tiervâsvuođâ já pyereest</w:t>
      </w:r>
      <w:r w:rsidR="00352725" w:rsidRPr="00337214">
        <w:rPr>
          <w:rFonts w:cs="ITCGaramondStd-Lt"/>
        </w:rPr>
        <w:t>vaijeem ovdedeijee eellimvuovvijd</w:t>
      </w:r>
      <w:r w:rsidR="00F862FC" w:rsidRPr="00337214">
        <w:rPr>
          <w:rFonts w:cs="ITCGaramondStd-Lt"/>
        </w:rPr>
        <w:t xml:space="preserve">. </w:t>
      </w:r>
      <w:r w:rsidR="00CC65CA" w:rsidRPr="00337214">
        <w:rPr>
          <w:rFonts w:cs="ITCGaramondStd-Lt"/>
        </w:rPr>
        <w:t>Parnijd fállojeh máhđulâšvuođah ovdediđ sii tobdotááiđuid já esteetlii jurdâččem</w:t>
      </w:r>
      <w:r w:rsidR="00F862FC" w:rsidRPr="00337214">
        <w:rPr>
          <w:rFonts w:cs="ITCGaramondStd-Lt"/>
        </w:rPr>
        <w:t xml:space="preserve">. </w:t>
      </w:r>
      <w:r w:rsidR="00CC65CA" w:rsidRPr="00337214">
        <w:rPr>
          <w:rFonts w:cs="ITCGaramondStd-Lt"/>
        </w:rPr>
        <w:t>Arâšoddâdm</w:t>
      </w:r>
      <w:r w:rsidR="004B6394" w:rsidRPr="00337214">
        <w:rPr>
          <w:rFonts w:cs="ITCGaramondStd-Lt"/>
        </w:rPr>
        <w:t>ist tobdeh já nuávditteh pištee</w:t>
      </w:r>
      <w:r w:rsidR="00352725" w:rsidRPr="00337214">
        <w:rPr>
          <w:rFonts w:cs="ITCGaramondStd-Lt"/>
        </w:rPr>
        <w:t xml:space="preserve"> eellimvyevi</w:t>
      </w:r>
      <w:r w:rsidR="00CC65CA" w:rsidRPr="00337214">
        <w:rPr>
          <w:rFonts w:cs="ITCGaramondStd-Lt"/>
        </w:rPr>
        <w:t xml:space="preserve"> prinsiipijd nuuvt, ete sosiaallâš, kulttuurlâš, ekonomâlâš já ekologâlâš </w:t>
      </w:r>
      <w:r w:rsidR="00B82B90" w:rsidRPr="00337214">
        <w:rPr>
          <w:rFonts w:cs="ITCGaramondStd-Lt"/>
        </w:rPr>
        <w:t>ooláádmudd</w:t>
      </w:r>
      <w:r w:rsidR="00CC65CA" w:rsidRPr="00337214">
        <w:rPr>
          <w:rFonts w:cs="ITCGaramondStd-Lt"/>
        </w:rPr>
        <w:t>o váldoo vuotân</w:t>
      </w:r>
      <w:r w:rsidR="00F862FC" w:rsidRPr="00337214">
        <w:rPr>
          <w:rFonts w:cs="ITCGaramondStd-Lt"/>
        </w:rPr>
        <w:t xml:space="preserve">. </w:t>
      </w:r>
      <w:r w:rsidR="006E6AAB" w:rsidRPr="00337214">
        <w:rPr>
          <w:rFonts w:cs="ITCGaramondStd-Lt"/>
        </w:rPr>
        <w:t>Arâšoddâdem ráhtá</w:t>
      </w:r>
      <w:r w:rsidR="001D0FEC" w:rsidRPr="00337214">
        <w:rPr>
          <w:rFonts w:cs="ITCGaramondStd-Lt"/>
        </w:rPr>
        <w:t xml:space="preserve"> vuáđu ekososiaallii čuovviittâsân nuuvt, ete olmooš</w:t>
      </w:r>
      <w:r w:rsidR="004B6394" w:rsidRPr="00337214">
        <w:rPr>
          <w:rFonts w:cs="ITCGaramondStd-Lt"/>
        </w:rPr>
        <w:t xml:space="preserve"> ibbeerd, ete ekologâlâš pištee</w:t>
      </w:r>
      <w:r w:rsidR="001D0FEC" w:rsidRPr="00337214">
        <w:rPr>
          <w:rFonts w:cs="ITCGaramondStd-Lt"/>
        </w:rPr>
        <w:t>vu</w:t>
      </w:r>
      <w:r w:rsidR="004B6394" w:rsidRPr="00337214">
        <w:rPr>
          <w:rFonts w:cs="ITCGaramondStd-Lt"/>
        </w:rPr>
        <w:t>otâ lii iähtu sosiaallii pištee</w:t>
      </w:r>
      <w:r w:rsidR="001D0FEC" w:rsidRPr="00337214">
        <w:rPr>
          <w:rFonts w:cs="ITCGaramondStd-Lt"/>
        </w:rPr>
        <w:t>vuotân já olmoošvuoigâdvuođâi olášumán</w:t>
      </w:r>
      <w:r w:rsidR="00F862FC" w:rsidRPr="00337214">
        <w:rPr>
          <w:rFonts w:cs="ITCGaramondStd-Lt"/>
        </w:rPr>
        <w:t>.</w:t>
      </w:r>
    </w:p>
    <w:p w14:paraId="2F7C11FC" w14:textId="77777777" w:rsidR="001268AC" w:rsidRPr="00337214" w:rsidRDefault="001268AC" w:rsidP="00D24BCF">
      <w:pPr>
        <w:pStyle w:val="Otsikko2"/>
      </w:pPr>
      <w:bookmarkStart w:id="13" w:name="_Toc464558242"/>
    </w:p>
    <w:p w14:paraId="45CAB8ED" w14:textId="484AFE75" w:rsidR="00526159" w:rsidRPr="00337214" w:rsidRDefault="00526159" w:rsidP="00D24BCF">
      <w:pPr>
        <w:pStyle w:val="Otsikko2"/>
      </w:pPr>
      <w:r w:rsidRPr="00337214">
        <w:t>2.5 Opp</w:t>
      </w:r>
      <w:r w:rsidR="001D0FEC" w:rsidRPr="00337214">
        <w:t>â</w:t>
      </w:r>
      <w:r w:rsidR="008C7D25" w:rsidRPr="00337214">
        <w:t>m</w:t>
      </w:r>
      <w:r w:rsidR="001D0FEC" w:rsidRPr="00337214">
        <w:t>ibárdâs</w:t>
      </w:r>
      <w:bookmarkEnd w:id="13"/>
    </w:p>
    <w:p w14:paraId="0D2547C6" w14:textId="77777777" w:rsidR="00F862FC" w:rsidRPr="00337214" w:rsidRDefault="00F862FC" w:rsidP="006475EE">
      <w:pPr>
        <w:autoSpaceDE w:val="0"/>
        <w:autoSpaceDN w:val="0"/>
        <w:adjustRightInd w:val="0"/>
        <w:spacing w:after="0" w:line="240" w:lineRule="auto"/>
        <w:rPr>
          <w:rFonts w:cs="ITCGaramondStd-Bk"/>
        </w:rPr>
      </w:pPr>
    </w:p>
    <w:p w14:paraId="6A3F2B14" w14:textId="1F17B8B0" w:rsidR="00F862FC" w:rsidRPr="00337214" w:rsidRDefault="00324C9D" w:rsidP="006475EE">
      <w:pPr>
        <w:autoSpaceDE w:val="0"/>
        <w:autoSpaceDN w:val="0"/>
        <w:adjustRightInd w:val="0"/>
        <w:spacing w:after="0" w:line="240" w:lineRule="auto"/>
        <w:rPr>
          <w:rFonts w:cs="ITCGaramondStd-Lt"/>
        </w:rPr>
      </w:pPr>
      <w:r w:rsidRPr="00337214">
        <w:rPr>
          <w:rFonts w:cs="ITCGaramondStd-Lt"/>
        </w:rPr>
        <w:t>Arâšoddâdemvuávám vuáđđuseh láá rahtum nuuvt, ete toh vuáđuduveh oppâmibárdâsân, mon mield päärnih šaddeh, ovdáneh sehe uáppih vuáruvaikuttâsâst eres ulmuiguin já aldapirrâsijn</w:t>
      </w:r>
      <w:r w:rsidR="00F862FC" w:rsidRPr="00337214">
        <w:rPr>
          <w:rFonts w:cs="ITCGaramondStd-Lt"/>
        </w:rPr>
        <w:t>. Opp</w:t>
      </w:r>
      <w:r w:rsidRPr="00337214">
        <w:rPr>
          <w:rFonts w:cs="ITCGaramondStd-Lt"/>
        </w:rPr>
        <w:t>âmibárdâs vuáđuduvá meid uáinun, ete pärni lii aktiivlâš tuáimee</w:t>
      </w:r>
      <w:r w:rsidR="00F862FC" w:rsidRPr="00337214">
        <w:rPr>
          <w:rFonts w:cs="ITCGaramondStd-Lt"/>
        </w:rPr>
        <w:t xml:space="preserve">. </w:t>
      </w:r>
      <w:r w:rsidRPr="00337214">
        <w:rPr>
          <w:rFonts w:cs="ITCGaramondStd-Lt"/>
        </w:rPr>
        <w:t>Päärnih láá luá</w:t>
      </w:r>
      <w:r w:rsidR="00BE6904" w:rsidRPr="00337214">
        <w:rPr>
          <w:rFonts w:cs="ITCGaramondStd-Lt"/>
        </w:rPr>
        <w:t xml:space="preserve">ndulávt sahhiih </w:t>
      </w:r>
      <w:r w:rsidR="003A57CE" w:rsidRPr="00337214">
        <w:rPr>
          <w:rFonts w:cs="ITCGaramondStd-Lt"/>
        </w:rPr>
        <w:t xml:space="preserve">já halijdeh oppâđ uđđâ aašijd, </w:t>
      </w:r>
      <w:r w:rsidR="00BE6904" w:rsidRPr="00337214">
        <w:rPr>
          <w:rFonts w:cs="ITCGaramondStd-Lt"/>
        </w:rPr>
        <w:t xml:space="preserve">kiärduđ </w:t>
      </w:r>
      <w:r w:rsidR="003A57CE" w:rsidRPr="00337214">
        <w:rPr>
          <w:rFonts w:cs="ITCGaramondStd-Lt"/>
        </w:rPr>
        <w:t xml:space="preserve">já ađđiistâllâđ </w:t>
      </w:r>
      <w:r w:rsidR="00BE6904" w:rsidRPr="00337214">
        <w:rPr>
          <w:rFonts w:cs="ITCGaramondStd-Lt"/>
        </w:rPr>
        <w:t>aašijd</w:t>
      </w:r>
      <w:r w:rsidR="00F862FC" w:rsidRPr="00337214">
        <w:rPr>
          <w:rFonts w:cs="ITCGaramondStd-Lt"/>
        </w:rPr>
        <w:t>. Opp</w:t>
      </w:r>
      <w:r w:rsidR="003A57CE" w:rsidRPr="00337214">
        <w:rPr>
          <w:rFonts w:cs="ITCGaramondStd-Lt"/>
        </w:rPr>
        <w:t>âm lii olesváldálâš já tot tábáhtuvá jyehi saajeest</w:t>
      </w:r>
      <w:r w:rsidR="00F862FC" w:rsidRPr="00337214">
        <w:rPr>
          <w:rFonts w:cs="ITCGaramondStd-Lt"/>
        </w:rPr>
        <w:t xml:space="preserve">. </w:t>
      </w:r>
      <w:r w:rsidR="003A57CE" w:rsidRPr="00337214">
        <w:rPr>
          <w:rFonts w:cs="ITCGaramondStd-Lt"/>
        </w:rPr>
        <w:t>Tast ovtâstuveh tiäđuh, tááiđuh, toimâ, tobdoh, aiccâmušah, rumâšliih vuáttámušah</w:t>
      </w:r>
      <w:r w:rsidR="0070413D">
        <w:rPr>
          <w:rFonts w:cs="ITCGaramondStd-Lt"/>
        </w:rPr>
        <w:t xml:space="preserve">, </w:t>
      </w:r>
      <w:r w:rsidR="0070413D" w:rsidRPr="0070413D">
        <w:rPr>
          <w:rFonts w:cs="ITCGaramondStd-Lt"/>
          <w:highlight w:val="yellow"/>
        </w:rPr>
        <w:t>kielâ</w:t>
      </w:r>
      <w:r w:rsidR="003A57CE" w:rsidRPr="00337214">
        <w:rPr>
          <w:rFonts w:cs="ITCGaramondStd-Lt"/>
        </w:rPr>
        <w:t xml:space="preserve"> já jurdâččem</w:t>
      </w:r>
      <w:r w:rsidR="00F862FC" w:rsidRPr="00337214">
        <w:rPr>
          <w:rFonts w:cs="ITCGaramondStd-Lt"/>
        </w:rPr>
        <w:t>. Opp</w:t>
      </w:r>
      <w:r w:rsidR="003A57CE" w:rsidRPr="00337214">
        <w:rPr>
          <w:rFonts w:cs="ITCGaramondStd-Lt"/>
        </w:rPr>
        <w:t>âm tábáhtuvá eereeb iärásij paarnij aiccâldijn já tarkkuudijn pirrâsis sehe ađđiistâldijn iärásij tooimâ</w:t>
      </w:r>
      <w:r w:rsidR="00F862FC" w:rsidRPr="00337214">
        <w:rPr>
          <w:rFonts w:cs="ITCGaramondStd-Lt"/>
        </w:rPr>
        <w:t xml:space="preserve">. </w:t>
      </w:r>
      <w:r w:rsidR="00897297" w:rsidRPr="00337214">
        <w:rPr>
          <w:rFonts w:cs="ITCGaramondStd-Lt"/>
        </w:rPr>
        <w:t>Päärnih</w:t>
      </w:r>
      <w:r w:rsidR="003A57CE" w:rsidRPr="00337214">
        <w:rPr>
          <w:rFonts w:cs="ITCGaramondStd-Lt"/>
        </w:rPr>
        <w:t xml:space="preserve"> uáppih meid sierâdmáin, liihâdmáin, tutkâmáin, porgâmáin sierâlágán pargoid, olgospyehtimáin jieijâs sehe tooimâst, mii vuáđuduvá tá</w:t>
      </w:r>
      <w:r w:rsidR="006E6AAB" w:rsidRPr="00337214">
        <w:rPr>
          <w:rFonts w:cs="ITCGaramondStd-Lt"/>
        </w:rPr>
        <w:t>iđo</w:t>
      </w:r>
      <w:r w:rsidR="003A57CE" w:rsidRPr="00337214">
        <w:rPr>
          <w:rFonts w:cs="ITCGaramondStd-Lt"/>
        </w:rPr>
        <w:t>id</w:t>
      </w:r>
      <w:r w:rsidR="00F862FC" w:rsidRPr="00337214">
        <w:rPr>
          <w:rFonts w:cs="ITCGaramondStd-Lt"/>
        </w:rPr>
        <w:t>.</w:t>
      </w:r>
    </w:p>
    <w:p w14:paraId="1464884B" w14:textId="77777777" w:rsidR="00F862FC" w:rsidRPr="00337214" w:rsidRDefault="00F862FC" w:rsidP="006475EE">
      <w:pPr>
        <w:autoSpaceDE w:val="0"/>
        <w:autoSpaceDN w:val="0"/>
        <w:adjustRightInd w:val="0"/>
        <w:spacing w:after="0" w:line="240" w:lineRule="auto"/>
        <w:rPr>
          <w:rFonts w:cs="ITCGaramondStd-Lt"/>
        </w:rPr>
      </w:pPr>
    </w:p>
    <w:p w14:paraId="6FCD598B" w14:textId="7970E228" w:rsidR="00F862FC" w:rsidRPr="00337214" w:rsidRDefault="002B24EA" w:rsidP="006475EE">
      <w:pPr>
        <w:autoSpaceDE w:val="0"/>
        <w:autoSpaceDN w:val="0"/>
        <w:adjustRightInd w:val="0"/>
        <w:spacing w:after="0" w:line="240" w:lineRule="auto"/>
        <w:rPr>
          <w:rFonts w:cs="ITCGaramondStd-Lt"/>
        </w:rPr>
      </w:pPr>
      <w:r w:rsidRPr="00337214">
        <w:rPr>
          <w:rFonts w:cs="ITCGaramondStd-Lt"/>
        </w:rPr>
        <w:t>Arâšoddâdmist oppâm vuolgâsaijeen láá paarnij oovdeb vuáttámušah, ääših, main sii láá perustum já sii mättim</w:t>
      </w:r>
      <w:r w:rsidR="00F862FC" w:rsidRPr="00337214">
        <w:rPr>
          <w:rFonts w:cs="ITCGaramondStd-Lt"/>
        </w:rPr>
        <w:t xml:space="preserve">. </w:t>
      </w:r>
      <w:r w:rsidRPr="00337214">
        <w:rPr>
          <w:rFonts w:cs="ITCGaramondStd-Lt"/>
        </w:rPr>
        <w:t>Lii tehálâš, ete uđđâ aašijn, maid sij uáppih, lii ohtâvuotâ paarnij ovdáneijee kiärgusvuođáid sehe eres vuáttámušmaailmân já kulttuurtuává</w:t>
      </w:r>
      <w:r w:rsidR="006F7859" w:rsidRPr="00337214">
        <w:rPr>
          <w:rFonts w:cs="ITCGaramondStd-Lt"/>
        </w:rPr>
        <w:t>á</w:t>
      </w:r>
      <w:r w:rsidRPr="00337214">
        <w:rPr>
          <w:rFonts w:cs="ITCGaramondStd-Lt"/>
        </w:rPr>
        <w:t>žân</w:t>
      </w:r>
      <w:r w:rsidR="00F862FC" w:rsidRPr="00337214">
        <w:rPr>
          <w:rFonts w:cs="ITCGaramondStd-Lt"/>
        </w:rPr>
        <w:t xml:space="preserve">. </w:t>
      </w:r>
      <w:r w:rsidRPr="00337214">
        <w:rPr>
          <w:rFonts w:cs="ITCGaramondStd-Lt"/>
        </w:rPr>
        <w:t>Päärnih uáppih pyeremusávt talle ko sij vajeh pyereest já tobdeh ete láá torvoost</w:t>
      </w:r>
      <w:r w:rsidR="00F862FC" w:rsidRPr="00337214">
        <w:rPr>
          <w:rFonts w:cs="ITCGaramondStd-Lt"/>
        </w:rPr>
        <w:t xml:space="preserve">. </w:t>
      </w:r>
      <w:r w:rsidRPr="00337214">
        <w:rPr>
          <w:rFonts w:cs="ITCGaramondStd-Lt"/>
        </w:rPr>
        <w:t>Positiivliih tobdovuáttámušah já vuáruvaikuttâskoskâvuođah ovdedeh oppâm</w:t>
      </w:r>
      <w:r w:rsidR="00F862FC" w:rsidRPr="00337214">
        <w:rPr>
          <w:rFonts w:cs="ITCGaramondStd-Lt"/>
        </w:rPr>
        <w:t xml:space="preserve">. </w:t>
      </w:r>
      <w:r w:rsidR="00851260" w:rsidRPr="00337214">
        <w:rPr>
          <w:rFonts w:cs="ITCGaramondStd-Lt"/>
        </w:rPr>
        <w:t>Viärdásâš</w:t>
      </w:r>
      <w:r w:rsidRPr="00337214">
        <w:rPr>
          <w:rFonts w:cs="ITCGaramondStd-Lt"/>
        </w:rPr>
        <w:t>juávkku já vuá</w:t>
      </w:r>
      <w:r w:rsidR="006E6AAB" w:rsidRPr="00337214">
        <w:rPr>
          <w:rFonts w:cs="ITCGaramondStd-Lt"/>
        </w:rPr>
        <w:t>ttámuš, ete kulá siärvádâhân, láá</w:t>
      </w:r>
      <w:r w:rsidRPr="00337214">
        <w:rPr>
          <w:rFonts w:cs="ITCGaramondStd-Lt"/>
        </w:rPr>
        <w:t xml:space="preserve"> oppâm já uásálâšvuođâ tááhust teháliih</w:t>
      </w:r>
      <w:r w:rsidR="00F862FC" w:rsidRPr="00337214">
        <w:rPr>
          <w:rFonts w:cs="ITCGaramondStd-Lt"/>
        </w:rPr>
        <w:t xml:space="preserve">. </w:t>
      </w:r>
      <w:r w:rsidR="00851260" w:rsidRPr="00337214">
        <w:rPr>
          <w:rFonts w:cs="ITCGaramondStd-Lt"/>
        </w:rPr>
        <w:t>Päärnih kalg</w:t>
      </w:r>
      <w:r w:rsidR="00581927" w:rsidRPr="00337214">
        <w:rPr>
          <w:rFonts w:cs="ITCGaramondStd-Lt"/>
        </w:rPr>
        <w:t>eh finniđ sii oppâmân pargei</w:t>
      </w:r>
      <w:r w:rsidR="00851260" w:rsidRPr="00337214">
        <w:rPr>
          <w:rFonts w:cs="ITCGaramondStd-Lt"/>
        </w:rPr>
        <w:t xml:space="preserve"> stivrim já torjuu</w:t>
      </w:r>
      <w:r w:rsidR="00F862FC" w:rsidRPr="00337214">
        <w:rPr>
          <w:rFonts w:cs="ITCGaramondStd-Lt"/>
        </w:rPr>
        <w:t xml:space="preserve">. </w:t>
      </w:r>
      <w:r w:rsidR="00851260" w:rsidRPr="00337214">
        <w:rPr>
          <w:rFonts w:cs="ITCGaramondStd-Lt"/>
        </w:rPr>
        <w:t>Paarnij</w:t>
      </w:r>
      <w:r w:rsidR="006F7859" w:rsidRPr="00337214">
        <w:rPr>
          <w:rFonts w:cs="ITCGaramondStd-Lt"/>
        </w:rPr>
        <w:t>d</w:t>
      </w:r>
      <w:r w:rsidR="00851260" w:rsidRPr="00337214">
        <w:rPr>
          <w:rFonts w:cs="ITCGaramondStd-Lt"/>
        </w:rPr>
        <w:t xml:space="preserve"> movtijdittee, ulmemiäldásâš já vuohâsávt hästee toimâ movtijdit oppâđ lase</w:t>
      </w:r>
      <w:r w:rsidR="00F862FC" w:rsidRPr="00337214">
        <w:rPr>
          <w:rFonts w:cs="ITCGaramondStd-Lt"/>
        </w:rPr>
        <w:t xml:space="preserve">. </w:t>
      </w:r>
      <w:r w:rsidR="00851260" w:rsidRPr="00337214">
        <w:rPr>
          <w:rFonts w:cs="ITCGaramondStd-Lt"/>
        </w:rPr>
        <w:t>Jyehi pärni kalga finniđ vuáttámušâid luhostuumist já ilo jieijâs tooimâst sehe sust alnees uáppen</w:t>
      </w:r>
      <w:r w:rsidR="00F862FC" w:rsidRPr="00337214">
        <w:rPr>
          <w:rFonts w:cs="ITCGaramondStd-Lt"/>
        </w:rPr>
        <w:t>.</w:t>
      </w:r>
    </w:p>
    <w:p w14:paraId="33F12175" w14:textId="77777777" w:rsidR="00F862FC" w:rsidRPr="00337214" w:rsidRDefault="00F862FC" w:rsidP="006475EE">
      <w:pPr>
        <w:autoSpaceDE w:val="0"/>
        <w:autoSpaceDN w:val="0"/>
        <w:adjustRightInd w:val="0"/>
        <w:spacing w:after="0" w:line="240" w:lineRule="auto"/>
        <w:rPr>
          <w:rFonts w:cs="ITCGaramondStd-Lt"/>
        </w:rPr>
      </w:pPr>
    </w:p>
    <w:p w14:paraId="449D5800" w14:textId="0C405D61" w:rsidR="00F862FC" w:rsidRPr="00337214" w:rsidRDefault="00851260" w:rsidP="006475EE">
      <w:pPr>
        <w:autoSpaceDE w:val="0"/>
        <w:autoSpaceDN w:val="0"/>
        <w:adjustRightInd w:val="0"/>
        <w:spacing w:after="0" w:line="240" w:lineRule="auto"/>
        <w:rPr>
          <w:rFonts w:cs="ITCGaramondStd-Bk"/>
        </w:rPr>
      </w:pPr>
      <w:r w:rsidRPr="00337214">
        <w:rPr>
          <w:rFonts w:cs="ITCGaramondStd-Lt"/>
        </w:rPr>
        <w:t>Sierâdem lii arâšoddâdemahasij paarnij oppâmân merhâšittee</w:t>
      </w:r>
      <w:r w:rsidR="00F862FC" w:rsidRPr="00337214">
        <w:rPr>
          <w:rFonts w:cs="ITCGaramondStd-Lt"/>
        </w:rPr>
        <w:t xml:space="preserve">. </w:t>
      </w:r>
      <w:r w:rsidRPr="00337214">
        <w:rPr>
          <w:rFonts w:cs="ITCGaramondStd-Lt"/>
        </w:rPr>
        <w:t xml:space="preserve">Tot lii päärni movtijdittee já ilo pyehtee toimâ, mast päärnih siämmást uáppih maaŋgâid tááiđuid já </w:t>
      </w:r>
      <w:r w:rsidR="006D2520" w:rsidRPr="00337214">
        <w:rPr>
          <w:rFonts w:cs="ITCGaramondStd-Lt"/>
        </w:rPr>
        <w:t>väldih anon tiäđu</w:t>
      </w:r>
      <w:r w:rsidR="00F862FC" w:rsidRPr="00337214">
        <w:rPr>
          <w:rFonts w:cs="ITCGaramondStd-Lt"/>
        </w:rPr>
        <w:t xml:space="preserve">. </w:t>
      </w:r>
      <w:r w:rsidR="006D2520" w:rsidRPr="00337214">
        <w:rPr>
          <w:rFonts w:cs="ITCGaramondStd-Lt"/>
        </w:rPr>
        <w:t>Arâšoddâdmist kalgeh iberdiđ sierâdem jiešáárvu páárnán sehe ton pedagogisii merhâšume oppâmist já paarnij olesváldálii ovdánmist já pyereestvajemist</w:t>
      </w:r>
      <w:r w:rsidR="00F862FC" w:rsidRPr="00337214">
        <w:rPr>
          <w:rFonts w:cs="ITCGaramondStd-Lt"/>
        </w:rPr>
        <w:t>.</w:t>
      </w:r>
    </w:p>
    <w:p w14:paraId="6345D150" w14:textId="77777777" w:rsidR="00526159" w:rsidRPr="00337214" w:rsidRDefault="00526159" w:rsidP="006475EE">
      <w:pPr>
        <w:autoSpaceDE w:val="0"/>
        <w:autoSpaceDN w:val="0"/>
        <w:adjustRightInd w:val="0"/>
        <w:spacing w:after="0" w:line="240" w:lineRule="auto"/>
        <w:rPr>
          <w:rFonts w:cs="ITCGaramondStd-Bk"/>
        </w:rPr>
      </w:pPr>
    </w:p>
    <w:p w14:paraId="087BD7B0" w14:textId="258AD54A" w:rsidR="00526159" w:rsidRPr="00337214" w:rsidRDefault="00526159" w:rsidP="00D24BCF">
      <w:pPr>
        <w:pStyle w:val="Otsikko2"/>
      </w:pPr>
      <w:bookmarkStart w:id="14" w:name="_Toc464558243"/>
      <w:r w:rsidRPr="00337214">
        <w:t>2.6 Pedagogis</w:t>
      </w:r>
      <w:r w:rsidR="008E7E5B" w:rsidRPr="00337214">
        <w:t>áv</w:t>
      </w:r>
      <w:r w:rsidR="004258B1" w:rsidRPr="00337214">
        <w:t>t tiäduttum šoddâdem, máttááttâs</w:t>
      </w:r>
      <w:r w:rsidR="008E7E5B" w:rsidRPr="00337214">
        <w:t xml:space="preserve"> </w:t>
      </w:r>
      <w:r w:rsidR="004258B1" w:rsidRPr="00337214">
        <w:t>já tipšo</w:t>
      </w:r>
      <w:r w:rsidR="00370A55" w:rsidRPr="00337214">
        <w:t xml:space="preserve"> ubâlâš</w:t>
      </w:r>
      <w:r w:rsidR="008E7E5B" w:rsidRPr="00337214">
        <w:t>vuotâ</w:t>
      </w:r>
      <w:bookmarkEnd w:id="14"/>
    </w:p>
    <w:p w14:paraId="120E2473" w14:textId="77777777" w:rsidR="00FD5B64" w:rsidRPr="00337214" w:rsidRDefault="00FD5B64" w:rsidP="006475EE">
      <w:pPr>
        <w:autoSpaceDE w:val="0"/>
        <w:autoSpaceDN w:val="0"/>
        <w:adjustRightInd w:val="0"/>
        <w:spacing w:after="0" w:line="240" w:lineRule="auto"/>
        <w:rPr>
          <w:rFonts w:cs="ITCGaramondStd-Lt"/>
        </w:rPr>
      </w:pPr>
    </w:p>
    <w:p w14:paraId="43991B61" w14:textId="3839BBFD" w:rsidR="00F862FC" w:rsidRPr="00337214" w:rsidRDefault="00D81DB0" w:rsidP="006475EE">
      <w:pPr>
        <w:autoSpaceDE w:val="0"/>
        <w:autoSpaceDN w:val="0"/>
        <w:adjustRightInd w:val="0"/>
        <w:spacing w:after="0" w:line="240" w:lineRule="auto"/>
        <w:rPr>
          <w:rFonts w:cs="ITCGaramondStd-Lt"/>
        </w:rPr>
      </w:pPr>
      <w:r w:rsidRPr="00337214">
        <w:rPr>
          <w:rFonts w:cs="ITCGaramondStd-Lt"/>
        </w:rPr>
        <w:t>Arâšoddâdemvuávám vuáđđusijn pedagogiik vuáđuduvá miäruštâllum árvuvuáđun, ibárdâsân päärnist, pärnivuođâst sehe oppâmist</w:t>
      </w:r>
      <w:r w:rsidR="00F862FC" w:rsidRPr="00337214">
        <w:rPr>
          <w:rFonts w:cs="ITCGaramondStd-Lt"/>
        </w:rPr>
        <w:t>. Pedagogiik</w:t>
      </w:r>
      <w:r w:rsidRPr="00337214">
        <w:rPr>
          <w:rFonts w:cs="ITCGaramondStd-Lt"/>
        </w:rPr>
        <w:t xml:space="preserve">káin </w:t>
      </w:r>
      <w:r w:rsidR="004258B1" w:rsidRPr="00337214">
        <w:rPr>
          <w:rFonts w:cs="ITCGaramondStd-Lt"/>
        </w:rPr>
        <w:t>uáivilduvvoo maaŋgâtieđâlii, eromâšávt šoddâdem- já arâšoddâdemtieđâlii tiätun vuáđuduvvee, áámmátl</w:t>
      </w:r>
      <w:r w:rsidR="001752F9" w:rsidRPr="00337214">
        <w:rPr>
          <w:rFonts w:cs="ITCGaramondStd-Lt"/>
        </w:rPr>
        <w:t>ávt jođettum já áámmátpargei</w:t>
      </w:r>
      <w:r w:rsidR="004258B1" w:rsidRPr="00337214">
        <w:rPr>
          <w:rFonts w:cs="ITCGaramondStd-Lt"/>
        </w:rPr>
        <w:t xml:space="preserve"> olášuttem vuáválii já ulmemiäldásii tooimâ paarnij pyereestvaijeem já oppâm olášumán</w:t>
      </w:r>
      <w:r w:rsidR="00F862FC" w:rsidRPr="00337214">
        <w:rPr>
          <w:rFonts w:cs="ITCGaramondStd-Lt"/>
        </w:rPr>
        <w:t xml:space="preserve">. </w:t>
      </w:r>
      <w:r w:rsidR="004258B1" w:rsidRPr="00337214">
        <w:rPr>
          <w:rFonts w:cs="ITCGaramondStd-Lt"/>
        </w:rPr>
        <w:t>Tot uáinoo arâšoddâdem toimâkulttuurist, oppâmpirrâsijn sehe šo</w:t>
      </w:r>
      <w:r w:rsidR="00370A55" w:rsidRPr="00337214">
        <w:rPr>
          <w:rFonts w:cs="ITCGaramondStd-Lt"/>
        </w:rPr>
        <w:t>ddâdem, máttááttem já tipšo ubâlâš</w:t>
      </w:r>
      <w:r w:rsidR="004258B1" w:rsidRPr="00337214">
        <w:rPr>
          <w:rFonts w:cs="ITCGaramondStd-Lt"/>
        </w:rPr>
        <w:t>vuođâst</w:t>
      </w:r>
      <w:r w:rsidR="00F862FC" w:rsidRPr="00337214">
        <w:rPr>
          <w:rFonts w:cs="ITCGaramondStd-Lt"/>
        </w:rPr>
        <w:t>. Pedagogiik</w:t>
      </w:r>
      <w:r w:rsidR="009C65F3" w:rsidRPr="00337214">
        <w:rPr>
          <w:rFonts w:cs="ITCGaramondStd-Lt"/>
        </w:rPr>
        <w:t xml:space="preserve"> tiäduttum</w:t>
      </w:r>
      <w:r w:rsidR="00E0201F" w:rsidRPr="00E469BD">
        <w:rPr>
          <w:rStyle w:val="Alaviitteenviite"/>
          <w:rFonts w:cs="ITCGaramondStd-Lt"/>
          <w:sz w:val="24"/>
          <w:highlight w:val="yellow"/>
        </w:rPr>
        <w:footnoteReference w:id="77"/>
      </w:r>
      <w:r w:rsidR="009C65F3" w:rsidRPr="00337214">
        <w:rPr>
          <w:rFonts w:cs="ITCGaramondStd-Lt"/>
        </w:rPr>
        <w:t xml:space="preserve"> </w:t>
      </w:r>
      <w:r w:rsidR="00370A55" w:rsidRPr="00337214">
        <w:rPr>
          <w:rFonts w:cs="ITCGaramondStd-Lt"/>
        </w:rPr>
        <w:t>arâšoddâdem ubâlâš</w:t>
      </w:r>
      <w:r w:rsidR="009C65F3" w:rsidRPr="00337214">
        <w:rPr>
          <w:rFonts w:cs="ITCGaramondStd-Lt"/>
        </w:rPr>
        <w:t>vuođâst váátá</w:t>
      </w:r>
      <w:r w:rsidR="00B82B90" w:rsidRPr="00337214">
        <w:rPr>
          <w:rFonts w:cs="ITCGaramondStd-Lt"/>
        </w:rPr>
        <w:t xml:space="preserve"> pedagogisii äššitubdâm</w:t>
      </w:r>
      <w:r w:rsidR="00F862FC" w:rsidRPr="00337214">
        <w:rPr>
          <w:rFonts w:cs="ITCGaramondStd-Lt"/>
        </w:rPr>
        <w:t xml:space="preserve"> se</w:t>
      </w:r>
      <w:r w:rsidR="001752F9" w:rsidRPr="00337214">
        <w:rPr>
          <w:rFonts w:cs="ITCGaramondStd-Lt"/>
        </w:rPr>
        <w:t>he tom, ete pargein</w:t>
      </w:r>
      <w:r w:rsidR="00B82B90" w:rsidRPr="00337214">
        <w:rPr>
          <w:rFonts w:cs="ITCGaramondStd-Lt"/>
        </w:rPr>
        <w:t xml:space="preserve"> lii ohtsâš ibárdâs tast, ete maht paarnij oppâm já pyereestvaijeem pyehtih puoh pyeremus vuovijn ovdediđ</w:t>
      </w:r>
      <w:r w:rsidR="00F862FC" w:rsidRPr="00337214">
        <w:rPr>
          <w:rFonts w:cs="ITCGaramondStd-Lt"/>
        </w:rPr>
        <w:t>.</w:t>
      </w:r>
    </w:p>
    <w:p w14:paraId="63BC3CA4" w14:textId="77777777" w:rsidR="00F862FC" w:rsidRPr="00337214" w:rsidRDefault="00F862FC" w:rsidP="006475EE">
      <w:pPr>
        <w:autoSpaceDE w:val="0"/>
        <w:autoSpaceDN w:val="0"/>
        <w:adjustRightInd w:val="0"/>
        <w:spacing w:after="0" w:line="240" w:lineRule="auto"/>
        <w:rPr>
          <w:rFonts w:cs="ITCGaramondStd-Lt"/>
        </w:rPr>
      </w:pPr>
    </w:p>
    <w:p w14:paraId="476F48B4" w14:textId="713F94A0" w:rsidR="00F862FC" w:rsidRPr="00337214" w:rsidRDefault="001752F9" w:rsidP="006475EE">
      <w:pPr>
        <w:autoSpaceDE w:val="0"/>
        <w:autoSpaceDN w:val="0"/>
        <w:adjustRightInd w:val="0"/>
        <w:spacing w:after="0" w:line="240" w:lineRule="auto"/>
        <w:rPr>
          <w:rFonts w:cs="ITCGaramondStd-Lt"/>
        </w:rPr>
      </w:pPr>
      <w:r w:rsidRPr="00337214">
        <w:rPr>
          <w:rFonts w:cs="ITCGaramondStd-Lt"/>
        </w:rPr>
        <w:t>Arâšoddâdem olášuvá pargei</w:t>
      </w:r>
      <w:r w:rsidR="00B82B90" w:rsidRPr="00337214">
        <w:rPr>
          <w:rFonts w:cs="ITCGaramondStd-Lt"/>
        </w:rPr>
        <w:t>, paarnij já pirrâs vuáruvaikuttâsâst, mast šoddâdem, máttáá</w:t>
      </w:r>
      <w:r w:rsidR="00370A55" w:rsidRPr="00337214">
        <w:rPr>
          <w:rFonts w:cs="ITCGaramondStd-Lt"/>
        </w:rPr>
        <w:t>ttem já tipšo hämmejeh čapo ubâlâš</w:t>
      </w:r>
      <w:r w:rsidR="00F4162B" w:rsidRPr="00337214">
        <w:rPr>
          <w:rFonts w:cs="ITCGaramondStd-Lt"/>
        </w:rPr>
        <w:t>vuođ</w:t>
      </w:r>
      <w:r w:rsidR="00B82B90" w:rsidRPr="00337214">
        <w:rPr>
          <w:rFonts w:cs="ITCGaramondStd-Lt"/>
        </w:rPr>
        <w:t>â</w:t>
      </w:r>
      <w:r w:rsidR="00F862FC" w:rsidRPr="00337214">
        <w:rPr>
          <w:rFonts w:cs="ITCGaramondStd-Lt"/>
        </w:rPr>
        <w:t xml:space="preserve">. </w:t>
      </w:r>
      <w:r w:rsidR="00521F27" w:rsidRPr="00337214">
        <w:rPr>
          <w:rFonts w:cs="ITCGaramondStd-Lt"/>
        </w:rPr>
        <w:t>Taid</w:t>
      </w:r>
      <w:r w:rsidR="00B82B90" w:rsidRPr="00337214">
        <w:rPr>
          <w:rFonts w:cs="ITCGaramondStd-Lt"/>
        </w:rPr>
        <w:t xml:space="preserve"> kulmâ ooláádmudo pyehtih tarkkuđ abstraktlávt </w:t>
      </w:r>
      <w:r w:rsidR="00E017A2" w:rsidRPr="00337214">
        <w:rPr>
          <w:rFonts w:cs="ITCGaramondStd-Lt"/>
        </w:rPr>
        <w:t>sierâ, mutâ keevâtlii tooimâst toh čonâseh oohtân</w:t>
      </w:r>
      <w:r w:rsidR="00F862FC" w:rsidRPr="00337214">
        <w:rPr>
          <w:rFonts w:cs="ITCGaramondStd-Lt"/>
        </w:rPr>
        <w:t>. T</w:t>
      </w:r>
      <w:r w:rsidR="00E017A2" w:rsidRPr="00337214">
        <w:rPr>
          <w:rFonts w:cs="ITCGaramondStd-Lt"/>
        </w:rPr>
        <w:t>aat taha máhđulâžžân olesváldálii aldanemvyevi päärni šoddâm, ovdánem já oppâm oovdedmist</w:t>
      </w:r>
      <w:r w:rsidR="00FD5B64" w:rsidRPr="00337214">
        <w:rPr>
          <w:rFonts w:cs="ITCGaramondStd-Lt"/>
        </w:rPr>
        <w:t xml:space="preserve">. </w:t>
      </w:r>
      <w:r w:rsidR="00E017A2" w:rsidRPr="00337214">
        <w:rPr>
          <w:rFonts w:cs="ITCGaramondStd-Lt"/>
        </w:rPr>
        <w:t>Šoddâdem, máttááttem já tipšo tiäduttuv</w:t>
      </w:r>
      <w:r w:rsidR="0038331C" w:rsidRPr="00337214">
        <w:rPr>
          <w:rFonts w:cs="ITCGaramondStd-Lt"/>
        </w:rPr>
        <w:t>voj</w:t>
      </w:r>
      <w:r w:rsidR="00E017A2" w:rsidRPr="00337214">
        <w:rPr>
          <w:rFonts w:cs="ITCGaramondStd-Lt"/>
        </w:rPr>
        <w:t xml:space="preserve">eh eresnáál </w:t>
      </w:r>
      <w:r w:rsidR="00075F3A" w:rsidRPr="00337214">
        <w:rPr>
          <w:rFonts w:cs="ITCGaramondStd-Lt"/>
        </w:rPr>
        <w:t>eres</w:t>
      </w:r>
      <w:r w:rsidR="00E017A2" w:rsidRPr="00337214">
        <w:rPr>
          <w:rFonts w:cs="ITCGaramondStd-Lt"/>
        </w:rPr>
        <w:t xml:space="preserve">ahasij </w:t>
      </w:r>
      <w:r w:rsidR="00075F3A" w:rsidRPr="00337214">
        <w:rPr>
          <w:rFonts w:cs="ITCGaramondStd-Lt"/>
        </w:rPr>
        <w:t xml:space="preserve">paarnij </w:t>
      </w:r>
      <w:r w:rsidR="003E4AFB" w:rsidRPr="00337214">
        <w:rPr>
          <w:rFonts w:cs="ITCGaramondStd-Lt"/>
        </w:rPr>
        <w:t>tooimâ</w:t>
      </w:r>
      <w:r w:rsidR="0038331C" w:rsidRPr="00337214">
        <w:rPr>
          <w:rFonts w:cs="ITCGaramondStd-Lt"/>
        </w:rPr>
        <w:t xml:space="preserve">st </w:t>
      </w:r>
      <w:r w:rsidR="00075F3A" w:rsidRPr="00337214">
        <w:rPr>
          <w:rFonts w:cs="ITCGaramondStd-Lt"/>
        </w:rPr>
        <w:t>sehe arâšoddâdem sierâ toimâhaamijn</w:t>
      </w:r>
      <w:r w:rsidR="00A96D4B" w:rsidRPr="00337214">
        <w:rPr>
          <w:rFonts w:cs="ITCGaramondStd-Lt"/>
        </w:rPr>
        <w:t>.</w:t>
      </w:r>
    </w:p>
    <w:p w14:paraId="1344F52A" w14:textId="77777777" w:rsidR="00F862FC" w:rsidRPr="00337214" w:rsidRDefault="00F862FC" w:rsidP="006475EE">
      <w:pPr>
        <w:autoSpaceDE w:val="0"/>
        <w:autoSpaceDN w:val="0"/>
        <w:adjustRightInd w:val="0"/>
        <w:spacing w:after="0" w:line="240" w:lineRule="auto"/>
        <w:rPr>
          <w:rFonts w:cs="ITCGaramondStd-Lt"/>
        </w:rPr>
      </w:pPr>
    </w:p>
    <w:p w14:paraId="577E0294" w14:textId="735BF2C6" w:rsidR="00F862FC" w:rsidRPr="00337214" w:rsidRDefault="00D005DB" w:rsidP="006475EE">
      <w:pPr>
        <w:autoSpaceDE w:val="0"/>
        <w:autoSpaceDN w:val="0"/>
        <w:adjustRightInd w:val="0"/>
        <w:spacing w:after="0" w:line="240" w:lineRule="auto"/>
        <w:rPr>
          <w:rFonts w:cs="ITCGaramondStd-Lt"/>
        </w:rPr>
      </w:pPr>
      <w:r w:rsidRPr="00337214">
        <w:rPr>
          <w:rFonts w:cs="ITCGaramondStd-Bd"/>
          <w:b/>
        </w:rPr>
        <w:t xml:space="preserve">Šoddâdem </w:t>
      </w:r>
      <w:r w:rsidRPr="00337214">
        <w:rPr>
          <w:rFonts w:cs="ITCGaramondStd-Lt"/>
        </w:rPr>
        <w:t>lii toimâ, mon mield kultt</w:t>
      </w:r>
      <w:r w:rsidR="008E196F" w:rsidRPr="00337214">
        <w:rPr>
          <w:rFonts w:cs="ITCGaramondStd-Lt"/>
        </w:rPr>
        <w:t>uurliih áárvuh, täävi</w:t>
      </w:r>
      <w:r w:rsidR="009A1619" w:rsidRPr="00337214">
        <w:rPr>
          <w:rFonts w:cs="ITCGaramondStd-Lt"/>
        </w:rPr>
        <w:t>h já noo</w:t>
      </w:r>
      <w:r w:rsidR="008E196F" w:rsidRPr="00337214">
        <w:rPr>
          <w:rFonts w:cs="ITCGaramondStd-Lt"/>
        </w:rPr>
        <w:t>rma</w:t>
      </w:r>
      <w:r w:rsidRPr="00337214">
        <w:rPr>
          <w:rFonts w:cs="ITCGaramondStd-Lt"/>
        </w:rPr>
        <w:t xml:space="preserve">h sirdâšuveh, </w:t>
      </w:r>
      <w:r w:rsidR="008E196F" w:rsidRPr="00337214">
        <w:rPr>
          <w:rFonts w:cs="ITCGaramondStd-Lt"/>
        </w:rPr>
        <w:t>hämmejuvvojeh já uđâsmuveh</w:t>
      </w:r>
      <w:r w:rsidR="00F862FC" w:rsidRPr="00337214">
        <w:rPr>
          <w:rFonts w:cs="ITCGaramondStd-Lt"/>
        </w:rPr>
        <w:t xml:space="preserve">. </w:t>
      </w:r>
      <w:r w:rsidR="0060431F" w:rsidRPr="00337214">
        <w:rPr>
          <w:rFonts w:cs="ITCGaramondStd-Lt"/>
        </w:rPr>
        <w:t>Jieijâs uásild</w:t>
      </w:r>
      <w:r w:rsidR="002F057F" w:rsidRPr="00337214">
        <w:rPr>
          <w:rFonts w:cs="ITCGaramondStd-Lt"/>
        </w:rPr>
        <w:t xml:space="preserve"> šoddâdem </w:t>
      </w:r>
      <w:r w:rsidR="0060431F" w:rsidRPr="00337214">
        <w:rPr>
          <w:rFonts w:cs="ITCGaramondStd-Lt"/>
        </w:rPr>
        <w:t>ulme lii sirdeđ kulttuurär</w:t>
      </w:r>
      <w:r w:rsidR="001D3E7E" w:rsidRPr="00337214">
        <w:rPr>
          <w:rFonts w:cs="ITCGaramondStd-Lt"/>
        </w:rPr>
        <w:t>bivyevi sehe tergâdin oonnum áárv</w:t>
      </w:r>
      <w:r w:rsidR="0038331C" w:rsidRPr="00337214">
        <w:rPr>
          <w:rFonts w:cs="ITCGaramondStd-Lt"/>
        </w:rPr>
        <w:t xml:space="preserve">uid já traditioid čuávvoo </w:t>
      </w:r>
      <w:r w:rsidR="001D3E7E" w:rsidRPr="00337214">
        <w:rPr>
          <w:rFonts w:cs="ITCGaramondStd-Lt"/>
        </w:rPr>
        <w:t>suhâpuolvân</w:t>
      </w:r>
      <w:r w:rsidR="00F862FC" w:rsidRPr="00337214">
        <w:rPr>
          <w:rFonts w:cs="ITCGaramondStd-Lt"/>
        </w:rPr>
        <w:t xml:space="preserve">. </w:t>
      </w:r>
      <w:r w:rsidR="001D3E7E" w:rsidRPr="00337214">
        <w:rPr>
          <w:rFonts w:cs="ITCGaramondStd-Lt"/>
        </w:rPr>
        <w:t>Šoddâdem vievâ</w:t>
      </w:r>
      <w:r w:rsidR="0038331C" w:rsidRPr="00337214">
        <w:rPr>
          <w:rFonts w:cs="ITCGaramondStd-Lt"/>
        </w:rPr>
        <w:t>st päärnih stivrejuvvojeh toohâđ</w:t>
      </w:r>
      <w:r w:rsidR="00DB5AE4" w:rsidRPr="00337214">
        <w:rPr>
          <w:rFonts w:cs="ITCGaramondStd-Lt"/>
        </w:rPr>
        <w:t xml:space="preserve"> jieijâs uáivilijd</w:t>
      </w:r>
      <w:r w:rsidR="001D3E7E" w:rsidRPr="00337214">
        <w:rPr>
          <w:rFonts w:cs="ITCGaramondStd-Lt"/>
        </w:rPr>
        <w:t xml:space="preserve"> </w:t>
      </w:r>
      <w:r w:rsidR="00DB5AE4" w:rsidRPr="00337214">
        <w:rPr>
          <w:rFonts w:cs="ITCGaramondStd-Lt"/>
        </w:rPr>
        <w:t xml:space="preserve">já árvuštâllâđ </w:t>
      </w:r>
      <w:r w:rsidR="002D4E34" w:rsidRPr="00337214">
        <w:rPr>
          <w:rFonts w:cs="ITCGaramondStd-Lt"/>
        </w:rPr>
        <w:t>kriittisávt orroo jurdâččem- já toimâtaavi</w:t>
      </w:r>
      <w:r w:rsidR="0038331C" w:rsidRPr="00337214">
        <w:rPr>
          <w:rFonts w:cs="ITCGaramondStd-Lt"/>
        </w:rPr>
        <w:t>jd sehe toimâđ eettisávt pištee</w:t>
      </w:r>
      <w:r w:rsidR="002D4E34" w:rsidRPr="00337214">
        <w:rPr>
          <w:rFonts w:cs="ITCGaramondStd-Lt"/>
        </w:rPr>
        <w:t xml:space="preserve"> vuovijn</w:t>
      </w:r>
      <w:r w:rsidR="00F862FC" w:rsidRPr="00337214">
        <w:rPr>
          <w:rFonts w:cs="ITCGaramondStd-Lt"/>
        </w:rPr>
        <w:t xml:space="preserve">. </w:t>
      </w:r>
      <w:r w:rsidR="0038331C" w:rsidRPr="00337214">
        <w:rPr>
          <w:rFonts w:cs="ITCGaramondStd-Lt"/>
        </w:rPr>
        <w:t>Šoddâdem čuovviittâstoimân</w:t>
      </w:r>
      <w:r w:rsidR="002D4E34" w:rsidRPr="00337214">
        <w:rPr>
          <w:rFonts w:cs="ITCGaramondStd-Lt"/>
        </w:rPr>
        <w:t xml:space="preserve"> lii stivriđ tiäđulávt paarnij ohtâgâslii identiteet hammim tienuuvt, ete päärnih uáppih huámmášiđ jieijâs tooimâs vaikuttâsâid nubbijd ulmuid já pirrâsâsis</w:t>
      </w:r>
      <w:r w:rsidR="00F862FC" w:rsidRPr="00337214">
        <w:rPr>
          <w:rFonts w:cs="ITCGaramondStd-Lt"/>
        </w:rPr>
        <w:t xml:space="preserve">. </w:t>
      </w:r>
      <w:r w:rsidR="002D4E34" w:rsidRPr="00337214">
        <w:rPr>
          <w:rFonts w:cs="ITCGaramondStd-Lt"/>
        </w:rPr>
        <w:t>Paarnij ovdánem tuárjoo nuuvt, ete sij uáppih toimâđ sehe kevttiđ sii mättim meid nuubij pyerrin</w:t>
      </w:r>
      <w:r w:rsidR="00F862FC" w:rsidRPr="00337214">
        <w:rPr>
          <w:rFonts w:cs="ITCGaramondStd-Lt"/>
        </w:rPr>
        <w:t>.</w:t>
      </w:r>
    </w:p>
    <w:p w14:paraId="1835DC0F" w14:textId="77777777" w:rsidR="00F862FC" w:rsidRPr="00337214" w:rsidRDefault="00F862FC" w:rsidP="006475EE">
      <w:pPr>
        <w:autoSpaceDE w:val="0"/>
        <w:autoSpaceDN w:val="0"/>
        <w:adjustRightInd w:val="0"/>
        <w:spacing w:after="0" w:line="240" w:lineRule="auto"/>
        <w:rPr>
          <w:rFonts w:cs="ITCGaramondStd-Bd"/>
        </w:rPr>
      </w:pPr>
    </w:p>
    <w:p w14:paraId="6547DB54" w14:textId="006CBDDD" w:rsidR="00F862FC" w:rsidRPr="00337214" w:rsidRDefault="002D4E34" w:rsidP="006475EE">
      <w:pPr>
        <w:autoSpaceDE w:val="0"/>
        <w:autoSpaceDN w:val="0"/>
        <w:adjustRightInd w:val="0"/>
        <w:spacing w:after="0" w:line="240" w:lineRule="auto"/>
        <w:rPr>
          <w:rFonts w:cs="ITCGaramondStd-Lt"/>
        </w:rPr>
      </w:pPr>
      <w:r w:rsidRPr="00337214">
        <w:rPr>
          <w:rFonts w:cs="ITCGaramondStd-Bd"/>
          <w:b/>
        </w:rPr>
        <w:t xml:space="preserve">Máttááttâs </w:t>
      </w:r>
      <w:r w:rsidR="0099085E" w:rsidRPr="00337214">
        <w:rPr>
          <w:rFonts w:cs="ITCGaramondStd-Lt"/>
        </w:rPr>
        <w:t>vuolgâsaijeen lii arâšoddâdem vuáđđusijn miäruštâllum oppâmibárdâs</w:t>
      </w:r>
      <w:r w:rsidR="00F862FC" w:rsidRPr="00337214">
        <w:rPr>
          <w:rFonts w:cs="ITCGaramondStd-Lt"/>
        </w:rPr>
        <w:t xml:space="preserve">. </w:t>
      </w:r>
      <w:r w:rsidR="0099085E" w:rsidRPr="00337214">
        <w:rPr>
          <w:rFonts w:cs="ITCGaramondStd-Lt"/>
        </w:rPr>
        <w:t>Máttááttâs tárguttâs lii ovdediđ paarnij oppâm já išediđ paarnijd rähtiđ merhâšuumijd alnees, nuubijn ulmuin sehe maailmist sii pirrâ</w:t>
      </w:r>
      <w:r w:rsidR="00F862FC" w:rsidRPr="00337214">
        <w:rPr>
          <w:rFonts w:cs="ITCGaramondStd-Lt"/>
        </w:rPr>
        <w:t xml:space="preserve">. </w:t>
      </w:r>
      <w:r w:rsidR="0099085E" w:rsidRPr="00337214">
        <w:rPr>
          <w:rFonts w:cs="ITCGaramondStd-Lt"/>
        </w:rPr>
        <w:t>Arâšoddâdmist movtijditeh já motivisteh paarnijd máttááttâllâđ uđđâ aašijd sehe sti</w:t>
      </w:r>
      <w:r w:rsidR="003E4AFB" w:rsidRPr="00337214">
        <w:rPr>
          <w:rFonts w:cs="ITCGaramondStd-Lt"/>
        </w:rPr>
        <w:t>vrejeh kevttiđ sierâlágán oppâm</w:t>
      </w:r>
      <w:r w:rsidR="0099085E" w:rsidRPr="00337214">
        <w:rPr>
          <w:rFonts w:cs="ITCGaramondStd-Lt"/>
        </w:rPr>
        <w:t>vuovijd</w:t>
      </w:r>
      <w:r w:rsidR="00F862FC" w:rsidRPr="00337214">
        <w:rPr>
          <w:rFonts w:cs="ITCGaramondStd-Lt"/>
        </w:rPr>
        <w:t xml:space="preserve">. </w:t>
      </w:r>
      <w:r w:rsidR="0099085E" w:rsidRPr="00337214">
        <w:rPr>
          <w:rFonts w:cs="ITCGaramondStd-Lt"/>
        </w:rPr>
        <w:t xml:space="preserve">Máttááttâs tuárju já tast aneh ävkkin paarnij luándulii </w:t>
      </w:r>
      <w:r w:rsidR="00923FC8" w:rsidRPr="00337214">
        <w:rPr>
          <w:rFonts w:cs="ITCGaramondStd-Lt"/>
        </w:rPr>
        <w:t>sahhiivuođâ já tutkâm haalu</w:t>
      </w:r>
      <w:r w:rsidR="00F862FC" w:rsidRPr="00337214">
        <w:rPr>
          <w:rFonts w:cs="ITCGaramondStd-Lt"/>
        </w:rPr>
        <w:t xml:space="preserve">. </w:t>
      </w:r>
      <w:r w:rsidR="00923FC8" w:rsidRPr="00337214">
        <w:rPr>
          <w:rFonts w:cs="ITCGaramondStd-Lt"/>
        </w:rPr>
        <w:t>Máttááttâsâst váldojeh vuotân paarnij ovdáneijee tááiđuh, mielâkiddiivâšvuođâ čuosâttuvah</w:t>
      </w:r>
      <w:r w:rsidR="002102DB">
        <w:rPr>
          <w:rFonts w:cs="ITCGaramondStd-Lt"/>
        </w:rPr>
        <w:t xml:space="preserve">, </w:t>
      </w:r>
      <w:r w:rsidR="00805719" w:rsidRPr="00337214">
        <w:rPr>
          <w:rFonts w:cs="ITCGaramondStd-Lt"/>
        </w:rPr>
        <w:t>nanoduv</w:t>
      </w:r>
      <w:r w:rsidR="000737B0" w:rsidRPr="00337214">
        <w:rPr>
          <w:rFonts w:cs="ITCGaramondStd-Lt"/>
        </w:rPr>
        <w:t xml:space="preserve">ah </w:t>
      </w:r>
      <w:r w:rsidR="002102DB" w:rsidRPr="002102DB">
        <w:rPr>
          <w:rFonts w:cs="ITCGaramondStd-Lt"/>
          <w:highlight w:val="yellow"/>
        </w:rPr>
        <w:t>já</w:t>
      </w:r>
      <w:r w:rsidR="000737B0" w:rsidRPr="00337214">
        <w:rPr>
          <w:rFonts w:cs="ITCGaramondStd-Lt"/>
        </w:rPr>
        <w:t xml:space="preserve"> ohtâgâsliih </w:t>
      </w:r>
      <w:r w:rsidR="002C04C4" w:rsidRPr="00337214">
        <w:rPr>
          <w:rFonts w:cs="ITCGaramondStd-Lt"/>
        </w:rPr>
        <w:t>torjuu táárbuh</w:t>
      </w:r>
      <w:r w:rsidR="00F862FC" w:rsidRPr="00337214">
        <w:rPr>
          <w:rFonts w:cs="ITCGaramondStd-Lt"/>
        </w:rPr>
        <w:t xml:space="preserve">. </w:t>
      </w:r>
      <w:r w:rsidR="002C04C4" w:rsidRPr="00337214">
        <w:rPr>
          <w:rFonts w:cs="ITCGaramondStd-Lt"/>
        </w:rPr>
        <w:t>Lasseen máttááttâs vuáđ</w:t>
      </w:r>
      <w:r w:rsidR="0038331C" w:rsidRPr="00337214">
        <w:rPr>
          <w:rFonts w:cs="ITCGaramondStd-Lt"/>
        </w:rPr>
        <w:t>đ</w:t>
      </w:r>
      <w:r w:rsidR="002C04C4" w:rsidRPr="00337214">
        <w:rPr>
          <w:rFonts w:cs="ITCGaramondStd-Lt"/>
        </w:rPr>
        <w:t>un láá oppâmpirrâsáid</w:t>
      </w:r>
      <w:r w:rsidR="00F862FC" w:rsidRPr="00337214">
        <w:rPr>
          <w:rFonts w:cs="ITCGaramondStd-Lt"/>
        </w:rPr>
        <w:t xml:space="preserve"> (l</w:t>
      </w:r>
      <w:r w:rsidR="002C04C4" w:rsidRPr="00337214">
        <w:rPr>
          <w:rFonts w:cs="ITCGaramondStd-Lt"/>
        </w:rPr>
        <w:t>oho</w:t>
      </w:r>
      <w:r w:rsidR="00F862FC" w:rsidRPr="00337214">
        <w:rPr>
          <w:rFonts w:cs="ITCGaramondStd-Lt"/>
        </w:rPr>
        <w:t xml:space="preserve"> 3.2), </w:t>
      </w:r>
      <w:r w:rsidR="006C753D" w:rsidRPr="00337214">
        <w:rPr>
          <w:rFonts w:cs="ITCGaramondStd-Lt"/>
        </w:rPr>
        <w:t>vijđes</w:t>
      </w:r>
      <w:r w:rsidR="0038331C" w:rsidRPr="00337214">
        <w:rPr>
          <w:rFonts w:cs="ITCGaramondStd-Lt"/>
        </w:rPr>
        <w:t xml:space="preserve"> mätt</w:t>
      </w:r>
      <w:r w:rsidR="0079621E" w:rsidRPr="00337214">
        <w:rPr>
          <w:rFonts w:cs="ITCGaramondStd-Lt"/>
        </w:rPr>
        <w:t>i</w:t>
      </w:r>
      <w:r w:rsidR="002C04C4" w:rsidRPr="00337214">
        <w:rPr>
          <w:rFonts w:cs="ITCGaramondStd-Lt"/>
        </w:rPr>
        <w:t xml:space="preserve">imân </w:t>
      </w:r>
      <w:r w:rsidR="00F862FC" w:rsidRPr="00337214">
        <w:rPr>
          <w:rFonts w:cs="ITCGaramondStd-Lt"/>
        </w:rPr>
        <w:t>(l</w:t>
      </w:r>
      <w:r w:rsidR="002C04C4" w:rsidRPr="00337214">
        <w:rPr>
          <w:rFonts w:cs="ITCGaramondStd-Lt"/>
        </w:rPr>
        <w:t>oho 2.7) já pedagogisii tooimân</w:t>
      </w:r>
      <w:r w:rsidR="00F862FC" w:rsidRPr="00337214">
        <w:rPr>
          <w:rFonts w:cs="ITCGaramondStd-Lt"/>
        </w:rPr>
        <w:t xml:space="preserve"> (l</w:t>
      </w:r>
      <w:r w:rsidR="002C04C4" w:rsidRPr="00337214">
        <w:rPr>
          <w:rFonts w:cs="ITCGaramondStd-Lt"/>
        </w:rPr>
        <w:t>oho</w:t>
      </w:r>
      <w:r w:rsidR="00F862FC" w:rsidRPr="00337214">
        <w:rPr>
          <w:rFonts w:cs="ITCGaramondStd-Lt"/>
        </w:rPr>
        <w:t xml:space="preserve"> 4) as</w:t>
      </w:r>
      <w:r w:rsidR="002C04C4" w:rsidRPr="00337214">
        <w:rPr>
          <w:rFonts w:cs="ITCGaramondStd-Lt"/>
        </w:rPr>
        <w:t>âttum ulmeh</w:t>
      </w:r>
      <w:r w:rsidR="00F862FC" w:rsidRPr="00337214">
        <w:rPr>
          <w:rFonts w:cs="ITCGaramondStd-Lt"/>
        </w:rPr>
        <w:t>.</w:t>
      </w:r>
    </w:p>
    <w:p w14:paraId="10B601FB" w14:textId="77777777" w:rsidR="00F862FC" w:rsidRPr="00337214" w:rsidRDefault="00F862FC" w:rsidP="006475EE">
      <w:pPr>
        <w:autoSpaceDE w:val="0"/>
        <w:autoSpaceDN w:val="0"/>
        <w:adjustRightInd w:val="0"/>
        <w:spacing w:after="0" w:line="240" w:lineRule="auto"/>
        <w:rPr>
          <w:rFonts w:cs="ITCGaramondStd-Lt"/>
        </w:rPr>
      </w:pPr>
    </w:p>
    <w:p w14:paraId="3176B335" w14:textId="4D2850CF" w:rsidR="00F862FC" w:rsidRPr="00337214" w:rsidRDefault="000A5F02" w:rsidP="006475EE">
      <w:pPr>
        <w:autoSpaceDE w:val="0"/>
        <w:autoSpaceDN w:val="0"/>
        <w:adjustRightInd w:val="0"/>
        <w:spacing w:after="0" w:line="240" w:lineRule="auto"/>
        <w:rPr>
          <w:rFonts w:cs="ITCGaramondStd-Bk"/>
        </w:rPr>
      </w:pPr>
      <w:r w:rsidRPr="00337214">
        <w:rPr>
          <w:rFonts w:cs="ITCGaramondStd-Bd"/>
          <w:b/>
        </w:rPr>
        <w:t xml:space="preserve">Tipšo </w:t>
      </w:r>
      <w:r w:rsidRPr="00337214">
        <w:rPr>
          <w:rFonts w:cs="ITCGaramondStd-Lt"/>
        </w:rPr>
        <w:t>lii fyysilijn vuáđutáárbuin huolâttem sehe tobdovuáđulâš perustem</w:t>
      </w:r>
      <w:r w:rsidR="00F862FC" w:rsidRPr="00337214">
        <w:rPr>
          <w:rFonts w:cs="ITCGaramondStd-Lt"/>
        </w:rPr>
        <w:t xml:space="preserve">. </w:t>
      </w:r>
      <w:r w:rsidRPr="00337214">
        <w:rPr>
          <w:rFonts w:cs="ITCGaramondStd-Lt"/>
        </w:rPr>
        <w:t>Ulmen lii, ete päärnist lii tobdo, ete sun lii áárvust oonnum já ete suu iberdeh já ete sun lii ohtâvuođâst eres ulmuid</w:t>
      </w:r>
      <w:r w:rsidR="00FD5B64" w:rsidRPr="00337214">
        <w:rPr>
          <w:rFonts w:cs="ITCGaramondStd-Lt"/>
        </w:rPr>
        <w:t xml:space="preserve">. </w:t>
      </w:r>
      <w:r w:rsidR="004938BA" w:rsidRPr="00337214">
        <w:rPr>
          <w:rFonts w:cs="ITCGaramondStd-Lt"/>
        </w:rPr>
        <w:t xml:space="preserve">Kyevtpiälálâš já kunnijâttee vuáruvaikuttâskoskâvuotâ sehe </w:t>
      </w:r>
      <w:r w:rsidR="00475A80" w:rsidRPr="00337214">
        <w:rPr>
          <w:rFonts w:cs="ITCGaramondStd-Lt"/>
        </w:rPr>
        <w:t>positiivlâš kuoskâttem já aldavuotâ vuáđudeh šiev tipšo já huolâttem vuáđu. Tilálâšvuođah, moh kiärduh piäiválávt, tego purâdem, kárvudâttâm já nuolâdâttâm, vuoiŋâstem já hygieniast huolâttem láá päärni peeivi tehálâš uási</w:t>
      </w:r>
      <w:r w:rsidR="00F862FC" w:rsidRPr="00337214">
        <w:rPr>
          <w:rFonts w:cs="ITCGaramondStd-Lt"/>
        </w:rPr>
        <w:t xml:space="preserve">. </w:t>
      </w:r>
      <w:r w:rsidR="00475A80" w:rsidRPr="00337214">
        <w:rPr>
          <w:rFonts w:cs="ITCGaramondStd-Lt"/>
        </w:rPr>
        <w:t>Arâšoddâdem tipšotilálâšvuođah láá ain siämmáá ääigi šoddâdem- já máttááttemtilálâšvuođah, main uáppih ovdâmerkkân vuáruvaikuttâstááiđuid, alnees huolâttem tááiđuid, ääigi hald</w:t>
      </w:r>
      <w:r w:rsidR="003E4AFB" w:rsidRPr="00337214">
        <w:rPr>
          <w:rFonts w:cs="ITCGaramondStd-Lt"/>
        </w:rPr>
        <w:t>âšem sehe uáppih šiev hárjánmijd</w:t>
      </w:r>
      <w:r w:rsidR="00F862FC" w:rsidRPr="00337214">
        <w:rPr>
          <w:rFonts w:cs="ITCGaramondStd-Lt"/>
        </w:rPr>
        <w:t>.</w:t>
      </w:r>
    </w:p>
    <w:p w14:paraId="31C5B47F" w14:textId="77777777" w:rsidR="001268AC" w:rsidRPr="00337214" w:rsidRDefault="001268AC" w:rsidP="00D24BCF">
      <w:pPr>
        <w:pStyle w:val="Otsikko2"/>
      </w:pPr>
      <w:bookmarkStart w:id="15" w:name="_Toc464558244"/>
    </w:p>
    <w:p w14:paraId="08AA477A" w14:textId="75C38F4E" w:rsidR="00526159" w:rsidRPr="00337214" w:rsidRDefault="00526159" w:rsidP="00D24BCF">
      <w:pPr>
        <w:pStyle w:val="Otsikko2"/>
      </w:pPr>
      <w:r w:rsidRPr="00337214">
        <w:t xml:space="preserve">2.7 </w:t>
      </w:r>
      <w:r w:rsidR="006C753D" w:rsidRPr="00337214">
        <w:t>Vijđes</w:t>
      </w:r>
      <w:r w:rsidR="00475A80" w:rsidRPr="00337214">
        <w:t xml:space="preserve"> mättim</w:t>
      </w:r>
      <w:bookmarkEnd w:id="15"/>
    </w:p>
    <w:p w14:paraId="0784D6E9" w14:textId="77777777" w:rsidR="00EC59E4" w:rsidRPr="00337214" w:rsidRDefault="00EC59E4" w:rsidP="006475EE">
      <w:pPr>
        <w:autoSpaceDE w:val="0"/>
        <w:autoSpaceDN w:val="0"/>
        <w:adjustRightInd w:val="0"/>
        <w:spacing w:after="0" w:line="240" w:lineRule="auto"/>
        <w:rPr>
          <w:rFonts w:cs="ITCGaramondStd-Lt"/>
        </w:rPr>
      </w:pPr>
    </w:p>
    <w:p w14:paraId="0E3555FB" w14:textId="3C023997" w:rsidR="00EC59E4" w:rsidRPr="00337214" w:rsidRDefault="00475A80" w:rsidP="006475EE">
      <w:pPr>
        <w:autoSpaceDE w:val="0"/>
        <w:autoSpaceDN w:val="0"/>
        <w:adjustRightInd w:val="0"/>
        <w:spacing w:after="0" w:line="240" w:lineRule="auto"/>
        <w:rPr>
          <w:rFonts w:cs="ITCGaramondStd-Lt"/>
        </w:rPr>
      </w:pPr>
      <w:r w:rsidRPr="00337214">
        <w:rPr>
          <w:rFonts w:cs="ITCGaramondStd-Lt"/>
        </w:rPr>
        <w:t xml:space="preserve">Arâšoddâdmist rähtih </w:t>
      </w:r>
      <w:r w:rsidR="006C753D" w:rsidRPr="00337214">
        <w:rPr>
          <w:rFonts w:cs="ITCGaramondStd-Lt"/>
        </w:rPr>
        <w:t>vuáđu paarnij vijđes</w:t>
      </w:r>
      <w:r w:rsidRPr="00337214">
        <w:rPr>
          <w:rFonts w:cs="ITCGaramondStd-Lt"/>
        </w:rPr>
        <w:t xml:space="preserve"> mättiimân</w:t>
      </w:r>
      <w:r w:rsidR="00EC59E4" w:rsidRPr="00337214">
        <w:rPr>
          <w:rFonts w:cs="ITCGaramondStd-Lt"/>
        </w:rPr>
        <w:t xml:space="preserve">. </w:t>
      </w:r>
      <w:r w:rsidR="006C753D" w:rsidRPr="00337214">
        <w:rPr>
          <w:rFonts w:cs="ITCGaramondStd-Lt"/>
        </w:rPr>
        <w:t>Vijđes</w:t>
      </w:r>
      <w:r w:rsidRPr="00337214">
        <w:rPr>
          <w:rFonts w:cs="ITCGaramondStd-Lt"/>
        </w:rPr>
        <w:t xml:space="preserve"> mättim šadda tiäđui, tááiđui, áárvu</w:t>
      </w:r>
      <w:r w:rsidR="00370A55" w:rsidRPr="00337214">
        <w:rPr>
          <w:rFonts w:cs="ITCGaramondStd-Lt"/>
        </w:rPr>
        <w:t>i, jurdâččemvuovij já táátu ubâlâš</w:t>
      </w:r>
      <w:r w:rsidRPr="00337214">
        <w:rPr>
          <w:rFonts w:cs="ITCGaramondStd-Lt"/>
        </w:rPr>
        <w:t>vuođâst</w:t>
      </w:r>
      <w:r w:rsidR="00EC59E4" w:rsidRPr="00337214">
        <w:rPr>
          <w:rFonts w:cs="ITCGaramondStd-Lt"/>
        </w:rPr>
        <w:t xml:space="preserve">. </w:t>
      </w:r>
      <w:r w:rsidR="00B2792A" w:rsidRPr="00337214">
        <w:rPr>
          <w:rFonts w:cs="ITCGaramondStd-Lt"/>
        </w:rPr>
        <w:t>Mättim meerhâš meid naavcâ kevttiđ tiäđuid já tááiđuid sehe toimâđ tilálâšvuođâ vättee vuovijn</w:t>
      </w:r>
      <w:r w:rsidR="00EC59E4" w:rsidRPr="00337214">
        <w:rPr>
          <w:rFonts w:cs="ITCGaramondStd-Lt"/>
        </w:rPr>
        <w:t xml:space="preserve">. </w:t>
      </w:r>
      <w:r w:rsidR="00AE32AF" w:rsidRPr="00AE32AF">
        <w:rPr>
          <w:rFonts w:cs="ITCGaramondStd-Lt"/>
          <w:highlight w:val="yellow"/>
        </w:rPr>
        <w:t>Tiäđui já tááiđui kevttimân vaikutteh</w:t>
      </w:r>
      <w:r w:rsidR="006B2FAE" w:rsidRPr="00337214">
        <w:rPr>
          <w:rFonts w:cs="ITCGaramondStd-Lt"/>
        </w:rPr>
        <w:t xml:space="preserve"> paarnij oppâm áárvuh já jurdâččemvyevih sehe táttu toimâđ</w:t>
      </w:r>
      <w:r w:rsidR="00EC59E4" w:rsidRPr="00337214">
        <w:rPr>
          <w:rFonts w:cs="ITCGaramondStd-Lt"/>
        </w:rPr>
        <w:t xml:space="preserve">. </w:t>
      </w:r>
      <w:r w:rsidR="006C753D" w:rsidRPr="00337214">
        <w:rPr>
          <w:rFonts w:cs="ITCGaramondStd-Lt"/>
        </w:rPr>
        <w:t>Vijđes</w:t>
      </w:r>
      <w:r w:rsidR="006B2FAE" w:rsidRPr="00337214">
        <w:rPr>
          <w:rFonts w:cs="ITCGaramondStd-Lt"/>
        </w:rPr>
        <w:t xml:space="preserve"> mättim tárbu sadda pirâstittee maailm nubástusâin</w:t>
      </w:r>
      <w:r w:rsidR="00EC59E4" w:rsidRPr="00337214">
        <w:rPr>
          <w:rFonts w:cs="ITCGaramondStd-Lt"/>
        </w:rPr>
        <w:t xml:space="preserve">. </w:t>
      </w:r>
      <w:r w:rsidR="006B2FAE" w:rsidRPr="00337214">
        <w:rPr>
          <w:rFonts w:cs="ITCGaramondStd-Lt"/>
        </w:rPr>
        <w:t>Olmožin šoddâm, oppâm, porgâm sehe aalmugjesânin toimâm tääl já puátteevuođâst váátá tiätu- já táiđusuorgijd rastaldittee já ovtâstittee mättim</w:t>
      </w:r>
      <w:r w:rsidR="00C00C4B" w:rsidRPr="00337214">
        <w:rPr>
          <w:rFonts w:cs="ITCGaramondStd-Lt"/>
        </w:rPr>
        <w:t xml:space="preserve">. </w:t>
      </w:r>
      <w:r w:rsidR="006C753D" w:rsidRPr="00337214">
        <w:rPr>
          <w:rFonts w:cs="ITCGaramondStd-Lt"/>
        </w:rPr>
        <w:t>Vijđes</w:t>
      </w:r>
      <w:r w:rsidR="006B2FAE" w:rsidRPr="00337214">
        <w:rPr>
          <w:rFonts w:cs="ITCGaramondStd-Lt"/>
        </w:rPr>
        <w:t xml:space="preserve"> mättim ovdánem oovded paarnij šoddâm ovtâskâs olmožin já siärváduv jesânin</w:t>
      </w:r>
      <w:r w:rsidR="00EC59E4" w:rsidRPr="00337214">
        <w:rPr>
          <w:rFonts w:cs="ITCGaramondStd-Lt"/>
        </w:rPr>
        <w:t>.</w:t>
      </w:r>
      <w:r w:rsidR="00C00C4B" w:rsidRPr="00337214">
        <w:rPr>
          <w:rFonts w:cs="ITCGaramondStd-Lt"/>
        </w:rPr>
        <w:t xml:space="preserve"> </w:t>
      </w:r>
      <w:r w:rsidR="007B32D6" w:rsidRPr="00337214">
        <w:rPr>
          <w:rFonts w:cs="ITCGaramondStd-Lt"/>
        </w:rPr>
        <w:t>Mättim ovdánem álgá arâpärnivuođâst já juátkoo čoođâ eellim</w:t>
      </w:r>
      <w:r w:rsidR="00EC59E4" w:rsidRPr="00337214">
        <w:rPr>
          <w:rFonts w:cs="ITCGaramondStd-Lt"/>
        </w:rPr>
        <w:t xml:space="preserve">. </w:t>
      </w:r>
      <w:r w:rsidR="006C753D" w:rsidRPr="00337214">
        <w:rPr>
          <w:rFonts w:cs="ITCGaramondStd-Lt"/>
        </w:rPr>
        <w:t>Vijđes</w:t>
      </w:r>
      <w:r w:rsidR="000B48AC" w:rsidRPr="00337214">
        <w:rPr>
          <w:rFonts w:cs="ITCGaramondStd-Lt"/>
        </w:rPr>
        <w:t xml:space="preserve"> mättim ulmeh joteh juátkojeijen</w:t>
      </w:r>
      <w:r w:rsidR="007B32D6" w:rsidRPr="00337214">
        <w:rPr>
          <w:rFonts w:cs="ITCGaramondStd-Lt"/>
        </w:rPr>
        <w:t xml:space="preserve"> arâšoddâdemvuávám vuáđđusijn ovdâ- já vuáđumáttááttâs máttááttâsvuávámij vuáđđusáid</w:t>
      </w:r>
      <w:r w:rsidR="00EC59E4" w:rsidRPr="00337214">
        <w:rPr>
          <w:rFonts w:cs="ITCGaramondStd-Lt"/>
        </w:rPr>
        <w:t xml:space="preserve">. </w:t>
      </w:r>
      <w:r w:rsidR="006C753D" w:rsidRPr="00337214">
        <w:rPr>
          <w:rFonts w:cs="ITCGaramondStd-Lt"/>
        </w:rPr>
        <w:t>Vijđes</w:t>
      </w:r>
      <w:r w:rsidR="007B32D6" w:rsidRPr="00337214">
        <w:rPr>
          <w:rFonts w:cs="ITCGaramondStd-Lt"/>
        </w:rPr>
        <w:t xml:space="preserve"> mättim ulmeh láá stivrim taan äššikirje valmâštâllâm já taid kalga väldiđ vuotân páihálijn arâšoddâdemvuávámijn</w:t>
      </w:r>
      <w:r w:rsidR="00EC59E4" w:rsidRPr="00337214">
        <w:rPr>
          <w:rFonts w:cs="ITCGaramondStd-Lt"/>
        </w:rPr>
        <w:t>.</w:t>
      </w:r>
    </w:p>
    <w:p w14:paraId="2F302D8A" w14:textId="77777777" w:rsidR="00F775CE" w:rsidRPr="00337214" w:rsidRDefault="00F775CE" w:rsidP="006475EE">
      <w:pPr>
        <w:autoSpaceDE w:val="0"/>
        <w:autoSpaceDN w:val="0"/>
        <w:adjustRightInd w:val="0"/>
        <w:spacing w:after="0" w:line="240" w:lineRule="auto"/>
        <w:rPr>
          <w:rFonts w:cs="ITCGaramondStd-Lt"/>
        </w:rPr>
      </w:pPr>
    </w:p>
    <w:p w14:paraId="664FD92D" w14:textId="0328DF0A" w:rsidR="00EC59E4" w:rsidRPr="00337214" w:rsidRDefault="001A6F5E" w:rsidP="006475EE">
      <w:pPr>
        <w:autoSpaceDE w:val="0"/>
        <w:autoSpaceDN w:val="0"/>
        <w:adjustRightInd w:val="0"/>
        <w:spacing w:after="0" w:line="240" w:lineRule="auto"/>
        <w:rPr>
          <w:rFonts w:cs="ITCGaramondStd-Lt"/>
        </w:rPr>
      </w:pPr>
      <w:r w:rsidRPr="00337214">
        <w:rPr>
          <w:rFonts w:cs="ITCGaramondStd-Lt"/>
        </w:rPr>
        <w:t>Šiev tääsi pedagogisâš toimâ nannood paarni</w:t>
      </w:r>
      <w:r w:rsidR="006C753D" w:rsidRPr="00337214">
        <w:rPr>
          <w:rFonts w:cs="ITCGaramondStd-Lt"/>
        </w:rPr>
        <w:t>j vijđes</w:t>
      </w:r>
      <w:r w:rsidRPr="00337214">
        <w:rPr>
          <w:rFonts w:cs="ITCGaramondStd-Lt"/>
        </w:rPr>
        <w:t xml:space="preserve"> mättim</w:t>
      </w:r>
      <w:r w:rsidR="00EC59E4" w:rsidRPr="00337214">
        <w:rPr>
          <w:rFonts w:cs="ITCGaramondStd-Lt"/>
        </w:rPr>
        <w:t xml:space="preserve">. </w:t>
      </w:r>
      <w:r w:rsidR="006C753D" w:rsidRPr="00337214">
        <w:rPr>
          <w:rFonts w:cs="ITCGaramondStd-Lt"/>
        </w:rPr>
        <w:t>Vijđes</w:t>
      </w:r>
      <w:r w:rsidRPr="00337214">
        <w:rPr>
          <w:rFonts w:cs="ITCGaramondStd-Lt"/>
        </w:rPr>
        <w:t xml:space="preserve"> mättim ovdánmân vaaikut tot, </w:t>
      </w:r>
      <w:r w:rsidR="00E872F8" w:rsidRPr="00337214">
        <w:rPr>
          <w:rFonts w:cs="ITCGaramondStd-Lt"/>
        </w:rPr>
        <w:t>maht arâšoddâdmist tuáimih, maht sierâ oppâ</w:t>
      </w:r>
      <w:r w:rsidR="000B48AC" w:rsidRPr="00337214">
        <w:rPr>
          <w:rFonts w:cs="ITCGaramondStd-Lt"/>
        </w:rPr>
        <w:t>m</w:t>
      </w:r>
      <w:r w:rsidR="00E872F8" w:rsidRPr="00337214">
        <w:rPr>
          <w:rFonts w:cs="ITCGaramondStd-Lt"/>
        </w:rPr>
        <w:t>pirrâseh kiävttojeh sehe maht paarnij pyereestvaijeem já oppâm tuárjojeh</w:t>
      </w:r>
      <w:r w:rsidR="00EC59E4" w:rsidRPr="00337214">
        <w:rPr>
          <w:rFonts w:cs="ITCGaramondStd-Lt"/>
        </w:rPr>
        <w:t xml:space="preserve">. </w:t>
      </w:r>
      <w:r w:rsidR="00E872F8" w:rsidRPr="00337214">
        <w:rPr>
          <w:rFonts w:cs="ITCGaramondStd-Lt"/>
        </w:rPr>
        <w:t>Vijđes mättim ulmeh váldojeh vuotân toimâkulttuur já oppâmpirrâsij oovdedmist sehe šoddâdmist, máttááttâsâst já tipšoost</w:t>
      </w:r>
      <w:r w:rsidR="00EC59E4" w:rsidRPr="00337214">
        <w:rPr>
          <w:rFonts w:cs="ITCGaramondStd-Lt"/>
        </w:rPr>
        <w:t>. L</w:t>
      </w:r>
      <w:r w:rsidR="00E872F8" w:rsidRPr="00337214">
        <w:rPr>
          <w:rFonts w:cs="ITCGaramondStd-Lt"/>
        </w:rPr>
        <w:t xml:space="preserve">ovvoost </w:t>
      </w:r>
      <w:r w:rsidR="00EC59E4" w:rsidRPr="00337214">
        <w:rPr>
          <w:rFonts w:cs="ITCGaramondStd-Lt"/>
        </w:rPr>
        <w:t>4.5 k</w:t>
      </w:r>
      <w:r w:rsidR="000764DA" w:rsidRPr="00337214">
        <w:rPr>
          <w:rFonts w:cs="ITCGaramondStd-Lt"/>
        </w:rPr>
        <w:t>ovvejum oppâm suorgij pargon</w:t>
      </w:r>
      <w:r w:rsidR="00E872F8" w:rsidRPr="00337214">
        <w:rPr>
          <w:rFonts w:cs="ITCGaramondStd-Lt"/>
        </w:rPr>
        <w:t xml:space="preserve"> lii</w:t>
      </w:r>
      <w:r w:rsidR="006C753D" w:rsidRPr="00337214">
        <w:rPr>
          <w:rFonts w:cs="ITCGaramondStd-Lt"/>
        </w:rPr>
        <w:t xml:space="preserve"> ovdediđ paarnij vijđes</w:t>
      </w:r>
      <w:r w:rsidR="00E872F8" w:rsidRPr="00337214">
        <w:rPr>
          <w:rFonts w:cs="ITCGaramondStd-Lt"/>
        </w:rPr>
        <w:t xml:space="preserve"> mättim</w:t>
      </w:r>
      <w:r w:rsidR="00EC59E4" w:rsidRPr="00337214">
        <w:rPr>
          <w:rFonts w:cs="ITCGaramondStd-Lt"/>
        </w:rPr>
        <w:t>.</w:t>
      </w:r>
    </w:p>
    <w:p w14:paraId="204B8F95" w14:textId="77777777" w:rsidR="00F775CE" w:rsidRPr="00337214" w:rsidRDefault="00F775CE" w:rsidP="006475EE">
      <w:pPr>
        <w:autoSpaceDE w:val="0"/>
        <w:autoSpaceDN w:val="0"/>
        <w:adjustRightInd w:val="0"/>
        <w:spacing w:after="0" w:line="240" w:lineRule="auto"/>
        <w:rPr>
          <w:rFonts w:cs="ITCGaramondStd-Lt"/>
        </w:rPr>
      </w:pPr>
    </w:p>
    <w:p w14:paraId="0DD000C1" w14:textId="00BF3486" w:rsidR="00EC59E4" w:rsidRPr="00337214" w:rsidRDefault="00E872F8" w:rsidP="006475EE">
      <w:pPr>
        <w:autoSpaceDE w:val="0"/>
        <w:autoSpaceDN w:val="0"/>
        <w:adjustRightInd w:val="0"/>
        <w:spacing w:after="0" w:line="240" w:lineRule="auto"/>
        <w:rPr>
          <w:rFonts w:cs="ITCGaramondStd-Lt"/>
        </w:rPr>
      </w:pPr>
      <w:r w:rsidRPr="00337214">
        <w:rPr>
          <w:rFonts w:cs="ITCGaramondStd-Lt"/>
        </w:rPr>
        <w:t>Arâšoddâdemvuávám vuáđđusijn kovvejuvvojeh vittâ nubi</w:t>
      </w:r>
      <w:r w:rsidR="006C753D" w:rsidRPr="00337214">
        <w:rPr>
          <w:rFonts w:cs="ITCGaramondStd-Lt"/>
        </w:rPr>
        <w:t>jdis lohtâseijee vijđes</w:t>
      </w:r>
      <w:r w:rsidR="000764DA" w:rsidRPr="00337214">
        <w:rPr>
          <w:rFonts w:cs="ITCGaramondStd-Lt"/>
        </w:rPr>
        <w:t xml:space="preserve"> mättim uási</w:t>
      </w:r>
      <w:r w:rsidR="00EC59E4" w:rsidRPr="00337214">
        <w:rPr>
          <w:rFonts w:cs="ITCGaramondStd-Lt"/>
        </w:rPr>
        <w:t>:</w:t>
      </w:r>
    </w:p>
    <w:p w14:paraId="7FB9935F" w14:textId="722AAB01" w:rsidR="00EC59E4" w:rsidRPr="00337214" w:rsidRDefault="00AC5EF8" w:rsidP="006475EE">
      <w:pPr>
        <w:pStyle w:val="Luettelokappale"/>
        <w:numPr>
          <w:ilvl w:val="0"/>
          <w:numId w:val="8"/>
        </w:numPr>
        <w:autoSpaceDE w:val="0"/>
        <w:autoSpaceDN w:val="0"/>
        <w:adjustRightInd w:val="0"/>
        <w:spacing w:after="0" w:line="240" w:lineRule="auto"/>
        <w:rPr>
          <w:rFonts w:cs="ITCGaramondStd-Lt"/>
        </w:rPr>
      </w:pPr>
      <w:r w:rsidRPr="00337214">
        <w:rPr>
          <w:rFonts w:cs="ITCGaramondStd-Lt"/>
        </w:rPr>
        <w:t>jurdâččem já oppâm</w:t>
      </w:r>
    </w:p>
    <w:p w14:paraId="0D57AA9C" w14:textId="77CB798D" w:rsidR="00EC59E4" w:rsidRPr="00337214" w:rsidRDefault="00EC59E4" w:rsidP="006475EE">
      <w:pPr>
        <w:pStyle w:val="Luettelokappale"/>
        <w:numPr>
          <w:ilvl w:val="0"/>
          <w:numId w:val="8"/>
        </w:numPr>
        <w:autoSpaceDE w:val="0"/>
        <w:autoSpaceDN w:val="0"/>
        <w:adjustRightInd w:val="0"/>
        <w:spacing w:after="0" w:line="240" w:lineRule="auto"/>
        <w:rPr>
          <w:rFonts w:cs="ITCGaramondStd-Lt"/>
        </w:rPr>
      </w:pPr>
      <w:r w:rsidRPr="00337214">
        <w:rPr>
          <w:rFonts w:cs="ITCGaramondStd-Lt"/>
        </w:rPr>
        <w:t>kulttuur</w:t>
      </w:r>
      <w:r w:rsidR="00AC5EF8" w:rsidRPr="00337214">
        <w:rPr>
          <w:rFonts w:cs="ITCGaramondStd-Lt"/>
        </w:rPr>
        <w:t>lâš mättim, vuáruvaikuttâs já olgospyehtim</w:t>
      </w:r>
    </w:p>
    <w:p w14:paraId="7738E954" w14:textId="39A37089" w:rsidR="00EC59E4" w:rsidRPr="00337214" w:rsidRDefault="000764DA" w:rsidP="006475EE">
      <w:pPr>
        <w:pStyle w:val="Luettelokappale"/>
        <w:numPr>
          <w:ilvl w:val="0"/>
          <w:numId w:val="8"/>
        </w:numPr>
        <w:autoSpaceDE w:val="0"/>
        <w:autoSpaceDN w:val="0"/>
        <w:adjustRightInd w:val="0"/>
        <w:spacing w:after="0" w:line="240" w:lineRule="auto"/>
        <w:rPr>
          <w:rFonts w:cs="ITCGaramondStd-Lt"/>
        </w:rPr>
      </w:pPr>
      <w:r w:rsidRPr="00337214">
        <w:rPr>
          <w:rFonts w:cs="ITCGaramondStd-Lt"/>
        </w:rPr>
        <w:t>alnees huolâttem já argâ</w:t>
      </w:r>
      <w:r w:rsidR="00AC5EF8" w:rsidRPr="00337214">
        <w:rPr>
          <w:rFonts w:cs="ITCGaramondStd-Lt"/>
        </w:rPr>
        <w:t>tááiđuh</w:t>
      </w:r>
    </w:p>
    <w:p w14:paraId="5D5C205E" w14:textId="481CC22A" w:rsidR="00EC59E4" w:rsidRPr="00337214" w:rsidRDefault="00EC59E4" w:rsidP="006475EE">
      <w:pPr>
        <w:pStyle w:val="Luettelokappale"/>
        <w:numPr>
          <w:ilvl w:val="0"/>
          <w:numId w:val="8"/>
        </w:numPr>
        <w:autoSpaceDE w:val="0"/>
        <w:autoSpaceDN w:val="0"/>
        <w:adjustRightInd w:val="0"/>
        <w:spacing w:after="0" w:line="240" w:lineRule="auto"/>
        <w:rPr>
          <w:rFonts w:cs="ITCGaramondStd-Lt"/>
        </w:rPr>
      </w:pPr>
      <w:r w:rsidRPr="00337214">
        <w:rPr>
          <w:rFonts w:cs="ITCGaramondStd-Lt"/>
        </w:rPr>
        <w:t>m</w:t>
      </w:r>
      <w:r w:rsidR="00AC5EF8" w:rsidRPr="00337214">
        <w:rPr>
          <w:rFonts w:cs="ITCGaramondStd-Lt"/>
        </w:rPr>
        <w:t>aaŋgâluuhâmtáiđu já tiätu- já viestâdemteknologia mättim</w:t>
      </w:r>
    </w:p>
    <w:p w14:paraId="3252A2DF" w14:textId="5413AE57" w:rsidR="00EC59E4" w:rsidRPr="00337214" w:rsidRDefault="00DC25F5" w:rsidP="006475EE">
      <w:pPr>
        <w:pStyle w:val="Luettelokappale"/>
        <w:numPr>
          <w:ilvl w:val="0"/>
          <w:numId w:val="8"/>
        </w:numPr>
        <w:autoSpaceDE w:val="0"/>
        <w:autoSpaceDN w:val="0"/>
        <w:adjustRightInd w:val="0"/>
        <w:spacing w:after="0" w:line="240" w:lineRule="auto"/>
        <w:rPr>
          <w:rFonts w:cs="ITCGaramondStd-Lt"/>
        </w:rPr>
      </w:pPr>
      <w:r w:rsidRPr="00337214">
        <w:rPr>
          <w:rFonts w:cs="ITCGaramondStd-Lt"/>
        </w:rPr>
        <w:t>uásálistem já vaikuttem</w:t>
      </w:r>
      <w:r w:rsidR="00EC59E4" w:rsidRPr="00337214">
        <w:rPr>
          <w:rFonts w:cs="ITCGaramondStd-Lt"/>
        </w:rPr>
        <w:t>.</w:t>
      </w:r>
    </w:p>
    <w:p w14:paraId="273F0DFE" w14:textId="77777777" w:rsidR="00C00C4B" w:rsidRPr="00337214" w:rsidRDefault="00C00C4B" w:rsidP="006475EE">
      <w:pPr>
        <w:autoSpaceDE w:val="0"/>
        <w:autoSpaceDN w:val="0"/>
        <w:adjustRightInd w:val="0"/>
        <w:spacing w:after="0" w:line="240" w:lineRule="auto"/>
        <w:rPr>
          <w:rFonts w:cs="ITCGaramondStd-Lt"/>
        </w:rPr>
      </w:pPr>
    </w:p>
    <w:p w14:paraId="39089FF7" w14:textId="01A8349C" w:rsidR="00526159" w:rsidRPr="00337214" w:rsidRDefault="00DC25F5" w:rsidP="006475EE">
      <w:pPr>
        <w:autoSpaceDE w:val="0"/>
        <w:autoSpaceDN w:val="0"/>
        <w:adjustRightInd w:val="0"/>
        <w:spacing w:after="0" w:line="240" w:lineRule="auto"/>
        <w:rPr>
          <w:rFonts w:cs="ITCGaramondStd-Lt"/>
        </w:rPr>
      </w:pPr>
      <w:r w:rsidRPr="00337214">
        <w:rPr>
          <w:rFonts w:cs="ITCGaramondStd-Lt"/>
        </w:rPr>
        <w:t>Čuávuvâžân kovve</w:t>
      </w:r>
      <w:r w:rsidR="006C753D" w:rsidRPr="00337214">
        <w:rPr>
          <w:rFonts w:cs="ITCGaramondStd-Lt"/>
        </w:rPr>
        <w:t>juvvoo, ete maid vijđes</w:t>
      </w:r>
      <w:r w:rsidR="000764DA" w:rsidRPr="00337214">
        <w:rPr>
          <w:rFonts w:cs="ITCGaramondStd-Lt"/>
        </w:rPr>
        <w:t xml:space="preserve"> mättim sierâ uásih</w:t>
      </w:r>
      <w:r w:rsidRPr="00337214">
        <w:rPr>
          <w:rFonts w:cs="ITCGaramondStd-Lt"/>
        </w:rPr>
        <w:t xml:space="preserve"> merhâšuvvojeh</w:t>
      </w:r>
      <w:r w:rsidR="00EC59E4" w:rsidRPr="00337214">
        <w:rPr>
          <w:rFonts w:cs="ITCGaramondStd-Lt"/>
        </w:rPr>
        <w:t>. L</w:t>
      </w:r>
      <w:r w:rsidRPr="00337214">
        <w:rPr>
          <w:rFonts w:cs="ITCGaramondStd-Lt"/>
        </w:rPr>
        <w:t>assee</w:t>
      </w:r>
      <w:r w:rsidR="00481392" w:rsidRPr="00337214">
        <w:rPr>
          <w:rFonts w:cs="ITCGaramondStd-Lt"/>
        </w:rPr>
        <w:t>n miäruštâlloo arâšoddâdem pargo</w:t>
      </w:r>
      <w:r w:rsidRPr="00337214">
        <w:rPr>
          <w:rFonts w:cs="ITCGaramondStd-Lt"/>
        </w:rPr>
        <w:t xml:space="preserve"> jieškote-</w:t>
      </w:r>
      <w:r w:rsidR="000764DA" w:rsidRPr="00337214">
        <w:rPr>
          <w:rFonts w:cs="ITCGaramondStd-Lt"/>
        </w:rPr>
        <w:t>uv uási</w:t>
      </w:r>
      <w:r w:rsidRPr="00337214">
        <w:rPr>
          <w:rFonts w:cs="ITCGaramondStd-Lt"/>
        </w:rPr>
        <w:t>st</w:t>
      </w:r>
      <w:r w:rsidR="00EC59E4" w:rsidRPr="00337214">
        <w:rPr>
          <w:rFonts w:cs="ITCGaramondStd-Lt"/>
        </w:rPr>
        <w:t>.</w:t>
      </w:r>
    </w:p>
    <w:p w14:paraId="1AEDA6A4" w14:textId="77777777" w:rsidR="00F862FC" w:rsidRPr="00337214" w:rsidRDefault="00F862FC" w:rsidP="006475EE">
      <w:pPr>
        <w:autoSpaceDE w:val="0"/>
        <w:autoSpaceDN w:val="0"/>
        <w:adjustRightInd w:val="0"/>
        <w:spacing w:after="0" w:line="240" w:lineRule="auto"/>
        <w:rPr>
          <w:rFonts w:cs="ITCGaramondStd-Bk"/>
        </w:rPr>
      </w:pPr>
    </w:p>
    <w:p w14:paraId="2A1EA83D" w14:textId="06DB992F" w:rsidR="00526159" w:rsidRPr="00337214" w:rsidRDefault="00DC25F5" w:rsidP="000656B3">
      <w:pPr>
        <w:pStyle w:val="Otsikko3"/>
      </w:pPr>
      <w:bookmarkStart w:id="16" w:name="_Toc464558245"/>
      <w:r w:rsidRPr="00337214">
        <w:t>Jurdâččem já oppâm</w:t>
      </w:r>
      <w:bookmarkEnd w:id="16"/>
    </w:p>
    <w:p w14:paraId="7528EAA6" w14:textId="7E8F1725" w:rsidR="00EC59E4" w:rsidRPr="00337214" w:rsidRDefault="00DC25F5" w:rsidP="006475EE">
      <w:pPr>
        <w:autoSpaceDE w:val="0"/>
        <w:autoSpaceDN w:val="0"/>
        <w:adjustRightInd w:val="0"/>
        <w:spacing w:after="0" w:line="240" w:lineRule="auto"/>
        <w:rPr>
          <w:rFonts w:cs="ITCGaramondStd-Lt"/>
        </w:rPr>
      </w:pPr>
      <w:r w:rsidRPr="00337214">
        <w:rPr>
          <w:rFonts w:cs="ITCGaramondStd-Lt"/>
        </w:rPr>
        <w:t>Jurdâččem</w:t>
      </w:r>
      <w:r w:rsidR="000764DA" w:rsidRPr="00337214">
        <w:rPr>
          <w:rFonts w:cs="ITCGaramondStd-Lt"/>
        </w:rPr>
        <w:t>- já oppâm</w:t>
      </w:r>
      <w:r w:rsidRPr="00337214">
        <w:rPr>
          <w:rFonts w:cs="ITCGaramondStd-Lt"/>
        </w:rPr>
        <w:t>tááiđuh ovdáneh vuáruvaikuttâsâst eres ulmuiguin já pirrâsáin já hämmejeh vuáđu eres mättim ovdánmân já avepiäiválii oppâmân</w:t>
      </w:r>
      <w:r w:rsidR="00EC59E4" w:rsidRPr="00337214">
        <w:rPr>
          <w:rFonts w:cs="ITCGaramondStd-Lt"/>
        </w:rPr>
        <w:t>.</w:t>
      </w:r>
      <w:r w:rsidR="00C00C4B" w:rsidRPr="00337214">
        <w:rPr>
          <w:rFonts w:cs="ITCGaramondStd-Lt"/>
        </w:rPr>
        <w:t xml:space="preserve"> </w:t>
      </w:r>
      <w:r w:rsidRPr="00337214">
        <w:rPr>
          <w:rFonts w:cs="ITCGaramondStd-Lt"/>
        </w:rPr>
        <w:t>Tiäđu haahâm, ornim já uđđâ rähtim váátá kreatiivlii já kriittâlii jurdâččem, mon vuáđu ráhtoo arâšoddâdmist</w:t>
      </w:r>
      <w:r w:rsidR="00EC59E4" w:rsidRPr="00337214">
        <w:rPr>
          <w:rFonts w:cs="ITCGaramondStd-Lt"/>
        </w:rPr>
        <w:t xml:space="preserve">. </w:t>
      </w:r>
      <w:r w:rsidR="00481392" w:rsidRPr="00337214">
        <w:rPr>
          <w:rFonts w:cs="ITCGaramondStd-Lt"/>
        </w:rPr>
        <w:t>Arâšoddâdem pargo</w:t>
      </w:r>
      <w:r w:rsidR="00085EBD" w:rsidRPr="00337214">
        <w:rPr>
          <w:rFonts w:cs="ITCGaramondStd-Lt"/>
        </w:rPr>
        <w:t xml:space="preserve"> lii torjuđ paarnij jurdâččem</w:t>
      </w:r>
      <w:r w:rsidR="000764DA" w:rsidRPr="00337214">
        <w:rPr>
          <w:rFonts w:cs="ITCGaramondStd-Lt"/>
        </w:rPr>
        <w:t>- já oppâm</w:t>
      </w:r>
      <w:r w:rsidR="00085EBD" w:rsidRPr="00337214">
        <w:rPr>
          <w:rFonts w:cs="ITCGaramondStd-Lt"/>
        </w:rPr>
        <w:t>tááiđuid</w:t>
      </w:r>
      <w:r w:rsidR="00EC59E4" w:rsidRPr="00337214">
        <w:rPr>
          <w:rFonts w:cs="ITCGaramondStd-Lt"/>
        </w:rPr>
        <w:t>.</w:t>
      </w:r>
    </w:p>
    <w:p w14:paraId="3DBECEE0" w14:textId="77777777" w:rsidR="00F775CE" w:rsidRPr="00337214" w:rsidRDefault="00F775CE" w:rsidP="006475EE">
      <w:pPr>
        <w:autoSpaceDE w:val="0"/>
        <w:autoSpaceDN w:val="0"/>
        <w:adjustRightInd w:val="0"/>
        <w:spacing w:after="0" w:line="240" w:lineRule="auto"/>
        <w:rPr>
          <w:rFonts w:cs="ITCGaramondStd-Lt"/>
        </w:rPr>
      </w:pPr>
    </w:p>
    <w:p w14:paraId="5C1348DB" w14:textId="65F2B0C1" w:rsidR="00EC59E4" w:rsidRPr="00337214" w:rsidRDefault="00085EBD" w:rsidP="006475EE">
      <w:pPr>
        <w:autoSpaceDE w:val="0"/>
        <w:autoSpaceDN w:val="0"/>
        <w:adjustRightInd w:val="0"/>
        <w:spacing w:after="0" w:line="240" w:lineRule="auto"/>
        <w:rPr>
          <w:rFonts w:cs="ITCGaramondStd-Bk"/>
        </w:rPr>
      </w:pPr>
      <w:r w:rsidRPr="00337214">
        <w:rPr>
          <w:rFonts w:cs="ITCGaramondStd-Lt"/>
        </w:rPr>
        <w:t>Paarnij jurdâččem já oppâm ovdáneh maaŋgâpiälásij já merhâšittee vuáttámušâi vievâst</w:t>
      </w:r>
      <w:r w:rsidR="00C00C4B" w:rsidRPr="00337214">
        <w:rPr>
          <w:rFonts w:cs="ITCGaramondStd-Lt"/>
        </w:rPr>
        <w:t xml:space="preserve">. </w:t>
      </w:r>
      <w:r w:rsidRPr="00337214">
        <w:rPr>
          <w:rFonts w:cs="ITCGaramondStd-Lt"/>
        </w:rPr>
        <w:t>Imâštâlmân, h</w:t>
      </w:r>
      <w:r w:rsidR="005725B7" w:rsidRPr="00337214">
        <w:rPr>
          <w:rFonts w:cs="ITCGaramondStd-Lt"/>
        </w:rPr>
        <w:t>oksáámân sehe oppâm ilon kalga leđe saje</w:t>
      </w:r>
      <w:r w:rsidR="00EC59E4" w:rsidRPr="00337214">
        <w:rPr>
          <w:rFonts w:cs="ITCGaramondStd-Lt"/>
        </w:rPr>
        <w:t xml:space="preserve">. </w:t>
      </w:r>
      <w:r w:rsidR="005725B7" w:rsidRPr="00337214">
        <w:rPr>
          <w:rFonts w:cs="ITCGaramondStd-Lt"/>
        </w:rPr>
        <w:t>Sierâdmist paarnijn lii máhđulâšvuotâ kevttiđ sii mielâkuvviittâs já kreatiivlâšvuođâs, keččâliđ oovtâst sii ideaidis já tutkâđ maailm</w:t>
      </w:r>
      <w:r w:rsidR="00EC59E4" w:rsidRPr="00337214">
        <w:rPr>
          <w:rFonts w:cs="ITCGaramondStd-Lt"/>
        </w:rPr>
        <w:t xml:space="preserve">. </w:t>
      </w:r>
      <w:r w:rsidR="005725B7" w:rsidRPr="00337214">
        <w:rPr>
          <w:rFonts w:cs="ITCGaramondStd-Lt"/>
        </w:rPr>
        <w:t>Paarnij tááiđuh orniđ, nomâttiđ já kuvviđ sii pirrâsis já ton almonijd tuárjojeh ave já ovdánem miäldásávt</w:t>
      </w:r>
      <w:r w:rsidR="00EC59E4" w:rsidRPr="00337214">
        <w:rPr>
          <w:rFonts w:cs="ITCGaramondStd-Lt"/>
        </w:rPr>
        <w:t xml:space="preserve">. </w:t>
      </w:r>
      <w:r w:rsidR="005725B7" w:rsidRPr="00337214">
        <w:rPr>
          <w:rFonts w:cs="ITCGaramondStd-Lt"/>
        </w:rPr>
        <w:t xml:space="preserve">Paarnijd ruokâsmiteh koijâdiđ já </w:t>
      </w:r>
      <w:r w:rsidR="001129A9" w:rsidRPr="00337214">
        <w:rPr>
          <w:rFonts w:cs="ITCGaramondStd-Lt"/>
        </w:rPr>
        <w:t>toohâđ koijâdemvuálásâžân</w:t>
      </w:r>
      <w:r w:rsidR="00C00C4B" w:rsidRPr="00337214">
        <w:rPr>
          <w:rFonts w:cs="ITCGaramondStd-Lt"/>
        </w:rPr>
        <w:t xml:space="preserve">. </w:t>
      </w:r>
      <w:r w:rsidR="001129A9" w:rsidRPr="00337214">
        <w:rPr>
          <w:rFonts w:cs="ITCGaramondStd-Lt"/>
        </w:rPr>
        <w:t>Siiguin ilodeh luhostuumijn já máttááttâleh movtijdittiđ nuubijd</w:t>
      </w:r>
      <w:r w:rsidR="00EC59E4" w:rsidRPr="00337214">
        <w:rPr>
          <w:rFonts w:cs="ITCGaramondStd-Lt"/>
        </w:rPr>
        <w:t xml:space="preserve">. </w:t>
      </w:r>
      <w:r w:rsidR="001129A9" w:rsidRPr="00337214">
        <w:rPr>
          <w:rFonts w:cs="ITCGaramondStd-Lt"/>
        </w:rPr>
        <w:t>Paarnijd movtijditeh meid siinán já toos, ete ij koolgâ orvâttuđ feilimijn</w:t>
      </w:r>
      <w:r w:rsidR="000764DA" w:rsidRPr="00337214">
        <w:rPr>
          <w:rFonts w:cs="ITCGaramondStd-Lt"/>
        </w:rPr>
        <w:t>,</w:t>
      </w:r>
      <w:r w:rsidR="001129A9" w:rsidRPr="00337214">
        <w:rPr>
          <w:rFonts w:cs="ITCGaramondStd-Lt"/>
        </w:rPr>
        <w:t xml:space="preserve"> sehe utkâđ čuávdusijd sierâ tilálâšvuođâin</w:t>
      </w:r>
      <w:r w:rsidR="00EC59E4" w:rsidRPr="00337214">
        <w:rPr>
          <w:rFonts w:cs="ITCGaramondStd-Lt"/>
        </w:rPr>
        <w:t xml:space="preserve">. </w:t>
      </w:r>
      <w:r w:rsidR="000764DA" w:rsidRPr="00337214">
        <w:rPr>
          <w:rFonts w:cs="ITCGaramondStd-Lt"/>
        </w:rPr>
        <w:t>Sij stivrejuvvojeh čuoccâđ</w:t>
      </w:r>
      <w:r w:rsidR="002623EE" w:rsidRPr="00337214">
        <w:rPr>
          <w:rFonts w:cs="ITCGaramondStd-Lt"/>
        </w:rPr>
        <w:t xml:space="preserve"> já paijeentoollâđ sii tarkkuuvâšvuođâs</w:t>
      </w:r>
      <w:r w:rsidR="00EC59E4" w:rsidRPr="00337214">
        <w:rPr>
          <w:rFonts w:cs="ITCGaramondStd-Lt"/>
        </w:rPr>
        <w:t xml:space="preserve">. </w:t>
      </w:r>
      <w:r w:rsidR="002623EE" w:rsidRPr="00337214">
        <w:rPr>
          <w:rFonts w:cs="ITCGaramondStd-Lt"/>
        </w:rPr>
        <w:t>Jyehipiäiválâš, kelijdeijee fyysilâš aktiivlâšvuotâ tuárju paarnij jurdâččem já oppâm</w:t>
      </w:r>
      <w:r w:rsidR="00EC59E4" w:rsidRPr="00337214">
        <w:rPr>
          <w:rFonts w:cs="ITCGaramondStd-Lt"/>
        </w:rPr>
        <w:t>. To</w:t>
      </w:r>
      <w:r w:rsidR="002623EE" w:rsidRPr="00337214">
        <w:rPr>
          <w:rFonts w:cs="ITCGaramondStd-Lt"/>
        </w:rPr>
        <w:t xml:space="preserve">oimâ pedagogisâš dokumentistem </w:t>
      </w:r>
      <w:r w:rsidR="00EC59E4" w:rsidRPr="00337214">
        <w:rPr>
          <w:rFonts w:cs="ITCGaramondStd-Lt"/>
        </w:rPr>
        <w:t>(l</w:t>
      </w:r>
      <w:r w:rsidR="002623EE" w:rsidRPr="00337214">
        <w:rPr>
          <w:rFonts w:cs="ITCGaramondStd-Lt"/>
        </w:rPr>
        <w:t>oho</w:t>
      </w:r>
      <w:r w:rsidR="00EC59E4" w:rsidRPr="00337214">
        <w:rPr>
          <w:rFonts w:cs="ITCGaramondStd-Lt"/>
        </w:rPr>
        <w:t xml:space="preserve"> 4.2) se</w:t>
      </w:r>
      <w:r w:rsidR="002623EE" w:rsidRPr="00337214">
        <w:rPr>
          <w:rFonts w:cs="ITCGaramondStd-Lt"/>
        </w:rPr>
        <w:t xml:space="preserve">he ohtsâš suogârdem išedeh paarnijd huámmášiđ sii oppâm já tubdâđ sii </w:t>
      </w:r>
      <w:r w:rsidR="00805719" w:rsidRPr="00337214">
        <w:rPr>
          <w:rFonts w:cs="ITCGaramondStd-Lt"/>
        </w:rPr>
        <w:t>nanoduv</w:t>
      </w:r>
      <w:r w:rsidR="0033277F" w:rsidRPr="00337214">
        <w:rPr>
          <w:rFonts w:cs="ITCGaramondStd-Lt"/>
        </w:rPr>
        <w:t>âid</w:t>
      </w:r>
      <w:r w:rsidR="00EC59E4" w:rsidRPr="00337214">
        <w:rPr>
          <w:rFonts w:cs="ITCGaramondStd-Lt"/>
        </w:rPr>
        <w:t xml:space="preserve">. </w:t>
      </w:r>
      <w:r w:rsidR="0033277F" w:rsidRPr="00337214">
        <w:rPr>
          <w:rFonts w:cs="ITCGaramondStd-Lt"/>
        </w:rPr>
        <w:t>Taat nannood paarnij osko jieijâs navccáid</w:t>
      </w:r>
      <w:r w:rsidR="00EC59E4" w:rsidRPr="00337214">
        <w:rPr>
          <w:rFonts w:cs="ITCGaramondStd-Lt"/>
        </w:rPr>
        <w:t>.</w:t>
      </w:r>
    </w:p>
    <w:p w14:paraId="6ADEDF75" w14:textId="77777777" w:rsidR="00526159" w:rsidRPr="00337214" w:rsidRDefault="00526159" w:rsidP="006475EE">
      <w:pPr>
        <w:autoSpaceDE w:val="0"/>
        <w:autoSpaceDN w:val="0"/>
        <w:adjustRightInd w:val="0"/>
        <w:spacing w:after="0" w:line="240" w:lineRule="auto"/>
        <w:rPr>
          <w:rFonts w:cs="ITCGaramondStd-Bk"/>
        </w:rPr>
      </w:pPr>
    </w:p>
    <w:p w14:paraId="032F8CE9" w14:textId="7B75ADE7" w:rsidR="00526159" w:rsidRPr="00337214" w:rsidRDefault="00526159" w:rsidP="000656B3">
      <w:pPr>
        <w:pStyle w:val="Otsikko3"/>
      </w:pPr>
      <w:bookmarkStart w:id="17" w:name="_Toc464558246"/>
      <w:r w:rsidRPr="00337214">
        <w:t>Kulttuur</w:t>
      </w:r>
      <w:r w:rsidR="00ED5AC1" w:rsidRPr="00337214">
        <w:t>lâš mättim, vuáruvaikuttâs já olgospyehtim</w:t>
      </w:r>
      <w:bookmarkEnd w:id="17"/>
    </w:p>
    <w:p w14:paraId="523D6E6E" w14:textId="2FED5D42" w:rsidR="00EC59E4" w:rsidRPr="00337214" w:rsidRDefault="00ED5AC1" w:rsidP="006475EE">
      <w:pPr>
        <w:autoSpaceDE w:val="0"/>
        <w:autoSpaceDN w:val="0"/>
        <w:adjustRightInd w:val="0"/>
        <w:spacing w:after="0" w:line="240" w:lineRule="auto"/>
        <w:rPr>
          <w:rFonts w:cs="ITCGaramondStd-Lt"/>
        </w:rPr>
      </w:pPr>
      <w:r w:rsidRPr="00337214">
        <w:rPr>
          <w:rFonts w:cs="ITCGaramondStd-Lt"/>
        </w:rPr>
        <w:t>Päärnih šaddeh kulttuurlávt, kielâlávt já uáinulávt maaŋgâpiälásii maailmist</w:t>
      </w:r>
      <w:r w:rsidR="00EC59E4" w:rsidRPr="00337214">
        <w:rPr>
          <w:rFonts w:cs="ITCGaramondStd-Lt"/>
        </w:rPr>
        <w:t>.</w:t>
      </w:r>
      <w:r w:rsidR="00C00C4B" w:rsidRPr="00337214">
        <w:rPr>
          <w:rFonts w:cs="ITCGaramondStd-Lt"/>
        </w:rPr>
        <w:t xml:space="preserve"> </w:t>
      </w:r>
      <w:r w:rsidRPr="00337214">
        <w:rPr>
          <w:rFonts w:cs="ITCGaramondStd-Lt"/>
        </w:rPr>
        <w:t>Taat tiädut sosiaallij já vuáruvaikuttâstááiđui sehe kulttuurlii mättim merhâšume</w:t>
      </w:r>
      <w:r w:rsidR="00EC59E4" w:rsidRPr="00337214">
        <w:rPr>
          <w:rFonts w:cs="ITCGaramondStd-Lt"/>
        </w:rPr>
        <w:t>.</w:t>
      </w:r>
      <w:r w:rsidR="00C00C4B" w:rsidRPr="00337214">
        <w:rPr>
          <w:rFonts w:cs="ITCGaramondStd-Lt"/>
        </w:rPr>
        <w:t xml:space="preserve"> </w:t>
      </w:r>
      <w:r w:rsidRPr="00337214">
        <w:rPr>
          <w:rFonts w:cs="ITCGaramondStd-Lt"/>
        </w:rPr>
        <w:t>Mättiimân kulá táiđu kuldâliđ, tubdâđ já iberdiđ sierâ uáinuid sehe nahcâ suogârdâllâđ jieijâs áárvuid já jurdâččemvuovijd</w:t>
      </w:r>
      <w:r w:rsidR="00EC59E4" w:rsidRPr="00337214">
        <w:rPr>
          <w:rFonts w:cs="ITCGaramondStd-Lt"/>
        </w:rPr>
        <w:t>. V</w:t>
      </w:r>
      <w:r w:rsidRPr="00337214">
        <w:rPr>
          <w:rFonts w:cs="ITCGaramondStd-Lt"/>
        </w:rPr>
        <w:t>uáruvaikuttâstááiđuin sehe naavcâst olgospyehtiđ jieijâs já iberdiđ iärásijd lii tehálâš merhâšume identiteetân, toimâna</w:t>
      </w:r>
      <w:r w:rsidR="0063733E" w:rsidRPr="00337214">
        <w:rPr>
          <w:rFonts w:cs="ITCGaramondStd-Lt"/>
        </w:rPr>
        <w:t>a</w:t>
      </w:r>
      <w:r w:rsidRPr="00337214">
        <w:rPr>
          <w:rFonts w:cs="ITCGaramondStd-Lt"/>
        </w:rPr>
        <w:t xml:space="preserve">hcân já  </w:t>
      </w:r>
      <w:r w:rsidR="0063733E" w:rsidRPr="00337214">
        <w:rPr>
          <w:rFonts w:cs="ITCGaramondStd-Lt"/>
        </w:rPr>
        <w:t>pyereestvajemân</w:t>
      </w:r>
      <w:r w:rsidR="00EC59E4" w:rsidRPr="00337214">
        <w:rPr>
          <w:rFonts w:cs="ITCGaramondStd-Lt"/>
        </w:rPr>
        <w:t>. T</w:t>
      </w:r>
      <w:r w:rsidR="0063733E" w:rsidRPr="00337214">
        <w:rPr>
          <w:rFonts w:cs="ITCGaramondStd-Lt"/>
        </w:rPr>
        <w:t>uáimee vuáruvaikuttâs sierâlágán kulttuur- já uáinutuává</w:t>
      </w:r>
      <w:r w:rsidR="009A1619" w:rsidRPr="00337214">
        <w:rPr>
          <w:rFonts w:cs="ITCGaramondStd-Lt"/>
        </w:rPr>
        <w:t>á</w:t>
      </w:r>
      <w:r w:rsidR="0063733E" w:rsidRPr="00337214">
        <w:rPr>
          <w:rFonts w:cs="ITCGaramondStd-Lt"/>
        </w:rPr>
        <w:t>žist puáttee ulmuiguin váátá jieijâs já iärásij kulttuur já uáinulii tuávváá iberdem já kunnijâttem</w:t>
      </w:r>
      <w:r w:rsidR="00EC59E4" w:rsidRPr="00337214">
        <w:rPr>
          <w:rFonts w:cs="ITCGaramondStd-Lt"/>
        </w:rPr>
        <w:t>.</w:t>
      </w:r>
      <w:r w:rsidR="00C00C4B" w:rsidRPr="00337214">
        <w:rPr>
          <w:rFonts w:cs="ITCGaramondStd-Lt"/>
        </w:rPr>
        <w:t xml:space="preserve"> </w:t>
      </w:r>
      <w:r w:rsidR="00481392" w:rsidRPr="00337214">
        <w:rPr>
          <w:rFonts w:cs="ITCGaramondStd-Lt"/>
        </w:rPr>
        <w:t>Arâšoddâdem pargo</w:t>
      </w:r>
      <w:r w:rsidR="00542396" w:rsidRPr="00337214">
        <w:rPr>
          <w:rFonts w:cs="ITCGaramondStd-Lt"/>
        </w:rPr>
        <w:t>n</w:t>
      </w:r>
      <w:r w:rsidR="0063733E" w:rsidRPr="00337214">
        <w:rPr>
          <w:rFonts w:cs="ITCGaramondStd-Lt"/>
        </w:rPr>
        <w:t xml:space="preserve"> lii ovdediđ paarnij kulttuurlii mättim sehe sii vuáruvaikuttâs- já olgospyehtimtááiđuid</w:t>
      </w:r>
      <w:r w:rsidR="00EC59E4" w:rsidRPr="00337214">
        <w:rPr>
          <w:rFonts w:cs="ITCGaramondStd-Lt"/>
        </w:rPr>
        <w:t>.</w:t>
      </w:r>
    </w:p>
    <w:p w14:paraId="19C25D1D" w14:textId="77777777" w:rsidR="00F775CE" w:rsidRPr="00337214" w:rsidRDefault="00F775CE" w:rsidP="006475EE">
      <w:pPr>
        <w:autoSpaceDE w:val="0"/>
        <w:autoSpaceDN w:val="0"/>
        <w:adjustRightInd w:val="0"/>
        <w:spacing w:after="0" w:line="240" w:lineRule="auto"/>
        <w:rPr>
          <w:rFonts w:cs="ITCGaramondStd-Lt"/>
        </w:rPr>
      </w:pPr>
    </w:p>
    <w:p w14:paraId="507AE246" w14:textId="5D0C51A3" w:rsidR="00526159" w:rsidRPr="00337214" w:rsidRDefault="0063733E" w:rsidP="006475EE">
      <w:pPr>
        <w:autoSpaceDE w:val="0"/>
        <w:autoSpaceDN w:val="0"/>
        <w:adjustRightInd w:val="0"/>
        <w:spacing w:after="0" w:line="240" w:lineRule="auto"/>
        <w:rPr>
          <w:rFonts w:cs="ITCGaramondStd-Bk"/>
        </w:rPr>
      </w:pPr>
      <w:r w:rsidRPr="00337214">
        <w:rPr>
          <w:rFonts w:cs="ITCGaramondStd-Lt"/>
        </w:rPr>
        <w:t>Päärnih ruokâsmittojeh uápásmuđ eres ulmuid, kieláid já kulttuuráid</w:t>
      </w:r>
      <w:r w:rsidR="00C00C4B" w:rsidRPr="00337214">
        <w:rPr>
          <w:rFonts w:cs="ITCGaramondStd-Lt"/>
        </w:rPr>
        <w:t xml:space="preserve">. </w:t>
      </w:r>
      <w:r w:rsidR="001752F9" w:rsidRPr="00337214">
        <w:rPr>
          <w:rFonts w:cs="ITCGaramondStd-Lt"/>
        </w:rPr>
        <w:t>Pargeeh tuáimih</w:t>
      </w:r>
      <w:r w:rsidRPr="00337214">
        <w:rPr>
          <w:rFonts w:cs="ITCGaramondStd-Lt"/>
        </w:rPr>
        <w:t xml:space="preserve"> mallin parnijd </w:t>
      </w:r>
      <w:r w:rsidR="00A83503" w:rsidRPr="00A83503">
        <w:rPr>
          <w:rFonts w:cs="ITCGaramondStd-Lt"/>
          <w:highlight w:val="yellow"/>
        </w:rPr>
        <w:t>nuubij</w:t>
      </w:r>
      <w:r w:rsidRPr="00337214">
        <w:rPr>
          <w:rFonts w:cs="ITCGaramondStd-Lt"/>
        </w:rPr>
        <w:t xml:space="preserve"> ulmui sehe kielâlii, kulttuurlii j</w:t>
      </w:r>
      <w:r w:rsidR="009A1619" w:rsidRPr="00337214">
        <w:rPr>
          <w:rFonts w:cs="ITCGaramondStd-Lt"/>
        </w:rPr>
        <w:t>á uáinulii maaŋgâhám</w:t>
      </w:r>
      <w:r w:rsidRPr="00337214">
        <w:rPr>
          <w:rFonts w:cs="ITCGaramondStd-Lt"/>
        </w:rPr>
        <w:t>ásâšvuođâ positiivlii kuáhtáámist</w:t>
      </w:r>
      <w:r w:rsidR="00C00C4B" w:rsidRPr="00337214">
        <w:rPr>
          <w:rFonts w:cs="ITCGaramondStd-Lt"/>
        </w:rPr>
        <w:t xml:space="preserve">. </w:t>
      </w:r>
      <w:r w:rsidRPr="00337214">
        <w:rPr>
          <w:rFonts w:cs="ITCGaramondStd-Lt"/>
        </w:rPr>
        <w:t>Päärnih stivrejuvvojeh ustevlâšvuotân já šiev taavijd</w:t>
      </w:r>
      <w:r w:rsidR="00C00C4B" w:rsidRPr="00337214">
        <w:rPr>
          <w:rFonts w:cs="ITCGaramondStd-Lt"/>
        </w:rPr>
        <w:t xml:space="preserve">. </w:t>
      </w:r>
      <w:r w:rsidRPr="00337214">
        <w:rPr>
          <w:rFonts w:cs="ITCGaramondStd-Lt"/>
        </w:rPr>
        <w:t>Oovtâstpaargon vuáđuduvvee toimâ lááčá máhđulâšvuođâid hárjuttâllâđ vuáruvaikuttâs- já olgospyehtimtááiđuid sierâ tilálâšvuođâin já sierâlágán ulmuiguin</w:t>
      </w:r>
      <w:r w:rsidR="00EC59E4" w:rsidRPr="00337214">
        <w:rPr>
          <w:rFonts w:cs="ITCGaramondStd-Lt"/>
        </w:rPr>
        <w:t xml:space="preserve">. </w:t>
      </w:r>
      <w:r w:rsidR="00072A2A" w:rsidRPr="00337214">
        <w:rPr>
          <w:rFonts w:cs="ITCGaramondStd-Lt"/>
        </w:rPr>
        <w:t>Parnijguin hárjuttâleh nube sajan asâttum, máttááttâleh tarkkuđ aašijd sierâ uáinust sehe čuávdiđ ruossâlâsvuođâid ovdedeijee vuovvijn</w:t>
      </w:r>
      <w:r w:rsidR="00EC59E4" w:rsidRPr="00337214">
        <w:rPr>
          <w:rFonts w:cs="ITCGaramondStd-Lt"/>
        </w:rPr>
        <w:t>. T</w:t>
      </w:r>
      <w:r w:rsidR="00FE6DCC" w:rsidRPr="00337214">
        <w:rPr>
          <w:rFonts w:cs="ITCGaramondStd-Lt"/>
        </w:rPr>
        <w:t>aat nannood paarnij sosiaallijd tááiđuid</w:t>
      </w:r>
      <w:r w:rsidR="00EC59E4" w:rsidRPr="00337214">
        <w:rPr>
          <w:rFonts w:cs="ITCGaramondStd-Lt"/>
        </w:rPr>
        <w:t xml:space="preserve">. </w:t>
      </w:r>
      <w:r w:rsidR="00FE6DCC" w:rsidRPr="00337214">
        <w:rPr>
          <w:rFonts w:cs="ITCGaramondStd-Lt"/>
        </w:rPr>
        <w:t>Päärnih tuárjojeh kulttuuridentiteetij rähtimist</w:t>
      </w:r>
      <w:r w:rsidR="00EC59E4" w:rsidRPr="00337214">
        <w:rPr>
          <w:rFonts w:cs="ITCGaramondStd-Lt"/>
        </w:rPr>
        <w:t xml:space="preserve">. </w:t>
      </w:r>
      <w:r w:rsidR="00FE6DCC" w:rsidRPr="00337214">
        <w:rPr>
          <w:rFonts w:cs="ITCGaramondStd-Lt"/>
        </w:rPr>
        <w:t>Arâšoddâdmist finnejum vuáttámušah, tiäđuh já tááiđuh kulttuurärbivyevist nanodeh päärni naavcâ oommâđ, kevttiđ já mutteđ kulttuur</w:t>
      </w:r>
      <w:r w:rsidR="00C00C4B" w:rsidRPr="00337214">
        <w:rPr>
          <w:rFonts w:cs="ITCGaramondStd-Lt"/>
        </w:rPr>
        <w:t xml:space="preserve">. </w:t>
      </w:r>
      <w:r w:rsidR="00FE6DCC" w:rsidRPr="00337214">
        <w:rPr>
          <w:rFonts w:cs="ITCGaramondStd-Lt"/>
        </w:rPr>
        <w:t>Ovdâmerkkân sierah, purâdempuudah já juhleh fäälih tilálâšvuođâid jyehiđ vuáttámušâid sierâlágán ärbivuovijn já taavijn</w:t>
      </w:r>
      <w:r w:rsidR="00EC59E4" w:rsidRPr="00337214">
        <w:rPr>
          <w:rFonts w:cs="ITCGaramondStd-Lt"/>
        </w:rPr>
        <w:t xml:space="preserve">. </w:t>
      </w:r>
      <w:r w:rsidR="00FE6DCC" w:rsidRPr="00337214">
        <w:rPr>
          <w:rFonts w:cs="ITCGaramondStd-Lt"/>
        </w:rPr>
        <w:t>Päärnih tuárjojeh positiiv</w:t>
      </w:r>
      <w:r w:rsidR="00AA3367" w:rsidRPr="00337214">
        <w:rPr>
          <w:rFonts w:cs="ITCGaramondStd-Lt"/>
        </w:rPr>
        <w:t>lii koskâvuođâ rähtimist maaŋgâhám</w:t>
      </w:r>
      <w:r w:rsidR="00FE6DCC" w:rsidRPr="00337214">
        <w:rPr>
          <w:rFonts w:cs="ITCGaramondStd-Lt"/>
        </w:rPr>
        <w:t>ásii pirrâsân</w:t>
      </w:r>
      <w:r w:rsidR="000B2D8D" w:rsidRPr="00337214">
        <w:rPr>
          <w:rFonts w:cs="ITCGaramondStd-Lt"/>
        </w:rPr>
        <w:t>.</w:t>
      </w:r>
    </w:p>
    <w:p w14:paraId="15476EE0" w14:textId="77777777" w:rsidR="00EC59E4" w:rsidRPr="00337214" w:rsidRDefault="00EC59E4" w:rsidP="006475EE">
      <w:pPr>
        <w:autoSpaceDE w:val="0"/>
        <w:autoSpaceDN w:val="0"/>
        <w:adjustRightInd w:val="0"/>
        <w:spacing w:after="0" w:line="240" w:lineRule="auto"/>
        <w:rPr>
          <w:rFonts w:cs="ITCGaramondStd-Bk"/>
        </w:rPr>
      </w:pPr>
    </w:p>
    <w:p w14:paraId="707539E0" w14:textId="40D5CD4B" w:rsidR="00526159" w:rsidRPr="00337214" w:rsidRDefault="00E87A9F" w:rsidP="000656B3">
      <w:pPr>
        <w:pStyle w:val="Otsikko3"/>
      </w:pPr>
      <w:bookmarkStart w:id="18" w:name="_Toc464558247"/>
      <w:r w:rsidRPr="00337214">
        <w:t>A</w:t>
      </w:r>
      <w:r w:rsidR="00900B4F" w:rsidRPr="00337214">
        <w:t>lnees huolâttem já argâ</w:t>
      </w:r>
      <w:r w:rsidR="00C75018" w:rsidRPr="00337214">
        <w:t>tááiđuh</w:t>
      </w:r>
      <w:bookmarkEnd w:id="18"/>
    </w:p>
    <w:p w14:paraId="5C3A308C" w14:textId="1800F710" w:rsidR="00F775CE" w:rsidRPr="00337214" w:rsidRDefault="00C75018" w:rsidP="006475EE">
      <w:pPr>
        <w:autoSpaceDE w:val="0"/>
        <w:autoSpaceDN w:val="0"/>
        <w:adjustRightInd w:val="0"/>
        <w:spacing w:after="0" w:line="240" w:lineRule="auto"/>
        <w:rPr>
          <w:rFonts w:cs="ITCGaramondStd-Lt"/>
        </w:rPr>
      </w:pPr>
      <w:r w:rsidRPr="00337214">
        <w:rPr>
          <w:rFonts w:cs="ITCGaramondStd-Lt"/>
        </w:rPr>
        <w:t>Alnees huolâtmân, tiervâsvuotân já torvolâšvuotân lohtâseijee tááiđuh láá puohháid tergâdeh</w:t>
      </w:r>
      <w:r w:rsidR="00494559" w:rsidRPr="00337214">
        <w:rPr>
          <w:rFonts w:cs="ITCGaramondStd-Lt"/>
        </w:rPr>
        <w:t xml:space="preserve">. </w:t>
      </w:r>
      <w:r w:rsidRPr="00337214">
        <w:rPr>
          <w:rFonts w:cs="ITCGaramondStd-Lt"/>
        </w:rPr>
        <w:t>Arâšoddâdem pargon lii nanodiđ paarnij pyereestvajemân já torvolâšvuotân lohtâseijee tááiđuid</w:t>
      </w:r>
      <w:r w:rsidR="00F95753" w:rsidRPr="00337214">
        <w:rPr>
          <w:rFonts w:cs="ITCGaramondStd-Lt"/>
        </w:rPr>
        <w:t xml:space="preserve"> sehe stivriđ sii toohâđ pištee</w:t>
      </w:r>
      <w:r w:rsidRPr="00337214">
        <w:rPr>
          <w:rFonts w:cs="ITCGaramondStd-Lt"/>
        </w:rPr>
        <w:t xml:space="preserve"> eellim</w:t>
      </w:r>
      <w:r w:rsidR="00F95753" w:rsidRPr="00337214">
        <w:rPr>
          <w:rFonts w:cs="ITCGaramondStd-Lt"/>
        </w:rPr>
        <w:t>vyevi</w:t>
      </w:r>
      <w:r w:rsidRPr="00337214">
        <w:rPr>
          <w:rFonts w:cs="ITCGaramondStd-Lt"/>
        </w:rPr>
        <w:t xml:space="preserve"> miäldásijd valjiimijd</w:t>
      </w:r>
      <w:r w:rsidR="00F775CE" w:rsidRPr="00337214">
        <w:rPr>
          <w:rFonts w:cs="ITCGaramondStd-Lt"/>
        </w:rPr>
        <w:t xml:space="preserve">. </w:t>
      </w:r>
      <w:r w:rsidRPr="00337214">
        <w:rPr>
          <w:rFonts w:cs="ITCGaramondStd-Lt"/>
        </w:rPr>
        <w:t>Arâšoddâdmist tuárjojeh paarnij positiivliih jurdâččemvyevih puátteevuođâ kuáttá</w:t>
      </w:r>
      <w:r w:rsidR="00F775CE" w:rsidRPr="00337214">
        <w:rPr>
          <w:rFonts w:cs="ITCGaramondStd-Lt"/>
        </w:rPr>
        <w:t>.</w:t>
      </w:r>
    </w:p>
    <w:p w14:paraId="3F655389" w14:textId="77777777" w:rsidR="00F775CE" w:rsidRPr="00337214" w:rsidRDefault="00F775CE" w:rsidP="006475EE">
      <w:pPr>
        <w:autoSpaceDE w:val="0"/>
        <w:autoSpaceDN w:val="0"/>
        <w:adjustRightInd w:val="0"/>
        <w:spacing w:after="0" w:line="240" w:lineRule="auto"/>
        <w:rPr>
          <w:rFonts w:cs="ITCGaramondStd-Lt"/>
        </w:rPr>
      </w:pPr>
    </w:p>
    <w:p w14:paraId="2D427F18" w14:textId="19E844DA" w:rsidR="00F775CE" w:rsidRPr="00337214" w:rsidRDefault="006503AA" w:rsidP="006475EE">
      <w:pPr>
        <w:autoSpaceDE w:val="0"/>
        <w:autoSpaceDN w:val="0"/>
        <w:adjustRightInd w:val="0"/>
        <w:spacing w:after="0" w:line="240" w:lineRule="auto"/>
        <w:rPr>
          <w:rFonts w:cs="ITCGaramondStd-Bk"/>
        </w:rPr>
      </w:pPr>
      <w:r w:rsidRPr="00337214">
        <w:rPr>
          <w:rFonts w:cs="ITCGaramondStd-Lt"/>
        </w:rPr>
        <w:t>Paarnij jieš</w:t>
      </w:r>
      <w:r w:rsidR="00F95753" w:rsidRPr="00337214">
        <w:rPr>
          <w:rFonts w:cs="ITCGaramondStd-Lt"/>
        </w:rPr>
        <w:t xml:space="preserve">ráđálâšvuođâ </w:t>
      </w:r>
      <w:r w:rsidRPr="00337214">
        <w:rPr>
          <w:rFonts w:cs="ITCGaramondStd-Lt"/>
        </w:rPr>
        <w:t>lasanem tuárjoo</w:t>
      </w:r>
      <w:r w:rsidR="00F95753" w:rsidRPr="00337214">
        <w:rPr>
          <w:rFonts w:cs="ITCGaramondStd-Lt"/>
        </w:rPr>
        <w:t xml:space="preserve"> kuuloold</w:t>
      </w:r>
      <w:r w:rsidR="00F775CE" w:rsidRPr="00337214">
        <w:rPr>
          <w:rFonts w:cs="ITCGaramondStd-Lt"/>
        </w:rPr>
        <w:t xml:space="preserve">. </w:t>
      </w:r>
      <w:r w:rsidRPr="00337214">
        <w:rPr>
          <w:rFonts w:cs="ITCGaramondStd-Lt"/>
        </w:rPr>
        <w:t>Paarnijd išedeh, já sii movtijditeh pivdeđ iše ain ko sii tarbâšeh tom</w:t>
      </w:r>
      <w:r w:rsidR="00F775CE" w:rsidRPr="00337214">
        <w:rPr>
          <w:rFonts w:cs="ITCGaramondStd-Lt"/>
        </w:rPr>
        <w:t xml:space="preserve">. </w:t>
      </w:r>
      <w:r w:rsidRPr="00337214">
        <w:rPr>
          <w:rFonts w:cs="ITCGaramondStd-Lt"/>
        </w:rPr>
        <w:t>Parnijguin hárjuttâleh sierâlágán tááiđuid tego kárvudâttâm, purâdem sehe</w:t>
      </w:r>
      <w:r w:rsidR="00014549" w:rsidRPr="00337214">
        <w:rPr>
          <w:rFonts w:cs="ITCGaramondStd-Lt"/>
        </w:rPr>
        <w:t xml:space="preserve"> persovnlii hygieniast já jieijâs tävirijn huolâttem</w:t>
      </w:r>
      <w:r w:rsidR="00F775CE" w:rsidRPr="00337214">
        <w:rPr>
          <w:rFonts w:cs="ITCGaramondStd-Lt"/>
        </w:rPr>
        <w:t>.</w:t>
      </w:r>
      <w:r w:rsidR="00C00C4B" w:rsidRPr="00337214">
        <w:rPr>
          <w:rFonts w:cs="ITCGaramondStd-Lt"/>
        </w:rPr>
        <w:t xml:space="preserve"> </w:t>
      </w:r>
      <w:r w:rsidR="00014549" w:rsidRPr="00337214">
        <w:rPr>
          <w:rFonts w:cs="ITCGaramondStd-Lt"/>
        </w:rPr>
        <w:t>Päärnih stivrejuvvojeh toimâđ ovdâsvástádâslávt já torvolávt arâšoddâdem oppâmpirrâsijn sehe aldasii luándust já jotoluvâst</w:t>
      </w:r>
      <w:r w:rsidR="00F775CE" w:rsidRPr="00337214">
        <w:rPr>
          <w:rFonts w:cs="ITCGaramondStd-Lt"/>
        </w:rPr>
        <w:t xml:space="preserve">. </w:t>
      </w:r>
      <w:r w:rsidR="00014549" w:rsidRPr="00337214">
        <w:rPr>
          <w:rFonts w:cs="ITCGaramondStd-Lt"/>
        </w:rPr>
        <w:t>Parnijguin kieđâvuššojeh sii p</w:t>
      </w:r>
      <w:r w:rsidR="00F95753" w:rsidRPr="00337214">
        <w:rPr>
          <w:rFonts w:cs="ITCGaramondStd-Lt"/>
        </w:rPr>
        <w:t>yereestvaijeem ovdedeijee ääših</w:t>
      </w:r>
      <w:r w:rsidR="00014549" w:rsidRPr="00337214">
        <w:rPr>
          <w:rFonts w:cs="ITCGaramondStd-Lt"/>
        </w:rPr>
        <w:t xml:space="preserve"> tego vuoiŋâstem, purrâmuš, lihâdem já mielâ pyereestvaijeem merhâšume</w:t>
      </w:r>
      <w:r w:rsidR="00F775CE" w:rsidRPr="00337214">
        <w:rPr>
          <w:rFonts w:cs="ITCGaramondStd-Lt"/>
        </w:rPr>
        <w:t xml:space="preserve">. </w:t>
      </w:r>
      <w:r w:rsidR="00014549" w:rsidRPr="00337214">
        <w:rPr>
          <w:rFonts w:cs="ITCGaramondStd-Lt"/>
        </w:rPr>
        <w:t>Paarnijd išedeh tobdoi čäittimist já jieijâs stivriimist</w:t>
      </w:r>
      <w:r w:rsidR="00F775CE" w:rsidRPr="00337214">
        <w:rPr>
          <w:rFonts w:cs="ITCGaramondStd-Lt"/>
        </w:rPr>
        <w:t xml:space="preserve">. </w:t>
      </w:r>
      <w:r w:rsidR="00014549" w:rsidRPr="00337214">
        <w:rPr>
          <w:rFonts w:cs="ITCGaramondStd-Lt"/>
        </w:rPr>
        <w:t>Paarnij tobdotááiđuh na</w:t>
      </w:r>
      <w:r w:rsidR="00D35A79" w:rsidRPr="00337214">
        <w:rPr>
          <w:rFonts w:cs="ITCGaramondStd-Lt"/>
        </w:rPr>
        <w:t>nosmeh, ko siiguin máttááttâl</w:t>
      </w:r>
      <w:r w:rsidR="00014549" w:rsidRPr="00337214">
        <w:rPr>
          <w:rFonts w:cs="ITCGaramondStd-Lt"/>
        </w:rPr>
        <w:t>eh aiccâđ, tiäđuštiđ já nomâttiđ tobdoid</w:t>
      </w:r>
      <w:r w:rsidR="00F775CE" w:rsidRPr="00337214">
        <w:rPr>
          <w:rFonts w:cs="ITCGaramondStd-Lt"/>
        </w:rPr>
        <w:t xml:space="preserve">. </w:t>
      </w:r>
      <w:r w:rsidR="00014549" w:rsidRPr="00337214">
        <w:rPr>
          <w:rFonts w:cs="ITCGaramondStd-Lt"/>
        </w:rPr>
        <w:t>Päärnih stivrejuvvojeh meid kunnijâttiđ já suojâliđ sii jieijâs já iärásij roopâ</w:t>
      </w:r>
      <w:r w:rsidR="00F775CE" w:rsidRPr="00337214">
        <w:rPr>
          <w:rFonts w:cs="ITCGaramondStd-Lt"/>
        </w:rPr>
        <w:t>.</w:t>
      </w:r>
    </w:p>
    <w:p w14:paraId="6B128AC4" w14:textId="77777777" w:rsidR="00526159" w:rsidRPr="00337214" w:rsidRDefault="00526159" w:rsidP="006475EE">
      <w:pPr>
        <w:autoSpaceDE w:val="0"/>
        <w:autoSpaceDN w:val="0"/>
        <w:adjustRightInd w:val="0"/>
        <w:spacing w:after="0" w:line="240" w:lineRule="auto"/>
        <w:rPr>
          <w:rFonts w:cs="ITCGaramondStd-Bk"/>
        </w:rPr>
      </w:pPr>
    </w:p>
    <w:p w14:paraId="4162733F" w14:textId="5F046186" w:rsidR="00526159" w:rsidRPr="00337214" w:rsidRDefault="00526159" w:rsidP="000656B3">
      <w:pPr>
        <w:pStyle w:val="Otsikko3"/>
      </w:pPr>
      <w:bookmarkStart w:id="19" w:name="_Toc464558248"/>
      <w:r w:rsidRPr="00337214">
        <w:t>M</w:t>
      </w:r>
      <w:r w:rsidR="00014549" w:rsidRPr="00337214">
        <w:t xml:space="preserve">aaŋgâluuhâmtáiđu </w:t>
      </w:r>
      <w:r w:rsidR="00A83503" w:rsidRPr="00A83503">
        <w:rPr>
          <w:highlight w:val="yellow"/>
        </w:rPr>
        <w:t>sehe</w:t>
      </w:r>
      <w:r w:rsidR="00014549" w:rsidRPr="00337214">
        <w:t xml:space="preserve"> tiätu- já viestâdemteknologisâš mättim</w:t>
      </w:r>
      <w:bookmarkEnd w:id="19"/>
    </w:p>
    <w:p w14:paraId="78EBFD0B" w14:textId="6171E8BD" w:rsidR="00F775CE" w:rsidRPr="00337214" w:rsidRDefault="00F775CE" w:rsidP="006475EE">
      <w:pPr>
        <w:autoSpaceDE w:val="0"/>
        <w:autoSpaceDN w:val="0"/>
        <w:adjustRightInd w:val="0"/>
        <w:spacing w:after="0" w:line="240" w:lineRule="auto"/>
        <w:rPr>
          <w:rFonts w:cs="ITCGaramondStd-Lt"/>
        </w:rPr>
      </w:pPr>
      <w:r w:rsidRPr="00337214">
        <w:rPr>
          <w:rFonts w:cs="ITCGaramondStd-Lt"/>
        </w:rPr>
        <w:t>M</w:t>
      </w:r>
      <w:r w:rsidR="00291B0A" w:rsidRPr="00337214">
        <w:rPr>
          <w:rFonts w:cs="ITCGaramondStd-Lt"/>
        </w:rPr>
        <w:t>aaŋgâluuhâmtáiđu sehe tiätu- já viestâdemteknologisâš mättim tarbâšuvvoo paarnij já perrui aargâst, ulmui koskâsii vuáruvaikuttâsâst sehe ohtsâškodálii uásálistmist</w:t>
      </w:r>
      <w:r w:rsidR="00C00C4B" w:rsidRPr="00337214">
        <w:rPr>
          <w:rFonts w:cs="ITCGaramondStd-Lt"/>
        </w:rPr>
        <w:t xml:space="preserve">. </w:t>
      </w:r>
      <w:r w:rsidR="00291B0A" w:rsidRPr="00337214">
        <w:rPr>
          <w:rFonts w:cs="ITCGaramondStd-Lt"/>
        </w:rPr>
        <w:t xml:space="preserve">Maaŋgâluuhâmtáiđu sehe tiätu- já viestâdemteknologisâš mättim ovdedeh </w:t>
      </w:r>
      <w:r w:rsidR="00D35A79" w:rsidRPr="00337214">
        <w:rPr>
          <w:rFonts w:cs="ITCGaramondStd-Lt"/>
        </w:rPr>
        <w:t xml:space="preserve">täsiáárvu </w:t>
      </w:r>
      <w:r w:rsidR="00291B0A" w:rsidRPr="00337214">
        <w:rPr>
          <w:rFonts w:cs="ITCGaramondStd-Lt"/>
        </w:rPr>
        <w:t>paarnij šoddâd</w:t>
      </w:r>
      <w:r w:rsidR="00D35A79" w:rsidRPr="00337214">
        <w:rPr>
          <w:rFonts w:cs="ITCGaramondStd-Lt"/>
        </w:rPr>
        <w:t xml:space="preserve">mist já </w:t>
      </w:r>
      <w:r w:rsidR="00892708" w:rsidRPr="00337214">
        <w:rPr>
          <w:rFonts w:cs="ITCGaramondStd-Lt"/>
        </w:rPr>
        <w:t>škovlii</w:t>
      </w:r>
      <w:r w:rsidR="00D35A79" w:rsidRPr="00337214">
        <w:rPr>
          <w:rFonts w:cs="ITCGaramondStd-Lt"/>
        </w:rPr>
        <w:t>mist</w:t>
      </w:r>
      <w:r w:rsidRPr="00337214">
        <w:rPr>
          <w:rFonts w:cs="ITCGaramondStd-Lt"/>
        </w:rPr>
        <w:t xml:space="preserve">. </w:t>
      </w:r>
      <w:r w:rsidR="00892708" w:rsidRPr="00337214">
        <w:rPr>
          <w:rFonts w:cs="ITCGaramondStd-Lt"/>
        </w:rPr>
        <w:t>Arâšoddâdem pargon lii tuárjuđ tai tááiđui ovdánem</w:t>
      </w:r>
      <w:r w:rsidRPr="00337214">
        <w:rPr>
          <w:rFonts w:cs="ITCGaramondStd-Lt"/>
        </w:rPr>
        <w:t>.</w:t>
      </w:r>
    </w:p>
    <w:p w14:paraId="105781F0" w14:textId="77777777" w:rsidR="00C00C4B" w:rsidRPr="00337214" w:rsidRDefault="00C00C4B" w:rsidP="006475EE">
      <w:pPr>
        <w:autoSpaceDE w:val="0"/>
        <w:autoSpaceDN w:val="0"/>
        <w:adjustRightInd w:val="0"/>
        <w:spacing w:after="0" w:line="240" w:lineRule="auto"/>
        <w:rPr>
          <w:rFonts w:cs="ITCGaramondStd-Lt"/>
        </w:rPr>
      </w:pPr>
    </w:p>
    <w:p w14:paraId="0820A03E" w14:textId="7B692E33" w:rsidR="00F775CE" w:rsidRPr="00337214" w:rsidRDefault="00F775CE" w:rsidP="006475EE">
      <w:pPr>
        <w:autoSpaceDE w:val="0"/>
        <w:autoSpaceDN w:val="0"/>
        <w:adjustRightInd w:val="0"/>
        <w:spacing w:after="0" w:line="240" w:lineRule="auto"/>
        <w:rPr>
          <w:rFonts w:cs="ITCGaramondStd-Lt"/>
        </w:rPr>
      </w:pPr>
      <w:r w:rsidRPr="00337214">
        <w:rPr>
          <w:rFonts w:cs="ITCGaramondStd-Lt"/>
        </w:rPr>
        <w:t>M</w:t>
      </w:r>
      <w:r w:rsidR="00892708" w:rsidRPr="00337214">
        <w:rPr>
          <w:rFonts w:cs="ITCGaramondStd-Lt"/>
        </w:rPr>
        <w:t>aaŋgâluuh</w:t>
      </w:r>
      <w:r w:rsidR="0027316B" w:rsidRPr="00337214">
        <w:rPr>
          <w:rFonts w:cs="ITCGaramondStd-Lt"/>
        </w:rPr>
        <w:t>âmtáiđu lii kulttuurlávt maaŋgâhám</w:t>
      </w:r>
      <w:r w:rsidR="00892708" w:rsidRPr="00337214">
        <w:rPr>
          <w:rFonts w:cs="ITCGaramondStd-Lt"/>
        </w:rPr>
        <w:t>ásij saavâi já pirâstittee maailm iberdem sehe vuáruvaikuttâs uáinust tehálâš vuáđutáiđu</w:t>
      </w:r>
      <w:r w:rsidR="00C00C4B" w:rsidRPr="00337214">
        <w:rPr>
          <w:rFonts w:cs="ITCGaramondStd-Lt"/>
        </w:rPr>
        <w:t xml:space="preserve">. </w:t>
      </w:r>
      <w:r w:rsidR="00892708" w:rsidRPr="00337214">
        <w:rPr>
          <w:rFonts w:cs="ITCGaramondStd-Lt"/>
        </w:rPr>
        <w:t xml:space="preserve">Maaŋgâluuhâmtáiđoin uáivilduvvojeh </w:t>
      </w:r>
      <w:r w:rsidR="0027316B" w:rsidRPr="00337214">
        <w:rPr>
          <w:rFonts w:cs="ITCGaramondStd-Lt"/>
        </w:rPr>
        <w:t xml:space="preserve">tááiđuh tulkkuđ já pyevtittiđ </w:t>
      </w:r>
      <w:r w:rsidR="00892708" w:rsidRPr="00337214">
        <w:rPr>
          <w:rFonts w:cs="ITCGaramondStd-Lt"/>
        </w:rPr>
        <w:t>sierâlágán saavâi</w:t>
      </w:r>
      <w:r w:rsidR="0027316B" w:rsidRPr="00337214">
        <w:rPr>
          <w:rFonts w:cs="ITCGaramondStd-Lt"/>
        </w:rPr>
        <w:t>d</w:t>
      </w:r>
      <w:r w:rsidRPr="00337214">
        <w:rPr>
          <w:rFonts w:cs="ITCGaramondStd-Lt"/>
        </w:rPr>
        <w:t>. M</w:t>
      </w:r>
      <w:r w:rsidR="00892708" w:rsidRPr="00337214">
        <w:rPr>
          <w:rFonts w:cs="ITCGaramondStd-Lt"/>
        </w:rPr>
        <w:t xml:space="preserve">aaŋgâluuhâmtááiđu </w:t>
      </w:r>
      <w:r w:rsidR="004501C4" w:rsidRPr="00337214">
        <w:rPr>
          <w:rFonts w:cs="ITCGaramondStd-Lt"/>
        </w:rPr>
        <w:t>vuáđđun lii vijđes tekstâibárdâs, mon mield sierâlágán teevstah pyehtih leđe eereeb iärásij čallum, sarnum, audiovisuaallii teikâ digitaallii häämist</w:t>
      </w:r>
      <w:r w:rsidRPr="00337214">
        <w:rPr>
          <w:rFonts w:cs="ITCGaramondStd-Lt"/>
        </w:rPr>
        <w:t xml:space="preserve">. </w:t>
      </w:r>
      <w:r w:rsidR="004501C4" w:rsidRPr="00337214">
        <w:rPr>
          <w:rFonts w:cs="ITCGaramondStd-Lt"/>
        </w:rPr>
        <w:t>Tot ana sistees sierâlágán luuhâmtááiđuid tego koveluuhâmtááiđu, nummeerlii luuhâmtááiđu, medialuuhâmtááiđu já vuáđuluuhâmtááiđu</w:t>
      </w:r>
      <w:r w:rsidRPr="00337214">
        <w:rPr>
          <w:rFonts w:cs="ITCGaramondStd-Lt"/>
        </w:rPr>
        <w:t>. M</w:t>
      </w:r>
      <w:r w:rsidR="004501C4" w:rsidRPr="00337214">
        <w:rPr>
          <w:rFonts w:cs="ITCGaramondStd-Lt"/>
        </w:rPr>
        <w:t>aaŋgâluuhâmtáiđu kulá aldasávt jurdâččem</w:t>
      </w:r>
      <w:r w:rsidR="00D35A79" w:rsidRPr="00337214">
        <w:rPr>
          <w:rFonts w:cs="ITCGaramondStd-Lt"/>
        </w:rPr>
        <w:t>- já oppâm</w:t>
      </w:r>
      <w:r w:rsidR="004501C4" w:rsidRPr="00337214">
        <w:rPr>
          <w:rFonts w:cs="ITCGaramondStd-Lt"/>
        </w:rPr>
        <w:t>táiđoid</w:t>
      </w:r>
      <w:r w:rsidRPr="00337214">
        <w:rPr>
          <w:rFonts w:cs="ITCGaramondStd-Lt"/>
        </w:rPr>
        <w:t xml:space="preserve">. </w:t>
      </w:r>
      <w:r w:rsidR="00091A84" w:rsidRPr="00337214">
        <w:rPr>
          <w:rFonts w:cs="ITCGaramondStd-Lt"/>
        </w:rPr>
        <w:t>Parnijguin nomâtteh aašijd já tiiŋgâid sehe máttááttâleh sierâlágán tuáváduvâid</w:t>
      </w:r>
      <w:r w:rsidRPr="00337214">
        <w:rPr>
          <w:rFonts w:cs="ITCGaramondStd-Lt"/>
        </w:rPr>
        <w:t xml:space="preserve">. </w:t>
      </w:r>
      <w:r w:rsidR="00091A84" w:rsidRPr="00337214">
        <w:rPr>
          <w:rFonts w:cs="ITCGaramondStd-Lt"/>
        </w:rPr>
        <w:t>Paarnijd movtijditeh tutkâđ, kevttiđ já pyevtittiđ saavâid sierâlágán, meid digitaallijn, pirrâsijn</w:t>
      </w:r>
      <w:r w:rsidRPr="00337214">
        <w:rPr>
          <w:rFonts w:cs="ITCGaramondStd-Lt"/>
        </w:rPr>
        <w:t xml:space="preserve">. </w:t>
      </w:r>
      <w:r w:rsidR="00091A84" w:rsidRPr="00337214">
        <w:rPr>
          <w:rFonts w:cs="ITCGaramondStd-Lt"/>
        </w:rPr>
        <w:t>Vâi ovdáneh maaŋgâluuhâmtáiđulâžžân päärnih tarbâšeh rävisulmuu maali sehe riges tekstâpirrâs, paarnij pyevtittem kulttuur sehe parnijd hiäivulijd kulttuurpalvâlusâid</w:t>
      </w:r>
      <w:r w:rsidRPr="00337214">
        <w:rPr>
          <w:rFonts w:cs="ITCGaramondStd-Lt"/>
        </w:rPr>
        <w:t>.</w:t>
      </w:r>
    </w:p>
    <w:p w14:paraId="66B02C02" w14:textId="77777777" w:rsidR="00F775CE" w:rsidRPr="00337214" w:rsidRDefault="00F775CE" w:rsidP="006475EE">
      <w:pPr>
        <w:autoSpaceDE w:val="0"/>
        <w:autoSpaceDN w:val="0"/>
        <w:adjustRightInd w:val="0"/>
        <w:spacing w:after="0" w:line="240" w:lineRule="auto"/>
        <w:rPr>
          <w:rFonts w:cs="ITCGaramondStd-Lt"/>
        </w:rPr>
      </w:pPr>
    </w:p>
    <w:p w14:paraId="0F953F7E" w14:textId="5EBF129E" w:rsidR="00F775CE" w:rsidRPr="00337214" w:rsidRDefault="002B4A07" w:rsidP="006475EE">
      <w:pPr>
        <w:autoSpaceDE w:val="0"/>
        <w:autoSpaceDN w:val="0"/>
        <w:adjustRightInd w:val="0"/>
        <w:spacing w:after="0" w:line="240" w:lineRule="auto"/>
        <w:rPr>
          <w:rFonts w:cs="ITCGaramondStd-Bk"/>
        </w:rPr>
      </w:pPr>
      <w:r w:rsidRPr="00337214">
        <w:rPr>
          <w:rFonts w:cs="ITCGaramondStd-Lt"/>
        </w:rPr>
        <w:t>Parnijguin totkeh já aicâdeh tiätu- já viestâdemteknologia rooli argâelimist sehe uápásmuveh sierâ</w:t>
      </w:r>
      <w:r w:rsidR="007B51F7" w:rsidRPr="00337214">
        <w:rPr>
          <w:rFonts w:cs="ITCGaramondStd-Lt"/>
        </w:rPr>
        <w:t>lágán tiäđu- já viestâdemteknolo</w:t>
      </w:r>
      <w:r w:rsidRPr="00337214">
        <w:rPr>
          <w:rFonts w:cs="ITCGaramondStd-Lt"/>
        </w:rPr>
        <w:t>gisâš piergâsáid, heiviittâssáid já spelláid</w:t>
      </w:r>
      <w:r w:rsidR="00F775CE" w:rsidRPr="00337214">
        <w:rPr>
          <w:rFonts w:cs="ITCGaramondStd-Lt"/>
        </w:rPr>
        <w:t>.</w:t>
      </w:r>
      <w:r w:rsidR="00C00C4B" w:rsidRPr="00337214">
        <w:rPr>
          <w:rFonts w:cs="ITCGaramondStd-Lt"/>
        </w:rPr>
        <w:t xml:space="preserve"> </w:t>
      </w:r>
      <w:r w:rsidRPr="00337214">
        <w:rPr>
          <w:rFonts w:cs="ITCGaramondStd-Lt"/>
        </w:rPr>
        <w:t xml:space="preserve">Digitaallii dokumentistem aneh ävkkin sierâin, tutkâmist, liihâdmist sehe taiđâlii </w:t>
      </w:r>
      <w:r w:rsidR="007B51F7" w:rsidRPr="00337214">
        <w:rPr>
          <w:rFonts w:cs="ITCGaramondStd-Lt"/>
        </w:rPr>
        <w:t>feerimist já pyevtitmist</w:t>
      </w:r>
      <w:r w:rsidR="00F775CE" w:rsidRPr="00337214">
        <w:rPr>
          <w:rFonts w:cs="ITCGaramondStd-Lt"/>
        </w:rPr>
        <w:t xml:space="preserve">. </w:t>
      </w:r>
      <w:r w:rsidR="007B51F7" w:rsidRPr="00337214">
        <w:rPr>
          <w:rFonts w:cs="ITCGaramondStd-Lt"/>
        </w:rPr>
        <w:t>Máhđulâšvuođah keččâliđ já pyevtittiđ siskáldâsâid jieš já oovtâst eres parnijguin, nuuvt ete annoo ävkkin tiätu- já viestâdemteknologia, ovdedeh paarnij kreatiivlii jurdâččem já ohtsâštooimâ tááiđuid sehe luuhâmtááiđu</w:t>
      </w:r>
      <w:r w:rsidR="00F775CE" w:rsidRPr="00337214">
        <w:rPr>
          <w:rFonts w:cs="ITCGaramondStd-Lt"/>
        </w:rPr>
        <w:t xml:space="preserve">. </w:t>
      </w:r>
      <w:r w:rsidR="003A52A5" w:rsidRPr="00337214">
        <w:rPr>
          <w:rFonts w:cs="ITCGaramondStd-Lt"/>
        </w:rPr>
        <w:t>Pargeeh uápisteh</w:t>
      </w:r>
      <w:r w:rsidR="007B51F7" w:rsidRPr="00337214">
        <w:rPr>
          <w:rFonts w:cs="ITCGaramondStd-Lt"/>
        </w:rPr>
        <w:t xml:space="preserve"> paarnijd tiätu- já viestâdemteknologia maaŋgâpiälásii já torvolii kiävtun</w:t>
      </w:r>
      <w:r w:rsidR="00F775CE" w:rsidRPr="00337214">
        <w:rPr>
          <w:rFonts w:cs="ITCGaramondStd-Lt"/>
        </w:rPr>
        <w:t>.</w:t>
      </w:r>
    </w:p>
    <w:p w14:paraId="6BB1746D" w14:textId="77777777" w:rsidR="00526159" w:rsidRPr="00337214" w:rsidRDefault="00526159" w:rsidP="006475EE">
      <w:pPr>
        <w:autoSpaceDE w:val="0"/>
        <w:autoSpaceDN w:val="0"/>
        <w:adjustRightInd w:val="0"/>
        <w:spacing w:after="0" w:line="240" w:lineRule="auto"/>
        <w:rPr>
          <w:rFonts w:cs="ITCGaramondStd-Bk"/>
        </w:rPr>
      </w:pPr>
    </w:p>
    <w:p w14:paraId="11CC6785" w14:textId="5879DDC5" w:rsidR="00526159" w:rsidRPr="00337214" w:rsidRDefault="007B51F7" w:rsidP="000656B3">
      <w:pPr>
        <w:pStyle w:val="Otsikko3"/>
      </w:pPr>
      <w:bookmarkStart w:id="20" w:name="_Toc464558249"/>
      <w:r w:rsidRPr="00337214">
        <w:t>Uásálistem já vaikuttem</w:t>
      </w:r>
      <w:bookmarkEnd w:id="20"/>
    </w:p>
    <w:p w14:paraId="69AC1EC6" w14:textId="014F4CB3" w:rsidR="00F775CE" w:rsidRPr="00337214" w:rsidRDefault="00F775CE" w:rsidP="006475EE">
      <w:pPr>
        <w:autoSpaceDE w:val="0"/>
        <w:autoSpaceDN w:val="0"/>
        <w:adjustRightInd w:val="0"/>
        <w:spacing w:after="0" w:line="240" w:lineRule="auto"/>
        <w:rPr>
          <w:rFonts w:cs="ITCGaramondStd-Lt"/>
        </w:rPr>
      </w:pPr>
      <w:r w:rsidRPr="00337214">
        <w:rPr>
          <w:rFonts w:cs="ITCGaramondStd-Lt"/>
        </w:rPr>
        <w:t>Aktiiv</w:t>
      </w:r>
      <w:r w:rsidR="007B51F7" w:rsidRPr="00337214">
        <w:rPr>
          <w:rFonts w:cs="ITCGaramondStd-Lt"/>
        </w:rPr>
        <w:t>lâš já ovdâsvástádâslâš uásálistem já vaikuttem rähtih vuáđu demokra</w:t>
      </w:r>
      <w:r w:rsidR="003A52A5" w:rsidRPr="00337214">
        <w:rPr>
          <w:rFonts w:cs="ITCGaramondStd-Lt"/>
        </w:rPr>
        <w:t>atlii já pištee</w:t>
      </w:r>
      <w:r w:rsidR="007B51F7" w:rsidRPr="00337214">
        <w:rPr>
          <w:rFonts w:cs="ITCGaramondStd-Lt"/>
        </w:rPr>
        <w:t xml:space="preserve"> puátteevuotân</w:t>
      </w:r>
      <w:r w:rsidRPr="00337214">
        <w:rPr>
          <w:rFonts w:cs="ITCGaramondStd-Lt"/>
        </w:rPr>
        <w:t xml:space="preserve">. </w:t>
      </w:r>
      <w:r w:rsidR="007B51F7" w:rsidRPr="00337214">
        <w:rPr>
          <w:rFonts w:cs="ITCGaramondStd-Lt"/>
        </w:rPr>
        <w:t>Taat váátá ovtâskâs ulmust tááiđu já haalu uásálistiđ siärváduv tooimân sehe luáttámuš jieijâs vaikuttemmáhđulâšvuođáid</w:t>
      </w:r>
      <w:r w:rsidRPr="00337214">
        <w:rPr>
          <w:rFonts w:cs="ITCGaramondStd-Lt"/>
        </w:rPr>
        <w:t xml:space="preserve">. </w:t>
      </w:r>
      <w:r w:rsidR="007B51F7" w:rsidRPr="00337214">
        <w:rPr>
          <w:rFonts w:cs="ITCGaramondStd-Lt"/>
        </w:rPr>
        <w:t>Paarnij vuoi</w:t>
      </w:r>
      <w:r w:rsidR="00D35A79" w:rsidRPr="00337214">
        <w:rPr>
          <w:rFonts w:cs="ITCGaramondStd-Lt"/>
        </w:rPr>
        <w:t>gâdvuođáid kulloo tot, ete</w:t>
      </w:r>
      <w:r w:rsidR="007B51F7" w:rsidRPr="00337214">
        <w:rPr>
          <w:rFonts w:cs="ITCGaramondStd-Lt"/>
        </w:rPr>
        <w:t xml:space="preserve"> </w:t>
      </w:r>
      <w:r w:rsidR="00D35A79" w:rsidRPr="00337214">
        <w:rPr>
          <w:rFonts w:cs="ITCGaramondStd-Lt"/>
        </w:rPr>
        <w:t>su</w:t>
      </w:r>
      <w:r w:rsidR="003D2D0D" w:rsidRPr="00337214">
        <w:rPr>
          <w:rFonts w:cs="ITCGaramondStd-Lt"/>
        </w:rPr>
        <w:t>u kuldâleh</w:t>
      </w:r>
      <w:r w:rsidR="007B51F7" w:rsidRPr="00337214">
        <w:rPr>
          <w:rFonts w:cs="ITCGaramondStd-Lt"/>
        </w:rPr>
        <w:t xml:space="preserve"> já</w:t>
      </w:r>
      <w:r w:rsidR="003D2D0D" w:rsidRPr="00337214">
        <w:rPr>
          <w:rFonts w:cs="ITCGaramondStd-Lt"/>
        </w:rPr>
        <w:t xml:space="preserve"> sun</w:t>
      </w:r>
      <w:r w:rsidR="007B51F7" w:rsidRPr="00337214">
        <w:rPr>
          <w:rFonts w:cs="ITCGaramondStd-Lt"/>
        </w:rPr>
        <w:t xml:space="preserve"> </w:t>
      </w:r>
      <w:r w:rsidR="00641D95" w:rsidRPr="00337214">
        <w:rPr>
          <w:rFonts w:cs="ITCGaramondStd-Lt"/>
        </w:rPr>
        <w:t>uážžu uásálistiđ j</w:t>
      </w:r>
      <w:r w:rsidR="00D20CF2" w:rsidRPr="00337214">
        <w:rPr>
          <w:rFonts w:cs="ITCGaramondStd-Lt"/>
        </w:rPr>
        <w:t>ieijâs elimân vaikutteijee aašijn</w:t>
      </w:r>
      <w:r w:rsidRPr="00337214">
        <w:rPr>
          <w:rFonts w:cs="ITCGaramondStd-Lt"/>
        </w:rPr>
        <w:t xml:space="preserve">. </w:t>
      </w:r>
      <w:r w:rsidR="00D20CF2" w:rsidRPr="00337214">
        <w:rPr>
          <w:rFonts w:cs="ITCGaramondStd-Lt"/>
        </w:rPr>
        <w:t>Arâšoddâdmist kunnij</w:t>
      </w:r>
      <w:r w:rsidR="00E41132">
        <w:rPr>
          <w:rFonts w:cs="ITCGaramondStd-Lt"/>
        </w:rPr>
        <w:t>â</w:t>
      </w:r>
      <w:r w:rsidR="00D20CF2" w:rsidRPr="00337214">
        <w:rPr>
          <w:rFonts w:cs="ITCGaramondStd-Lt"/>
        </w:rPr>
        <w:t xml:space="preserve">teh </w:t>
      </w:r>
      <w:r w:rsidR="003D2D0D" w:rsidRPr="00337214">
        <w:rPr>
          <w:rFonts w:cs="ITCGaramondStd-Lt"/>
        </w:rPr>
        <w:t>taid demokratia olášume kuávdášlij</w:t>
      </w:r>
      <w:r w:rsidR="00D20CF2" w:rsidRPr="00337214">
        <w:rPr>
          <w:rFonts w:cs="ITCGaramondStd-Lt"/>
        </w:rPr>
        <w:t>d prinsiipijd</w:t>
      </w:r>
      <w:r w:rsidRPr="00337214">
        <w:rPr>
          <w:rFonts w:cs="ITCGaramondStd-Lt"/>
        </w:rPr>
        <w:t xml:space="preserve">. </w:t>
      </w:r>
      <w:r w:rsidR="00D20CF2" w:rsidRPr="00337214">
        <w:rPr>
          <w:rFonts w:cs="ITCGaramondStd-Lt"/>
        </w:rPr>
        <w:t>Arâšoddâdem pargon lii tuárjuđ paarnij ovdáneijee</w:t>
      </w:r>
      <w:r w:rsidR="00641D95" w:rsidRPr="00337214">
        <w:rPr>
          <w:rFonts w:cs="ITCGaramondStd-Lt"/>
        </w:rPr>
        <w:t xml:space="preserve"> uásálistem- já vaikuttemtááiđuid</w:t>
      </w:r>
      <w:r w:rsidR="00D20CF2" w:rsidRPr="00337214">
        <w:rPr>
          <w:rFonts w:cs="ITCGaramondStd-Lt"/>
        </w:rPr>
        <w:t xml:space="preserve"> sehe movtijdittiđ jiešráđálâšvuotân</w:t>
      </w:r>
      <w:r w:rsidRPr="00337214">
        <w:rPr>
          <w:rFonts w:cs="ITCGaramondStd-Lt"/>
        </w:rPr>
        <w:t>.</w:t>
      </w:r>
    </w:p>
    <w:p w14:paraId="0B257A62" w14:textId="77777777" w:rsidR="00F775CE" w:rsidRPr="00337214" w:rsidRDefault="00F775CE" w:rsidP="006475EE">
      <w:pPr>
        <w:autoSpaceDE w:val="0"/>
        <w:autoSpaceDN w:val="0"/>
        <w:adjustRightInd w:val="0"/>
        <w:spacing w:after="0" w:line="240" w:lineRule="auto"/>
        <w:rPr>
          <w:rFonts w:cs="ITCGaramondStd-Lt"/>
        </w:rPr>
      </w:pPr>
    </w:p>
    <w:p w14:paraId="37D4BD05" w14:textId="0E0092F1" w:rsidR="001268AC" w:rsidRPr="00337214" w:rsidRDefault="00641D95" w:rsidP="001268AC">
      <w:pPr>
        <w:autoSpaceDE w:val="0"/>
        <w:autoSpaceDN w:val="0"/>
        <w:adjustRightInd w:val="0"/>
        <w:spacing w:after="0" w:line="240" w:lineRule="auto"/>
        <w:rPr>
          <w:rFonts w:cs="ITCGaramondStd-Lt"/>
        </w:rPr>
      </w:pPr>
      <w:r w:rsidRPr="00337214">
        <w:rPr>
          <w:rFonts w:cs="ITCGaramondStd-Lt"/>
        </w:rPr>
        <w:t>Á</w:t>
      </w:r>
      <w:r w:rsidR="00D20CF2" w:rsidRPr="00337214">
        <w:rPr>
          <w:rFonts w:cs="ITCGaramondStd-Lt"/>
        </w:rPr>
        <w:t>árvust annee kuáhtám</w:t>
      </w:r>
      <w:r w:rsidRPr="00337214">
        <w:rPr>
          <w:rFonts w:cs="ITCGaramondStd-Lt"/>
        </w:rPr>
        <w:t xml:space="preserve"> parnijguin</w:t>
      </w:r>
      <w:r w:rsidR="00D20CF2" w:rsidRPr="00337214">
        <w:rPr>
          <w:rFonts w:cs="ITCGaramondStd-Lt"/>
        </w:rPr>
        <w:t>, sii jurdui kuldâlem já alguid västidem nanodeh paarnij uásálistem</w:t>
      </w:r>
      <w:r w:rsidRPr="00337214">
        <w:rPr>
          <w:rFonts w:cs="ITCGaramondStd-Lt"/>
        </w:rPr>
        <w:t>-</w:t>
      </w:r>
      <w:r w:rsidR="00D20CF2" w:rsidRPr="00337214">
        <w:rPr>
          <w:rFonts w:cs="ITCGaramondStd-Lt"/>
        </w:rPr>
        <w:t xml:space="preserve"> já vaikuttemtááiđuid</w:t>
      </w:r>
      <w:r w:rsidR="00F775CE" w:rsidRPr="00337214">
        <w:rPr>
          <w:rFonts w:cs="ITCGaramondStd-Lt"/>
        </w:rPr>
        <w:t xml:space="preserve">. </w:t>
      </w:r>
      <w:r w:rsidR="00D20CF2" w:rsidRPr="00337214">
        <w:rPr>
          <w:rFonts w:cs="ITCGaramondStd-Lt"/>
        </w:rPr>
        <w:t>Päärnih vuávájeh, olášuteh já árvuštâ</w:t>
      </w:r>
      <w:r w:rsidRPr="00337214">
        <w:rPr>
          <w:rFonts w:cs="ITCGaramondStd-Lt"/>
        </w:rPr>
        <w:t>leh tooimâ oovtâst pargeiguin</w:t>
      </w:r>
      <w:r w:rsidR="00F775CE" w:rsidRPr="00337214">
        <w:rPr>
          <w:rFonts w:cs="ITCGaramondStd-Lt"/>
        </w:rPr>
        <w:t>. S</w:t>
      </w:r>
      <w:r w:rsidR="00D20CF2" w:rsidRPr="00337214">
        <w:rPr>
          <w:rFonts w:cs="ITCGaramondStd-Lt"/>
        </w:rPr>
        <w:t>iämmást päärnih uáppih vuáruvaikuttâstááiđuid sehe ohtsij njuolgâdusâi, sopâmušâi já luáttámuš merhâšume</w:t>
      </w:r>
      <w:r w:rsidR="00494559" w:rsidRPr="00337214">
        <w:rPr>
          <w:rFonts w:cs="ITCGaramondStd-Lt"/>
        </w:rPr>
        <w:t xml:space="preserve">. </w:t>
      </w:r>
      <w:r w:rsidRPr="00337214">
        <w:rPr>
          <w:rFonts w:cs="ITCGaramondStd-Lt"/>
        </w:rPr>
        <w:t>Pargeeh</w:t>
      </w:r>
      <w:r w:rsidR="00D20CF2" w:rsidRPr="00337214">
        <w:rPr>
          <w:rFonts w:cs="ITCGaramondStd-Lt"/>
        </w:rPr>
        <w:t xml:space="preserve"> huolât</w:t>
      </w:r>
      <w:r w:rsidRPr="00337214">
        <w:rPr>
          <w:rFonts w:cs="ITCGaramondStd-Lt"/>
        </w:rPr>
        <w:t>teh</w:t>
      </w:r>
      <w:r w:rsidR="00D20CF2" w:rsidRPr="00337214">
        <w:rPr>
          <w:rFonts w:cs="ITCGaramondStd-Lt"/>
        </w:rPr>
        <w:t xml:space="preserve"> tast, ete jyehi päärnist lii máhđulâšvuotâ uásálistiđ já vaikuttiđ</w:t>
      </w:r>
      <w:r w:rsidR="00F775CE" w:rsidRPr="00337214">
        <w:rPr>
          <w:rFonts w:cs="ITCGaramondStd-Lt"/>
        </w:rPr>
        <w:t xml:space="preserve">. </w:t>
      </w:r>
      <w:r w:rsidR="00D20CF2" w:rsidRPr="00337214">
        <w:rPr>
          <w:rFonts w:cs="ITCGaramondStd-Lt"/>
        </w:rPr>
        <w:t>Uásálistem já vaikuttem peht paarnij ibárdâs alnees ovdán, jiešl</w:t>
      </w:r>
      <w:r w:rsidRPr="00337214">
        <w:rPr>
          <w:rFonts w:cs="ITCGaramondStd-Lt"/>
        </w:rPr>
        <w:t>uáttámuš šadda já siärváduvâst</w:t>
      </w:r>
      <w:r w:rsidR="00D20CF2" w:rsidRPr="00337214">
        <w:rPr>
          <w:rFonts w:cs="ITCGaramondStd-Lt"/>
        </w:rPr>
        <w:t xml:space="preserve"> taarbâšliih sosiaalliih tááiđuh hämmejuvvojeh</w:t>
      </w:r>
      <w:r w:rsidR="00F775CE" w:rsidRPr="00337214">
        <w:rPr>
          <w:rFonts w:cs="ITCGaramondStd-Lt"/>
        </w:rPr>
        <w:t>.</w:t>
      </w:r>
      <w:bookmarkStart w:id="21" w:name="_Toc464558250"/>
    </w:p>
    <w:p w14:paraId="7764443A" w14:textId="77777777" w:rsidR="001268AC" w:rsidRPr="00337214" w:rsidRDefault="001268AC" w:rsidP="00D24BCF">
      <w:pPr>
        <w:pStyle w:val="Otsikko2"/>
      </w:pPr>
    </w:p>
    <w:p w14:paraId="5C9A55FC" w14:textId="27704CDF" w:rsidR="00526159" w:rsidRPr="00337214" w:rsidRDefault="00526159" w:rsidP="00D24BCF">
      <w:pPr>
        <w:pStyle w:val="Otsikko2"/>
      </w:pPr>
      <w:r w:rsidRPr="00337214">
        <w:t xml:space="preserve">2.8 </w:t>
      </w:r>
      <w:r w:rsidR="00D20CF2" w:rsidRPr="00337214">
        <w:t>Ääših, moh meriduvvojeh páihálávt</w:t>
      </w:r>
      <w:bookmarkEnd w:id="21"/>
    </w:p>
    <w:p w14:paraId="27E19A90" w14:textId="77777777" w:rsidR="00C00C4B" w:rsidRPr="00337214" w:rsidRDefault="00C00C4B" w:rsidP="006475EE">
      <w:pPr>
        <w:autoSpaceDE w:val="0"/>
        <w:autoSpaceDN w:val="0"/>
        <w:adjustRightInd w:val="0"/>
        <w:spacing w:after="0" w:line="240" w:lineRule="auto"/>
        <w:rPr>
          <w:rFonts w:cs="ITCGaramondStd-Lt"/>
        </w:rPr>
      </w:pPr>
    </w:p>
    <w:p w14:paraId="14F33D03" w14:textId="27216EF5" w:rsidR="00C00C4B" w:rsidRPr="00337214" w:rsidRDefault="00F57635" w:rsidP="006475EE">
      <w:pPr>
        <w:autoSpaceDE w:val="0"/>
        <w:autoSpaceDN w:val="0"/>
        <w:adjustRightInd w:val="0"/>
        <w:spacing w:after="0" w:line="240" w:lineRule="auto"/>
        <w:rPr>
          <w:rFonts w:cs="ITCGaramondStd-Lt"/>
        </w:rPr>
      </w:pPr>
      <w:r w:rsidRPr="00337214">
        <w:rPr>
          <w:rFonts w:cs="ITCGaramondStd-Lt"/>
        </w:rPr>
        <w:t>Páihálii arâšoddâdemvuávám rähtidijn savâstâlloo tast, maid taan lovvoost meridum arâšoddâdem pargoh já almoliih ulmeh merhâšeh já maht arâšoddâdmân asâttum uulmij olášuumeest puáhtá huolâttiđ sierâ toimâhaamijn</w:t>
      </w:r>
      <w:r w:rsidR="00C00C4B" w:rsidRPr="00337214">
        <w:rPr>
          <w:rFonts w:cs="ITCGaramondStd-Lt"/>
        </w:rPr>
        <w:t>.</w:t>
      </w:r>
    </w:p>
    <w:p w14:paraId="5278667E" w14:textId="77777777" w:rsidR="00CE3E9A" w:rsidRPr="00337214" w:rsidRDefault="00CE3E9A" w:rsidP="006475EE">
      <w:pPr>
        <w:autoSpaceDE w:val="0"/>
        <w:autoSpaceDN w:val="0"/>
        <w:adjustRightInd w:val="0"/>
        <w:spacing w:after="0" w:line="240" w:lineRule="auto"/>
        <w:rPr>
          <w:rFonts w:cs="ITCGaramondStd-Lt"/>
        </w:rPr>
      </w:pPr>
    </w:p>
    <w:p w14:paraId="4226F46E" w14:textId="7631C72F" w:rsidR="00A16236" w:rsidRPr="00A16236" w:rsidRDefault="00A16236" w:rsidP="00A16236">
      <w:pPr>
        <w:autoSpaceDE w:val="0"/>
        <w:autoSpaceDN w:val="0"/>
        <w:adjustRightInd w:val="0"/>
        <w:spacing w:after="0"/>
        <w:rPr>
          <w:rFonts w:cs="ITCGaramondStd-Lt"/>
          <w:highlight w:val="yellow"/>
        </w:rPr>
      </w:pPr>
      <w:r w:rsidRPr="00A16236">
        <w:rPr>
          <w:rFonts w:cs="ITCGaramondStd-Lt"/>
          <w:highlight w:val="yellow"/>
        </w:rPr>
        <w:t>L</w:t>
      </w:r>
      <w:r>
        <w:rPr>
          <w:rFonts w:cs="ITCGaramondStd-Lt"/>
          <w:highlight w:val="yellow"/>
        </w:rPr>
        <w:t xml:space="preserve">oho </w:t>
      </w:r>
      <w:r w:rsidRPr="00A16236">
        <w:rPr>
          <w:rFonts w:cs="ITCGaramondStd-Lt"/>
          <w:highlight w:val="yellow"/>
        </w:rPr>
        <w:t xml:space="preserve">2 </w:t>
      </w:r>
      <w:r>
        <w:rPr>
          <w:rFonts w:cs="ITCGaramondStd-Lt"/>
          <w:highlight w:val="yellow"/>
        </w:rPr>
        <w:t xml:space="preserve">ana sistees oosijd, </w:t>
      </w:r>
      <w:r w:rsidR="001B335D">
        <w:rPr>
          <w:rFonts w:cs="ITCGaramondStd-Lt"/>
          <w:highlight w:val="yellow"/>
        </w:rPr>
        <w:t>maid lii ulmemiäldásâš siskálmittiđ uássin páihálii arâšoddâdemvuávám.</w:t>
      </w:r>
      <w:r w:rsidRPr="00A16236">
        <w:rPr>
          <w:rFonts w:cs="ITCGaramondStd-Lt"/>
          <w:highlight w:val="yellow"/>
        </w:rPr>
        <w:t xml:space="preserve"> T</w:t>
      </w:r>
      <w:r w:rsidR="001B335D">
        <w:rPr>
          <w:rFonts w:cs="ITCGaramondStd-Lt"/>
          <w:highlight w:val="yellow"/>
        </w:rPr>
        <w:t>ágáreh uásih láá</w:t>
      </w:r>
      <w:r w:rsidRPr="00A16236">
        <w:rPr>
          <w:rFonts w:cs="ITCGaramondStd-Lt"/>
          <w:highlight w:val="yellow"/>
        </w:rPr>
        <w:t>:</w:t>
      </w:r>
    </w:p>
    <w:p w14:paraId="6B7C0928" w14:textId="77777777" w:rsidR="00A16236" w:rsidRPr="00A16236" w:rsidRDefault="00A16236" w:rsidP="00A16236">
      <w:pPr>
        <w:autoSpaceDE w:val="0"/>
        <w:autoSpaceDN w:val="0"/>
        <w:adjustRightInd w:val="0"/>
        <w:spacing w:after="0"/>
        <w:rPr>
          <w:rFonts w:cs="ITCGaramondStd-Lt"/>
          <w:highlight w:val="yellow"/>
        </w:rPr>
      </w:pPr>
    </w:p>
    <w:p w14:paraId="107844A3" w14:textId="4B0E62F5" w:rsidR="00A16236" w:rsidRPr="00A16236" w:rsidRDefault="001B335D" w:rsidP="00A16236">
      <w:pPr>
        <w:pStyle w:val="Luettelokappale"/>
        <w:numPr>
          <w:ilvl w:val="0"/>
          <w:numId w:val="35"/>
        </w:numPr>
        <w:autoSpaceDE w:val="0"/>
        <w:autoSpaceDN w:val="0"/>
        <w:adjustRightInd w:val="0"/>
        <w:spacing w:after="0"/>
        <w:rPr>
          <w:rFonts w:cs="ITCGaramondStd-Lt"/>
          <w:strike/>
          <w:highlight w:val="yellow"/>
        </w:rPr>
      </w:pPr>
      <w:r>
        <w:rPr>
          <w:rFonts w:cs="ITCGaramondStd-Lt"/>
          <w:highlight w:val="yellow"/>
        </w:rPr>
        <w:t>arâšoddâdemlaavâ miäldásiih ulmeh</w:t>
      </w:r>
    </w:p>
    <w:p w14:paraId="70EDD37D" w14:textId="6A04ED56" w:rsidR="00A16236" w:rsidRPr="00A16236" w:rsidRDefault="001B335D" w:rsidP="00A16236">
      <w:pPr>
        <w:pStyle w:val="Luettelokappale"/>
        <w:numPr>
          <w:ilvl w:val="0"/>
          <w:numId w:val="35"/>
        </w:numPr>
        <w:autoSpaceDE w:val="0"/>
        <w:autoSpaceDN w:val="0"/>
        <w:adjustRightInd w:val="0"/>
        <w:spacing w:after="0"/>
        <w:rPr>
          <w:rFonts w:cs="ITCGaramondStd-Lt"/>
          <w:strike/>
          <w:highlight w:val="yellow"/>
        </w:rPr>
      </w:pPr>
      <w:r>
        <w:rPr>
          <w:rFonts w:cs="ITCGaramondStd-Lt"/>
          <w:highlight w:val="yellow"/>
        </w:rPr>
        <w:t>árvuvuáđu</w:t>
      </w:r>
      <w:r w:rsidR="00A16236" w:rsidRPr="00A16236">
        <w:rPr>
          <w:rFonts w:cs="ITCGaramondStd-Lt"/>
          <w:highlight w:val="yellow"/>
        </w:rPr>
        <w:t xml:space="preserve"> (l</w:t>
      </w:r>
      <w:r>
        <w:rPr>
          <w:rFonts w:cs="ITCGaramondStd-Lt"/>
          <w:highlight w:val="yellow"/>
        </w:rPr>
        <w:t>oho</w:t>
      </w:r>
      <w:r w:rsidR="00A16236" w:rsidRPr="00A16236">
        <w:rPr>
          <w:rFonts w:cs="ITCGaramondStd-Lt"/>
          <w:highlight w:val="yellow"/>
        </w:rPr>
        <w:t xml:space="preserve"> 2.4)</w:t>
      </w:r>
    </w:p>
    <w:p w14:paraId="6ED75E0A" w14:textId="0400F1BC" w:rsidR="00A16236" w:rsidRPr="00A16236" w:rsidRDefault="00A16236" w:rsidP="00A16236">
      <w:pPr>
        <w:pStyle w:val="Luettelokappale"/>
        <w:numPr>
          <w:ilvl w:val="0"/>
          <w:numId w:val="35"/>
        </w:numPr>
        <w:autoSpaceDE w:val="0"/>
        <w:autoSpaceDN w:val="0"/>
        <w:adjustRightInd w:val="0"/>
        <w:spacing w:after="0"/>
        <w:rPr>
          <w:rFonts w:cs="ITCGaramondStd-Lt"/>
          <w:strike/>
          <w:highlight w:val="yellow"/>
        </w:rPr>
      </w:pPr>
      <w:r w:rsidRPr="00A16236">
        <w:rPr>
          <w:rFonts w:cs="ITCGaramondStd-Lt"/>
          <w:highlight w:val="yellow"/>
        </w:rPr>
        <w:t>opp</w:t>
      </w:r>
      <w:r w:rsidR="001B335D">
        <w:rPr>
          <w:rFonts w:cs="ITCGaramondStd-Lt"/>
          <w:highlight w:val="yellow"/>
        </w:rPr>
        <w:t>âmibárdâs</w:t>
      </w:r>
      <w:r w:rsidRPr="00A16236">
        <w:rPr>
          <w:rFonts w:cs="ITCGaramondStd-Lt"/>
          <w:highlight w:val="yellow"/>
        </w:rPr>
        <w:t xml:space="preserve"> (l</w:t>
      </w:r>
      <w:r w:rsidR="001B335D">
        <w:rPr>
          <w:rFonts w:cs="ITCGaramondStd-Lt"/>
          <w:highlight w:val="yellow"/>
        </w:rPr>
        <w:t>oho</w:t>
      </w:r>
      <w:r w:rsidRPr="00A16236">
        <w:rPr>
          <w:rFonts w:cs="ITCGaramondStd-Lt"/>
          <w:highlight w:val="yellow"/>
        </w:rPr>
        <w:t xml:space="preserve"> 2.5) j</w:t>
      </w:r>
      <w:r w:rsidR="001B335D">
        <w:rPr>
          <w:rFonts w:cs="ITCGaramondStd-Lt"/>
          <w:highlight w:val="yellow"/>
        </w:rPr>
        <w:t>á</w:t>
      </w:r>
    </w:p>
    <w:p w14:paraId="573F9ABF" w14:textId="30B3EBF6" w:rsidR="00A16236" w:rsidRPr="00A16236" w:rsidRDefault="001B335D" w:rsidP="00A16236">
      <w:pPr>
        <w:pStyle w:val="Luettelokappale"/>
        <w:numPr>
          <w:ilvl w:val="0"/>
          <w:numId w:val="35"/>
        </w:numPr>
        <w:autoSpaceDE w:val="0"/>
        <w:autoSpaceDN w:val="0"/>
        <w:adjustRightInd w:val="0"/>
        <w:spacing w:after="0"/>
        <w:rPr>
          <w:rFonts w:cs="ITCGaramondStd-Lt"/>
          <w:strike/>
          <w:highlight w:val="yellow"/>
        </w:rPr>
      </w:pPr>
      <w:r>
        <w:rPr>
          <w:rFonts w:cs="ITCGaramondStd-Lt"/>
          <w:highlight w:val="yellow"/>
        </w:rPr>
        <w:t>vijđes mättim</w:t>
      </w:r>
      <w:r w:rsidR="00A16236" w:rsidRPr="00A16236">
        <w:rPr>
          <w:rFonts w:cs="ITCGaramondStd-Lt"/>
          <w:highlight w:val="yellow"/>
        </w:rPr>
        <w:t xml:space="preserve"> (l</w:t>
      </w:r>
      <w:r>
        <w:rPr>
          <w:rFonts w:cs="ITCGaramondStd-Lt"/>
          <w:highlight w:val="yellow"/>
        </w:rPr>
        <w:t>oho</w:t>
      </w:r>
      <w:r w:rsidR="00A16236" w:rsidRPr="00A16236">
        <w:rPr>
          <w:rFonts w:cs="ITCGaramondStd-Lt"/>
          <w:highlight w:val="yellow"/>
        </w:rPr>
        <w:t xml:space="preserve"> 2.7). </w:t>
      </w:r>
      <w:r w:rsidR="00A16236" w:rsidRPr="00A16236">
        <w:rPr>
          <w:rFonts w:cs="ITCGaramondStd-Lt"/>
          <w:highlight w:val="yellow"/>
        </w:rPr>
        <w:br/>
      </w:r>
    </w:p>
    <w:p w14:paraId="7758BA2B" w14:textId="198B50E5" w:rsidR="00A16236" w:rsidRPr="00A16236" w:rsidRDefault="001B335D" w:rsidP="00A16236">
      <w:pPr>
        <w:autoSpaceDE w:val="0"/>
        <w:autoSpaceDN w:val="0"/>
        <w:adjustRightInd w:val="0"/>
        <w:spacing w:after="0" w:line="240" w:lineRule="auto"/>
        <w:rPr>
          <w:rFonts w:cs="ITCGaramondStd-Lt"/>
        </w:rPr>
      </w:pPr>
      <w:r>
        <w:rPr>
          <w:rFonts w:cs="ITCGaramondStd-Lt"/>
          <w:highlight w:val="yellow"/>
        </w:rPr>
        <w:t>Táid oosijd puáhtá rähtiđ páihálijd las</w:t>
      </w:r>
      <w:r w:rsidR="00E41132">
        <w:rPr>
          <w:rFonts w:cs="ITCGaramondStd-Lt"/>
          <w:highlight w:val="yellow"/>
        </w:rPr>
        <w:t>a</w:t>
      </w:r>
      <w:r>
        <w:rPr>
          <w:rFonts w:cs="ITCGaramondStd-Lt"/>
          <w:highlight w:val="yellow"/>
        </w:rPr>
        <w:t>ttâsâid</w:t>
      </w:r>
      <w:r w:rsidR="00A16236" w:rsidRPr="00A16236">
        <w:rPr>
          <w:rFonts w:cs="ITCGaramondStd-Lt"/>
          <w:highlight w:val="yellow"/>
        </w:rPr>
        <w:t>.</w:t>
      </w:r>
      <w:r w:rsidR="00A16236" w:rsidRPr="00A16236">
        <w:rPr>
          <w:rFonts w:cs="ITCGaramondStd-Lt"/>
        </w:rPr>
        <w:br/>
      </w:r>
    </w:p>
    <w:p w14:paraId="084C5CBD" w14:textId="77777777" w:rsidR="00A16236" w:rsidRDefault="00A16236" w:rsidP="006475EE">
      <w:pPr>
        <w:autoSpaceDE w:val="0"/>
        <w:autoSpaceDN w:val="0"/>
        <w:adjustRightInd w:val="0"/>
        <w:spacing w:after="0" w:line="240" w:lineRule="auto"/>
        <w:rPr>
          <w:rFonts w:cs="ITCGaramondStd-Lt"/>
        </w:rPr>
      </w:pPr>
    </w:p>
    <w:p w14:paraId="7000D7C5" w14:textId="361417EA" w:rsidR="00C00C4B" w:rsidRPr="00337214" w:rsidRDefault="00C00C4B" w:rsidP="006475EE">
      <w:pPr>
        <w:autoSpaceDE w:val="0"/>
        <w:autoSpaceDN w:val="0"/>
        <w:adjustRightInd w:val="0"/>
        <w:spacing w:after="0" w:line="240" w:lineRule="auto"/>
        <w:rPr>
          <w:rFonts w:cs="ITCGaramondStd-Lt"/>
        </w:rPr>
      </w:pPr>
      <w:r w:rsidRPr="00337214">
        <w:rPr>
          <w:rFonts w:cs="ITCGaramondStd-Lt"/>
        </w:rPr>
        <w:t>P</w:t>
      </w:r>
      <w:r w:rsidR="00F57635" w:rsidRPr="00337214">
        <w:rPr>
          <w:rFonts w:cs="ITCGaramondStd-Lt"/>
        </w:rPr>
        <w:t>áihálii arâšoddâdemvuáváámist kovvejuvvojeh</w:t>
      </w:r>
      <w:r w:rsidR="001B335D">
        <w:rPr>
          <w:rFonts w:cs="ITCGaramondStd-Lt"/>
        </w:rPr>
        <w:t xml:space="preserve"> </w:t>
      </w:r>
      <w:r w:rsidR="001B335D" w:rsidRPr="002E57D0">
        <w:rPr>
          <w:rFonts w:cs="ITCGaramondStd-Lt"/>
          <w:highlight w:val="yellow"/>
        </w:rPr>
        <w:t>lasseen</w:t>
      </w:r>
    </w:p>
    <w:p w14:paraId="6B62A543" w14:textId="5A103EF5" w:rsidR="00C00C4B" w:rsidRPr="00337214" w:rsidRDefault="00F57635" w:rsidP="006475EE">
      <w:pPr>
        <w:pStyle w:val="Luettelokappale"/>
        <w:numPr>
          <w:ilvl w:val="0"/>
          <w:numId w:val="10"/>
        </w:numPr>
        <w:autoSpaceDE w:val="0"/>
        <w:autoSpaceDN w:val="0"/>
        <w:adjustRightInd w:val="0"/>
        <w:spacing w:after="0" w:line="240" w:lineRule="auto"/>
        <w:rPr>
          <w:rFonts w:cs="ITCGaramondStd-Lt"/>
        </w:rPr>
      </w:pPr>
      <w:r w:rsidRPr="00337214">
        <w:rPr>
          <w:rFonts w:cs="ITCGaramondStd-Lt"/>
        </w:rPr>
        <w:t>arâšoddâdem ornim</w:t>
      </w:r>
      <w:r w:rsidR="001B335D">
        <w:rPr>
          <w:rFonts w:cs="ITCGaramondStd-Lt"/>
        </w:rPr>
        <w:t xml:space="preserve"> </w:t>
      </w:r>
      <w:r w:rsidR="001B335D" w:rsidRPr="005A78C6">
        <w:rPr>
          <w:rFonts w:cs="ITCGaramondStd-Lt"/>
          <w:highlight w:val="yellow"/>
        </w:rPr>
        <w:t>já sierâ toimâhäämih sehe toi koskâsâš oovtâstpargo páihálii uáinust</w:t>
      </w:r>
    </w:p>
    <w:p w14:paraId="1B74E9F0" w14:textId="533AE948" w:rsidR="00C00C4B" w:rsidRPr="008D3A41" w:rsidRDefault="005A78C6" w:rsidP="006475EE">
      <w:pPr>
        <w:pStyle w:val="Luettelokappale"/>
        <w:numPr>
          <w:ilvl w:val="0"/>
          <w:numId w:val="10"/>
        </w:numPr>
        <w:autoSpaceDE w:val="0"/>
        <w:autoSpaceDN w:val="0"/>
        <w:adjustRightInd w:val="0"/>
        <w:spacing w:after="0" w:line="240" w:lineRule="auto"/>
        <w:rPr>
          <w:rFonts w:cs="ITCGaramondStd-Lt"/>
          <w:highlight w:val="yellow"/>
        </w:rPr>
      </w:pPr>
      <w:r w:rsidRPr="005A78C6">
        <w:rPr>
          <w:rFonts w:cs="ITCGaramondStd-Lt"/>
          <w:highlight w:val="yellow"/>
        </w:rPr>
        <w:t>páiháliih</w:t>
      </w:r>
      <w:r>
        <w:rPr>
          <w:rFonts w:cs="ITCGaramondStd-Lt"/>
        </w:rPr>
        <w:t xml:space="preserve"> </w:t>
      </w:r>
      <w:r w:rsidR="00C00C4B" w:rsidRPr="00337214">
        <w:rPr>
          <w:rFonts w:cs="ITCGaramondStd-Lt"/>
        </w:rPr>
        <w:t>si</w:t>
      </w:r>
      <w:r w:rsidR="00910264" w:rsidRPr="00337214">
        <w:rPr>
          <w:rFonts w:cs="ITCGaramondStd-Lt"/>
        </w:rPr>
        <w:t>rdâše</w:t>
      </w:r>
      <w:r w:rsidR="00F57635" w:rsidRPr="00337214">
        <w:rPr>
          <w:rFonts w:cs="ITCGaramondStd-Lt"/>
        </w:rPr>
        <w:t>mvuáháduvah</w:t>
      </w:r>
      <w:r w:rsidR="00751DD1">
        <w:rPr>
          <w:rFonts w:cs="ITCGaramondStd-Lt"/>
        </w:rPr>
        <w:t xml:space="preserve">, </w:t>
      </w:r>
      <w:r w:rsidR="00751DD1" w:rsidRPr="008D3A41">
        <w:rPr>
          <w:rFonts w:cs="ITCGaramondStd-Lt"/>
          <w:highlight w:val="yellow"/>
        </w:rPr>
        <w:t>ko pärni aalgâ</w:t>
      </w:r>
      <w:r w:rsidR="009202DF">
        <w:rPr>
          <w:rFonts w:cs="ITCGaramondStd-Lt"/>
          <w:highlight w:val="yellow"/>
        </w:rPr>
        <w:t>t</w:t>
      </w:r>
      <w:r w:rsidR="00751DD1" w:rsidRPr="008D3A41">
        <w:rPr>
          <w:rFonts w:cs="ITCGaramondStd-Lt"/>
          <w:highlight w:val="yellow"/>
        </w:rPr>
        <w:t xml:space="preserve"> arâšoddâdmist, sirdâšuvá arâšoddâdem ääigi nube juávkun tâi nube toimâsajan sehe ko pärni sirdâšuvá</w:t>
      </w:r>
      <w:r w:rsidR="008D3A41" w:rsidRPr="008D3A41">
        <w:rPr>
          <w:rFonts w:cs="ITCGaramondStd-Lt"/>
          <w:highlight w:val="yellow"/>
        </w:rPr>
        <w:t xml:space="preserve"> ovdâmáttááttâsân tâi nube arâšoddâdem uárnejeijee tooimân.</w:t>
      </w:r>
    </w:p>
    <w:p w14:paraId="5BB23270" w14:textId="77777777" w:rsidR="00CE3E9A" w:rsidRPr="00337214" w:rsidRDefault="00CE3E9A" w:rsidP="006475EE">
      <w:pPr>
        <w:autoSpaceDE w:val="0"/>
        <w:autoSpaceDN w:val="0"/>
        <w:adjustRightInd w:val="0"/>
        <w:spacing w:after="0" w:line="240" w:lineRule="auto"/>
        <w:rPr>
          <w:rFonts w:cs="ITCGaramondStd-Lt"/>
        </w:rPr>
      </w:pPr>
    </w:p>
    <w:p w14:paraId="7D18703D" w14:textId="1BC48F91" w:rsidR="008D3A41" w:rsidRDefault="002E3823" w:rsidP="006475EE">
      <w:pPr>
        <w:autoSpaceDE w:val="0"/>
        <w:autoSpaceDN w:val="0"/>
        <w:adjustRightInd w:val="0"/>
        <w:spacing w:after="0" w:line="240" w:lineRule="auto"/>
        <w:rPr>
          <w:rFonts w:cs="ITCGaramondStd-Lt"/>
        </w:rPr>
      </w:pPr>
      <w:r w:rsidRPr="002E3823">
        <w:rPr>
          <w:rFonts w:cs="ITCGaramondStd-Lt"/>
          <w:highlight w:val="yellow"/>
        </w:rPr>
        <w:t>Arâšoddâdem sierâ toimâhaamijd puáhtá rähtiđ sierâ arâšoddâdemvuáváámijd lovo 1.2 miäldásávt.</w:t>
      </w:r>
    </w:p>
    <w:p w14:paraId="0DA00E12" w14:textId="77777777" w:rsidR="008D3A41" w:rsidRDefault="008D3A41" w:rsidP="006475EE">
      <w:pPr>
        <w:autoSpaceDE w:val="0"/>
        <w:autoSpaceDN w:val="0"/>
        <w:adjustRightInd w:val="0"/>
        <w:spacing w:after="0" w:line="240" w:lineRule="auto"/>
        <w:rPr>
          <w:rFonts w:cs="ITCGaramondStd-Lt"/>
        </w:rPr>
      </w:pPr>
    </w:p>
    <w:p w14:paraId="5E45CBDA" w14:textId="538053B7" w:rsidR="00C00C4B" w:rsidRPr="00337214" w:rsidRDefault="00D90CCA" w:rsidP="006475EE">
      <w:pPr>
        <w:autoSpaceDE w:val="0"/>
        <w:autoSpaceDN w:val="0"/>
        <w:adjustRightInd w:val="0"/>
        <w:spacing w:after="0" w:line="240" w:lineRule="auto"/>
        <w:rPr>
          <w:rFonts w:cs="ITCGaramondStd-Lt"/>
        </w:rPr>
      </w:pPr>
      <w:r w:rsidRPr="00337214">
        <w:rPr>
          <w:rFonts w:cs="ITCGaramondStd-Lt"/>
        </w:rPr>
        <w:t>Árvuvuáđu já oppâmibárdâ</w:t>
      </w:r>
      <w:r w:rsidR="006C753D" w:rsidRPr="00337214">
        <w:rPr>
          <w:rFonts w:cs="ITCGaramondStd-Lt"/>
        </w:rPr>
        <w:t>s sehe vijđes</w:t>
      </w:r>
      <w:r w:rsidRPr="00337214">
        <w:rPr>
          <w:rFonts w:cs="ITCGaramondStd-Lt"/>
        </w:rPr>
        <w:t xml:space="preserve"> mättim ulmeh váldojeh vuotân já taid jieŋâlmiteh lovoin, main kieđâvušeh arâšoddâdem toimâkulttuur, arâšoddâdem pedagogisii tooimâ vuávám, olášuttem já árvušt</w:t>
      </w:r>
      <w:r w:rsidR="00481392" w:rsidRPr="00337214">
        <w:rPr>
          <w:rFonts w:cs="ITCGaramondStd-Lt"/>
        </w:rPr>
        <w:t>âllâm sehe ovdánem já oppâm torj</w:t>
      </w:r>
      <w:r w:rsidRPr="00337214">
        <w:rPr>
          <w:rFonts w:cs="ITCGaramondStd-Lt"/>
        </w:rPr>
        <w:t>uu</w:t>
      </w:r>
      <w:r w:rsidR="00C00C4B" w:rsidRPr="00337214">
        <w:rPr>
          <w:rFonts w:cs="ITCGaramondStd-Lt"/>
        </w:rPr>
        <w:t>.</w:t>
      </w:r>
    </w:p>
    <w:p w14:paraId="36AA49E1" w14:textId="77777777" w:rsidR="00C00C4B" w:rsidRPr="00337214" w:rsidRDefault="00C00C4B" w:rsidP="006475EE">
      <w:pPr>
        <w:autoSpaceDE w:val="0"/>
        <w:autoSpaceDN w:val="0"/>
        <w:adjustRightInd w:val="0"/>
        <w:spacing w:after="0" w:line="240" w:lineRule="auto"/>
        <w:rPr>
          <w:rFonts w:cs="ITCGaramondStd-Bk"/>
        </w:rPr>
      </w:pPr>
    </w:p>
    <w:p w14:paraId="3DE114DB" w14:textId="77777777" w:rsidR="00325CAC" w:rsidRPr="00337214" w:rsidRDefault="00325CAC">
      <w:pPr>
        <w:rPr>
          <w:rFonts w:cs="ITCGaramondStd-Bd"/>
        </w:rPr>
      </w:pPr>
      <w:r w:rsidRPr="00337214">
        <w:rPr>
          <w:rFonts w:cs="ITCGaramondStd-Bd"/>
        </w:rPr>
        <w:br w:type="page"/>
      </w:r>
    </w:p>
    <w:p w14:paraId="7EE9E069" w14:textId="18F5F976" w:rsidR="00526159" w:rsidRPr="00337214" w:rsidRDefault="00526159" w:rsidP="00D24BCF">
      <w:pPr>
        <w:pStyle w:val="Otsikko1"/>
      </w:pPr>
      <w:bookmarkStart w:id="22" w:name="_Toc464558251"/>
      <w:r w:rsidRPr="00337214">
        <w:t xml:space="preserve">3. </w:t>
      </w:r>
      <w:r w:rsidR="00D87891" w:rsidRPr="00337214">
        <w:t>Arâšoddâdem toimâkulttuur</w:t>
      </w:r>
      <w:bookmarkEnd w:id="22"/>
    </w:p>
    <w:p w14:paraId="6D530797" w14:textId="77777777" w:rsidR="000656B3" w:rsidRPr="00337214" w:rsidRDefault="000656B3" w:rsidP="006475EE">
      <w:pPr>
        <w:autoSpaceDE w:val="0"/>
        <w:autoSpaceDN w:val="0"/>
        <w:adjustRightInd w:val="0"/>
        <w:spacing w:after="0" w:line="240" w:lineRule="auto"/>
        <w:rPr>
          <w:rFonts w:cs="ITCGaramondStd-Bd"/>
        </w:rPr>
      </w:pPr>
    </w:p>
    <w:p w14:paraId="255717FB" w14:textId="4BA72513" w:rsidR="00CE3E9A" w:rsidRPr="00337214" w:rsidRDefault="00CE3E9A" w:rsidP="006475EE">
      <w:pPr>
        <w:autoSpaceDE w:val="0"/>
        <w:autoSpaceDN w:val="0"/>
        <w:adjustRightInd w:val="0"/>
        <w:spacing w:after="0" w:line="240" w:lineRule="auto"/>
        <w:rPr>
          <w:rFonts w:cs="ITCGaramondStd-Lt"/>
        </w:rPr>
      </w:pPr>
      <w:r w:rsidRPr="00337214">
        <w:rPr>
          <w:rFonts w:cs="ITCGaramondStd-Lt"/>
        </w:rPr>
        <w:t>Toim</w:t>
      </w:r>
      <w:r w:rsidR="00DB2BBF" w:rsidRPr="00337214">
        <w:rPr>
          <w:rFonts w:cs="ITCGaramondStd-Lt"/>
        </w:rPr>
        <w:t>âkulttuur lii hist</w:t>
      </w:r>
      <w:r w:rsidR="006C753D" w:rsidRPr="00337214">
        <w:rPr>
          <w:rFonts w:cs="ITCGaramondStd-Lt"/>
        </w:rPr>
        <w:t>orjálávt já kulttuurlávt šoddâm</w:t>
      </w:r>
      <w:r w:rsidR="009A1619" w:rsidRPr="00337214">
        <w:rPr>
          <w:rFonts w:cs="ITCGaramondStd-Lt"/>
        </w:rPr>
        <w:t xml:space="preserve"> tääpi toimâđ, mii hámášuvá</w:t>
      </w:r>
      <w:r w:rsidR="00DB2BBF" w:rsidRPr="00337214">
        <w:rPr>
          <w:rFonts w:cs="ITCGaramondStd-Lt"/>
        </w:rPr>
        <w:t xml:space="preserve"> siärváduv vuáruvaikuttâsâst</w:t>
      </w:r>
      <w:r w:rsidRPr="00337214">
        <w:rPr>
          <w:rFonts w:cs="ITCGaramondStd-Lt"/>
        </w:rPr>
        <w:t xml:space="preserve">. </w:t>
      </w:r>
      <w:r w:rsidR="00DB2BBF" w:rsidRPr="00337214">
        <w:rPr>
          <w:rFonts w:cs="ITCGaramondStd-Lt"/>
        </w:rPr>
        <w:t xml:space="preserve">Arâšoddâdem uárnejeijee já </w:t>
      </w:r>
      <w:r w:rsidR="003C3E47" w:rsidRPr="00337214">
        <w:rPr>
          <w:rFonts w:cs="ITCGaramondStd-Lt"/>
        </w:rPr>
        <w:t>arâšoddâdem jođetteijee ulmui pargon lii lääččiđ iävtuid toimâkulttuur oovdedmân já árvuštâlmân arâšoddâdem sierâ toimâhaamijn já ohtâduvâin</w:t>
      </w:r>
      <w:r w:rsidRPr="00337214">
        <w:rPr>
          <w:rFonts w:cs="ITCGaramondStd-Lt"/>
        </w:rPr>
        <w:t>.</w:t>
      </w:r>
    </w:p>
    <w:p w14:paraId="193FAFDC" w14:textId="7539247A" w:rsidR="00CE3E9A" w:rsidRPr="00337214" w:rsidRDefault="003C3E47" w:rsidP="006475EE">
      <w:pPr>
        <w:autoSpaceDE w:val="0"/>
        <w:autoSpaceDN w:val="0"/>
        <w:adjustRightInd w:val="0"/>
        <w:spacing w:after="0" w:line="240" w:lineRule="auto"/>
        <w:rPr>
          <w:rFonts w:cs="ITCGaramondStd-Lt"/>
        </w:rPr>
      </w:pPr>
      <w:r w:rsidRPr="00337214">
        <w:rPr>
          <w:rFonts w:cs="ITCGaramondStd-Lt"/>
        </w:rPr>
        <w:t>Arâšoddâdem toimâku</w:t>
      </w:r>
      <w:r w:rsidR="00370A55" w:rsidRPr="00337214">
        <w:rPr>
          <w:rFonts w:cs="ITCGaramondStd-Lt"/>
        </w:rPr>
        <w:t>lttuur lii ubâlâš</w:t>
      </w:r>
      <w:r w:rsidR="006C753D" w:rsidRPr="00337214">
        <w:rPr>
          <w:rFonts w:cs="ITCGaramondStd-Lt"/>
        </w:rPr>
        <w:t>vuotâ, mii šadda</w:t>
      </w:r>
      <w:r w:rsidRPr="00337214">
        <w:rPr>
          <w:rFonts w:cs="ITCGaramondStd-Lt"/>
        </w:rPr>
        <w:t xml:space="preserve"> eereeb iärásij</w:t>
      </w:r>
    </w:p>
    <w:p w14:paraId="3B4A3CD3" w14:textId="41B264E1" w:rsidR="00CE3E9A" w:rsidRPr="00337214" w:rsidRDefault="003C3E47" w:rsidP="006475EE">
      <w:pPr>
        <w:pStyle w:val="Luettelokappale"/>
        <w:numPr>
          <w:ilvl w:val="0"/>
          <w:numId w:val="12"/>
        </w:numPr>
        <w:autoSpaceDE w:val="0"/>
        <w:autoSpaceDN w:val="0"/>
        <w:adjustRightInd w:val="0"/>
        <w:spacing w:after="0" w:line="240" w:lineRule="auto"/>
        <w:rPr>
          <w:rFonts w:cs="ITCGaramondStd-Lt"/>
        </w:rPr>
      </w:pPr>
      <w:r w:rsidRPr="00337214">
        <w:rPr>
          <w:rFonts w:cs="ITCGaramondStd-Lt"/>
        </w:rPr>
        <w:t>áárvuin já prinsiipijn</w:t>
      </w:r>
    </w:p>
    <w:p w14:paraId="2A0C4372" w14:textId="02B90B58" w:rsidR="00CE3E9A" w:rsidRPr="00337214" w:rsidRDefault="003C3E47" w:rsidP="006475EE">
      <w:pPr>
        <w:pStyle w:val="Luettelokappale"/>
        <w:numPr>
          <w:ilvl w:val="0"/>
          <w:numId w:val="12"/>
        </w:numPr>
        <w:autoSpaceDE w:val="0"/>
        <w:autoSpaceDN w:val="0"/>
        <w:adjustRightInd w:val="0"/>
        <w:spacing w:after="0" w:line="240" w:lineRule="auto"/>
        <w:rPr>
          <w:rFonts w:cs="ITCGaramondStd-Lt"/>
        </w:rPr>
      </w:pPr>
      <w:r w:rsidRPr="00337214">
        <w:rPr>
          <w:rFonts w:cs="ITCGaramondStd-Lt"/>
        </w:rPr>
        <w:t>pargo stivrejeijee no</w:t>
      </w:r>
      <w:r w:rsidR="00F83491" w:rsidRPr="00337214">
        <w:rPr>
          <w:rFonts w:cs="ITCGaramondStd-Lt"/>
        </w:rPr>
        <w:t>o</w:t>
      </w:r>
      <w:r w:rsidRPr="00337214">
        <w:rPr>
          <w:rFonts w:cs="ITCGaramondStd-Lt"/>
        </w:rPr>
        <w:t>rmâi já uulmij tulkkuumist</w:t>
      </w:r>
    </w:p>
    <w:p w14:paraId="33842942" w14:textId="5A34AF4F" w:rsidR="00CE3E9A" w:rsidRPr="00337214" w:rsidRDefault="00CE3E9A" w:rsidP="006475EE">
      <w:pPr>
        <w:pStyle w:val="Luettelokappale"/>
        <w:numPr>
          <w:ilvl w:val="0"/>
          <w:numId w:val="12"/>
        </w:numPr>
        <w:autoSpaceDE w:val="0"/>
        <w:autoSpaceDN w:val="0"/>
        <w:adjustRightInd w:val="0"/>
        <w:spacing w:after="0" w:line="240" w:lineRule="auto"/>
        <w:rPr>
          <w:rFonts w:cs="ITCGaramondStd-Lt"/>
        </w:rPr>
      </w:pPr>
      <w:r w:rsidRPr="00337214">
        <w:rPr>
          <w:rFonts w:cs="ITCGaramondStd-Lt"/>
        </w:rPr>
        <w:t>opp</w:t>
      </w:r>
      <w:r w:rsidR="003C3E47" w:rsidRPr="00337214">
        <w:rPr>
          <w:rFonts w:cs="ITCGaramondStd-Lt"/>
        </w:rPr>
        <w:t>âmpirrâsijn já pargovuovijn</w:t>
      </w:r>
    </w:p>
    <w:p w14:paraId="702F8F55" w14:textId="53E730DF" w:rsidR="00CE3E9A" w:rsidRPr="00337214" w:rsidRDefault="003C3E47" w:rsidP="006475EE">
      <w:pPr>
        <w:pStyle w:val="Luettelokappale"/>
        <w:numPr>
          <w:ilvl w:val="0"/>
          <w:numId w:val="12"/>
        </w:numPr>
        <w:autoSpaceDE w:val="0"/>
        <w:autoSpaceDN w:val="0"/>
        <w:adjustRightInd w:val="0"/>
        <w:spacing w:after="0" w:line="240" w:lineRule="auto"/>
        <w:rPr>
          <w:rFonts w:cs="ITCGaramondStd-Lt"/>
        </w:rPr>
      </w:pPr>
      <w:r w:rsidRPr="00337214">
        <w:rPr>
          <w:rFonts w:cs="ITCGaramondStd-Lt"/>
        </w:rPr>
        <w:t>oovtâstpargoost já ton sierâ haamijn</w:t>
      </w:r>
    </w:p>
    <w:p w14:paraId="6B9A9F38" w14:textId="43761822" w:rsidR="00CE3E9A" w:rsidRPr="00337214" w:rsidRDefault="00CE3E9A" w:rsidP="006475EE">
      <w:pPr>
        <w:pStyle w:val="Luettelokappale"/>
        <w:numPr>
          <w:ilvl w:val="0"/>
          <w:numId w:val="12"/>
        </w:numPr>
        <w:autoSpaceDE w:val="0"/>
        <w:autoSpaceDN w:val="0"/>
        <w:adjustRightInd w:val="0"/>
        <w:spacing w:after="0" w:line="240" w:lineRule="auto"/>
        <w:rPr>
          <w:rFonts w:cs="ITCGaramondStd-Lt"/>
        </w:rPr>
      </w:pPr>
      <w:r w:rsidRPr="00337214">
        <w:rPr>
          <w:rFonts w:cs="ITCGaramondStd-Lt"/>
        </w:rPr>
        <w:t>v</w:t>
      </w:r>
      <w:r w:rsidR="003C3E47" w:rsidRPr="00337214">
        <w:rPr>
          <w:rFonts w:cs="ITCGaramondStd-Lt"/>
        </w:rPr>
        <w:t>uáruvaikuttâsâst já pirrâduvâst</w:t>
      </w:r>
    </w:p>
    <w:p w14:paraId="25DB248D" w14:textId="1152665E" w:rsidR="00CE3E9A" w:rsidRPr="00337214" w:rsidRDefault="001752F9" w:rsidP="006475EE">
      <w:pPr>
        <w:pStyle w:val="Luettelokappale"/>
        <w:numPr>
          <w:ilvl w:val="0"/>
          <w:numId w:val="12"/>
        </w:numPr>
        <w:autoSpaceDE w:val="0"/>
        <w:autoSpaceDN w:val="0"/>
        <w:adjustRightInd w:val="0"/>
        <w:spacing w:after="0" w:line="240" w:lineRule="auto"/>
        <w:rPr>
          <w:rFonts w:cs="ITCGaramondStd-Lt"/>
        </w:rPr>
      </w:pPr>
      <w:r w:rsidRPr="00337214">
        <w:rPr>
          <w:rFonts w:cs="ITCGaramondStd-Lt"/>
        </w:rPr>
        <w:t>pargei</w:t>
      </w:r>
      <w:r w:rsidR="003C3E47" w:rsidRPr="00337214">
        <w:rPr>
          <w:rFonts w:cs="ITCGaramondStd-Lt"/>
        </w:rPr>
        <w:t xml:space="preserve"> mättimist, áámmátlâšvuođâst já ovdedem</w:t>
      </w:r>
      <w:r w:rsidR="00F83491" w:rsidRPr="00337214">
        <w:rPr>
          <w:rFonts w:cs="ITCGaramondStd-Lt"/>
        </w:rPr>
        <w:t>vyevist</w:t>
      </w:r>
    </w:p>
    <w:p w14:paraId="6315FCC7" w14:textId="045FB498" w:rsidR="00CE3E9A" w:rsidRPr="00337214" w:rsidRDefault="00CE3E9A" w:rsidP="006475EE">
      <w:pPr>
        <w:pStyle w:val="Luettelokappale"/>
        <w:numPr>
          <w:ilvl w:val="0"/>
          <w:numId w:val="12"/>
        </w:numPr>
        <w:autoSpaceDE w:val="0"/>
        <w:autoSpaceDN w:val="0"/>
        <w:adjustRightInd w:val="0"/>
        <w:spacing w:after="0" w:line="240" w:lineRule="auto"/>
        <w:rPr>
          <w:rFonts w:cs="ITCGaramondStd-Lt"/>
        </w:rPr>
      </w:pPr>
      <w:r w:rsidRPr="00337214">
        <w:rPr>
          <w:rFonts w:cs="ITCGaramondStd-Lt"/>
        </w:rPr>
        <w:t>jo</w:t>
      </w:r>
      <w:r w:rsidR="00F83491" w:rsidRPr="00337214">
        <w:rPr>
          <w:rFonts w:cs="ITCGaramondStd-Lt"/>
        </w:rPr>
        <w:t>đettemráhtusijn já -vuáháduvâin</w:t>
      </w:r>
    </w:p>
    <w:p w14:paraId="5D8F4A0A" w14:textId="41FCCB8E" w:rsidR="00CE3E9A" w:rsidRPr="00337214" w:rsidRDefault="00CE3E9A" w:rsidP="006475EE">
      <w:pPr>
        <w:pStyle w:val="Luettelokappale"/>
        <w:numPr>
          <w:ilvl w:val="0"/>
          <w:numId w:val="12"/>
        </w:numPr>
        <w:autoSpaceDE w:val="0"/>
        <w:autoSpaceDN w:val="0"/>
        <w:adjustRightInd w:val="0"/>
        <w:spacing w:after="0" w:line="240" w:lineRule="auto"/>
        <w:rPr>
          <w:rFonts w:cs="ITCGaramondStd-Lt"/>
        </w:rPr>
      </w:pPr>
      <w:r w:rsidRPr="00337214">
        <w:rPr>
          <w:rFonts w:cs="ITCGaramondStd-Lt"/>
        </w:rPr>
        <w:t>t</w:t>
      </w:r>
      <w:r w:rsidR="00F83491" w:rsidRPr="00337214">
        <w:rPr>
          <w:rFonts w:cs="ITCGaramondStd-Lt"/>
        </w:rPr>
        <w:t>ooimâ orniimist, vuáváámist, olášutmist já árvuštâlmist</w:t>
      </w:r>
      <w:r w:rsidRPr="00337214">
        <w:rPr>
          <w:rFonts w:cs="ITCGaramondStd-Lt"/>
        </w:rPr>
        <w:t>.</w:t>
      </w:r>
    </w:p>
    <w:p w14:paraId="5D18431D" w14:textId="77777777" w:rsidR="00CE3E9A" w:rsidRPr="00337214" w:rsidRDefault="00CE3E9A" w:rsidP="006475EE">
      <w:pPr>
        <w:autoSpaceDE w:val="0"/>
        <w:autoSpaceDN w:val="0"/>
        <w:adjustRightInd w:val="0"/>
        <w:spacing w:after="0" w:line="240" w:lineRule="auto"/>
        <w:rPr>
          <w:rFonts w:cs="ITCGaramondStd-Lt"/>
        </w:rPr>
      </w:pPr>
    </w:p>
    <w:p w14:paraId="06D39571" w14:textId="68074B25" w:rsidR="00CE3E9A" w:rsidRPr="00337214" w:rsidRDefault="00CE3E9A" w:rsidP="006475EE">
      <w:pPr>
        <w:autoSpaceDE w:val="0"/>
        <w:autoSpaceDN w:val="0"/>
        <w:adjustRightInd w:val="0"/>
        <w:spacing w:after="0" w:line="240" w:lineRule="auto"/>
        <w:rPr>
          <w:rFonts w:cs="ITCGaramondStd-Lt"/>
        </w:rPr>
      </w:pPr>
      <w:r w:rsidRPr="00337214">
        <w:rPr>
          <w:rFonts w:cs="ITCGaramondStd-Lt"/>
        </w:rPr>
        <w:t>Toim</w:t>
      </w:r>
      <w:r w:rsidR="00F83491" w:rsidRPr="00337214">
        <w:rPr>
          <w:rFonts w:cs="ITCGaramondStd-Lt"/>
        </w:rPr>
        <w:t>âkulttuur hämmejeh tiäđuštum, tiäđuuštmettum já motomin meid tátuhánnáá tahheeh</w:t>
      </w:r>
      <w:r w:rsidRPr="00337214">
        <w:rPr>
          <w:rFonts w:cs="ITCGaramondStd-Lt"/>
        </w:rPr>
        <w:t xml:space="preserve">. </w:t>
      </w:r>
      <w:r w:rsidR="00F83491" w:rsidRPr="00337214">
        <w:rPr>
          <w:rFonts w:cs="ITCGaramondStd-Lt"/>
        </w:rPr>
        <w:t>Siärváduv puoh jesâneh vaikutteh toimâkulttuurân, já tot pelestis vaaikut puoh jesânáid peerusthánnáá tast</w:t>
      </w:r>
      <w:r w:rsidR="004913B1" w:rsidRPr="00337214">
        <w:rPr>
          <w:rFonts w:cs="ITCGaramondStd-Lt"/>
        </w:rPr>
        <w:t>, tobdeh-uv tom merhâšume vâi iä</w:t>
      </w:r>
      <w:r w:rsidRPr="00337214">
        <w:rPr>
          <w:rFonts w:cs="ITCGaramondStd-Lt"/>
        </w:rPr>
        <w:t>.</w:t>
      </w:r>
    </w:p>
    <w:p w14:paraId="7E18C4B9" w14:textId="77777777" w:rsidR="00CE3E9A" w:rsidRPr="00337214" w:rsidRDefault="00CE3E9A" w:rsidP="006475EE">
      <w:pPr>
        <w:autoSpaceDE w:val="0"/>
        <w:autoSpaceDN w:val="0"/>
        <w:adjustRightInd w:val="0"/>
        <w:spacing w:after="0" w:line="240" w:lineRule="auto"/>
        <w:rPr>
          <w:rFonts w:cs="ITCGaramondStd-Lt"/>
        </w:rPr>
      </w:pPr>
    </w:p>
    <w:p w14:paraId="173FE1A6" w14:textId="0427F4EB" w:rsidR="00CE3E9A" w:rsidRPr="00337214" w:rsidRDefault="00F83491" w:rsidP="006475EE">
      <w:pPr>
        <w:autoSpaceDE w:val="0"/>
        <w:autoSpaceDN w:val="0"/>
        <w:adjustRightInd w:val="0"/>
        <w:spacing w:after="0" w:line="240" w:lineRule="auto"/>
        <w:rPr>
          <w:rFonts w:cs="ITCGaramondStd-Lt"/>
        </w:rPr>
      </w:pPr>
      <w:r w:rsidRPr="00337214">
        <w:rPr>
          <w:rFonts w:cs="ITCGaramondStd-Lt"/>
        </w:rPr>
        <w:t>Arâšoddâdmist puoh pargovyevih kalgeh tuárjuđ päärni ovdánem já oppâm</w:t>
      </w:r>
      <w:r w:rsidR="00CE3E9A" w:rsidRPr="00337214">
        <w:rPr>
          <w:rFonts w:cs="ITCGaramondStd-Lt"/>
        </w:rPr>
        <w:t xml:space="preserve">. </w:t>
      </w:r>
      <w:r w:rsidRPr="00337214">
        <w:rPr>
          <w:rFonts w:cs="ITCGaramondStd-Lt"/>
        </w:rPr>
        <w:t>Taid kalga pasteđ meid pedagogisávt vuáđustiđ</w:t>
      </w:r>
      <w:r w:rsidR="00CE3E9A" w:rsidRPr="00337214">
        <w:rPr>
          <w:rFonts w:cs="ITCGaramondStd-Lt"/>
        </w:rPr>
        <w:t xml:space="preserve">. </w:t>
      </w:r>
      <w:r w:rsidR="00352725" w:rsidRPr="00337214">
        <w:rPr>
          <w:rFonts w:cs="ITCGaramondStd-Lt"/>
        </w:rPr>
        <w:t>Lii tehálâš, ete pargeeh</w:t>
      </w:r>
      <w:r w:rsidR="00D23945" w:rsidRPr="00337214">
        <w:rPr>
          <w:rFonts w:cs="ITCGaramondStd-Lt"/>
        </w:rPr>
        <w:t xml:space="preserve"> tiäđušt</w:t>
      </w:r>
      <w:r w:rsidR="00352725" w:rsidRPr="00337214">
        <w:rPr>
          <w:rFonts w:cs="ITCGaramondStd-Lt"/>
        </w:rPr>
        <w:t>eh</w:t>
      </w:r>
      <w:r w:rsidR="00D23945" w:rsidRPr="00337214">
        <w:rPr>
          <w:rFonts w:cs="ITCGaramondStd-Lt"/>
        </w:rPr>
        <w:t>, ete si</w:t>
      </w:r>
      <w:r w:rsidR="00352725" w:rsidRPr="00337214">
        <w:rPr>
          <w:rFonts w:cs="ITCGaramondStd-Lt"/>
        </w:rPr>
        <w:t xml:space="preserve">i toimâ- já </w:t>
      </w:r>
      <w:r w:rsidR="00D23945" w:rsidRPr="00337214">
        <w:rPr>
          <w:rFonts w:cs="ITCGaramondStd-Lt"/>
        </w:rPr>
        <w:t>vuáruvaikuttâs</w:t>
      </w:r>
      <w:r w:rsidR="00352725" w:rsidRPr="00337214">
        <w:rPr>
          <w:rFonts w:cs="ITCGaramondStd-Lt"/>
        </w:rPr>
        <w:t>vyevih sirdâšuveh</w:t>
      </w:r>
      <w:r w:rsidR="00D23945" w:rsidRPr="00337214">
        <w:rPr>
          <w:rFonts w:cs="ITCGaramondStd-Lt"/>
        </w:rPr>
        <w:t xml:space="preserve"> mallin parnijd, kiäh väldih olssis arâšoddâdemsiärváduv áárvuid, ovdâjurduid já taavijd</w:t>
      </w:r>
      <w:r w:rsidR="00CE3E9A" w:rsidRPr="00337214">
        <w:rPr>
          <w:rFonts w:cs="ITCGaramondStd-Lt"/>
        </w:rPr>
        <w:t>.</w:t>
      </w:r>
    </w:p>
    <w:p w14:paraId="08C05B46" w14:textId="77777777" w:rsidR="00CE3E9A" w:rsidRPr="00337214" w:rsidRDefault="00CE3E9A" w:rsidP="006475EE">
      <w:pPr>
        <w:autoSpaceDE w:val="0"/>
        <w:autoSpaceDN w:val="0"/>
        <w:adjustRightInd w:val="0"/>
        <w:spacing w:after="0" w:line="240" w:lineRule="auto"/>
        <w:rPr>
          <w:rFonts w:cs="ITCGaramondStd-Lt"/>
        </w:rPr>
      </w:pPr>
    </w:p>
    <w:p w14:paraId="567A4839" w14:textId="59337D56" w:rsidR="00CE3E9A" w:rsidRPr="00337214" w:rsidRDefault="00CE3E9A" w:rsidP="006475EE">
      <w:pPr>
        <w:autoSpaceDE w:val="0"/>
        <w:autoSpaceDN w:val="0"/>
        <w:adjustRightInd w:val="0"/>
        <w:spacing w:after="0" w:line="240" w:lineRule="auto"/>
        <w:rPr>
          <w:rFonts w:cs="ITCGaramondStd-Lt"/>
        </w:rPr>
      </w:pPr>
      <w:r w:rsidRPr="00337214">
        <w:rPr>
          <w:rFonts w:cs="ITCGaramondStd-Lt"/>
        </w:rPr>
        <w:t>T</w:t>
      </w:r>
      <w:r w:rsidR="00D23945" w:rsidRPr="00337214">
        <w:rPr>
          <w:rFonts w:cs="ITCGaramondStd-Lt"/>
        </w:rPr>
        <w:t>oimâkulttuur vaaikut arâšoddâdem kvaliteetân.</w:t>
      </w:r>
      <w:r w:rsidRPr="00337214">
        <w:rPr>
          <w:rFonts w:cs="ITCGaramondStd-Lt"/>
        </w:rPr>
        <w:t xml:space="preserve"> </w:t>
      </w:r>
      <w:r w:rsidR="00D23945" w:rsidRPr="00337214">
        <w:rPr>
          <w:rFonts w:cs="ITCGaramondStd-Lt"/>
        </w:rPr>
        <w:t xml:space="preserve">Tast lii </w:t>
      </w:r>
      <w:r w:rsidR="00352725" w:rsidRPr="00337214">
        <w:rPr>
          <w:rFonts w:cs="ITCGaramondStd-Lt"/>
        </w:rPr>
        <w:t>tehálâš</w:t>
      </w:r>
      <w:r w:rsidR="00356522" w:rsidRPr="00337214">
        <w:rPr>
          <w:rFonts w:cs="ITCGaramondStd-Lt"/>
        </w:rPr>
        <w:t xml:space="preserve"> merhâšume arâšoddâdem olášutmist já uulmij juksâmist</w:t>
      </w:r>
      <w:r w:rsidRPr="00337214">
        <w:rPr>
          <w:rFonts w:cs="ITCGaramondStd-Lt"/>
        </w:rPr>
        <w:t xml:space="preserve">. </w:t>
      </w:r>
      <w:r w:rsidR="00352725" w:rsidRPr="00337214">
        <w:rPr>
          <w:rFonts w:cs="ITCGaramondStd-Lt"/>
        </w:rPr>
        <w:t xml:space="preserve">Toimâkulttuur, mii </w:t>
      </w:r>
      <w:r w:rsidR="008A0696" w:rsidRPr="00337214">
        <w:rPr>
          <w:rFonts w:cs="ITCGaramondStd-Lt"/>
        </w:rPr>
        <w:t xml:space="preserve">tuárjoo </w:t>
      </w:r>
      <w:r w:rsidR="00352725" w:rsidRPr="00337214">
        <w:rPr>
          <w:rFonts w:cs="ITCGaramondStd-Lt"/>
        </w:rPr>
        <w:t>arâšoddâdem uulmijd, fáálá šiev tilálâšvuođâid</w:t>
      </w:r>
      <w:r w:rsidR="008A0696" w:rsidRPr="00337214">
        <w:rPr>
          <w:rFonts w:cs="ITCGaramondStd-Lt"/>
        </w:rPr>
        <w:t xml:space="preserve"> paarnij ovdánmâm, oppâmân, uásálâšvuotân, torvolâšvuo</w:t>
      </w:r>
      <w:r w:rsidR="00352725" w:rsidRPr="00337214">
        <w:rPr>
          <w:rFonts w:cs="ITCGaramondStd-Lt"/>
        </w:rPr>
        <w:t>tân, pyereestvajemân sehe pištee</w:t>
      </w:r>
      <w:r w:rsidR="008A0696" w:rsidRPr="00337214">
        <w:rPr>
          <w:rFonts w:cs="ITCGaramondStd-Lt"/>
        </w:rPr>
        <w:t xml:space="preserve"> eellim</w:t>
      </w:r>
      <w:r w:rsidR="00352725" w:rsidRPr="00337214">
        <w:rPr>
          <w:rFonts w:cs="ITCGaramondStd-Lt"/>
        </w:rPr>
        <w:t>vuáhán</w:t>
      </w:r>
      <w:r w:rsidRPr="00337214">
        <w:rPr>
          <w:rFonts w:cs="ITCGaramondStd-Lt"/>
        </w:rPr>
        <w:t>.</w:t>
      </w:r>
    </w:p>
    <w:p w14:paraId="2C318A99" w14:textId="77777777" w:rsidR="00CE3E9A" w:rsidRPr="00337214" w:rsidRDefault="00CE3E9A" w:rsidP="006475EE">
      <w:pPr>
        <w:autoSpaceDE w:val="0"/>
        <w:autoSpaceDN w:val="0"/>
        <w:adjustRightInd w:val="0"/>
        <w:spacing w:after="0" w:line="240" w:lineRule="auto"/>
        <w:rPr>
          <w:rFonts w:cs="ITCGaramondStd-Lt"/>
        </w:rPr>
      </w:pPr>
    </w:p>
    <w:p w14:paraId="039EEBE6" w14:textId="71DC680E" w:rsidR="00CE3E9A" w:rsidRPr="00337214" w:rsidRDefault="00C82AD0" w:rsidP="006475EE">
      <w:pPr>
        <w:autoSpaceDE w:val="0"/>
        <w:autoSpaceDN w:val="0"/>
        <w:adjustRightInd w:val="0"/>
        <w:spacing w:after="0" w:line="240" w:lineRule="auto"/>
        <w:rPr>
          <w:rFonts w:cs="ITCGaramondStd-Bd"/>
        </w:rPr>
      </w:pPr>
      <w:r w:rsidRPr="00C82AD0">
        <w:rPr>
          <w:rFonts w:cs="ITCGaramondStd-Lt"/>
          <w:highlight w:val="yellow"/>
        </w:rPr>
        <w:t xml:space="preserve">Jođettem vaaikut merhâšitteht arâšoddâdem toimâkulttuurân, ton oovdedmân já </w:t>
      </w:r>
      <w:r w:rsidR="009202DF">
        <w:rPr>
          <w:rFonts w:cs="ITCGaramondStd-Lt"/>
          <w:highlight w:val="yellow"/>
        </w:rPr>
        <w:t>kvaliteetân</w:t>
      </w:r>
      <w:r w:rsidRPr="00C82AD0">
        <w:rPr>
          <w:rFonts w:cs="ITCGaramondStd-Lt"/>
          <w:highlight w:val="yellow"/>
        </w:rPr>
        <w:t>.</w:t>
      </w:r>
      <w:r>
        <w:rPr>
          <w:rFonts w:cs="ITCGaramondStd-Lt"/>
        </w:rPr>
        <w:t xml:space="preserve"> </w:t>
      </w:r>
      <w:r w:rsidR="008A0696" w:rsidRPr="00337214">
        <w:rPr>
          <w:rFonts w:cs="ITCGaramondStd-Lt"/>
        </w:rPr>
        <w:t>Arâšoddâdem jođettem vuolgâsaijeen lii jyehi päärni pyereestvaijeem já oppâm ovdedem</w:t>
      </w:r>
      <w:r w:rsidR="00CE3E9A" w:rsidRPr="00337214">
        <w:rPr>
          <w:rFonts w:cs="ITCGaramondStd-Lt"/>
        </w:rPr>
        <w:t xml:space="preserve">. </w:t>
      </w:r>
      <w:r w:rsidR="008A0696" w:rsidRPr="00337214">
        <w:rPr>
          <w:rFonts w:cs="ITCGaramondStd-Lt"/>
        </w:rPr>
        <w:t>Toimâkulttuur ovdedem váátá ped</w:t>
      </w:r>
      <w:r w:rsidR="007B476A" w:rsidRPr="00337214">
        <w:rPr>
          <w:rFonts w:cs="ITCGaramondStd-Lt"/>
        </w:rPr>
        <w:t>agogiik jođettem, mii uáivild</w:t>
      </w:r>
      <w:r w:rsidR="008A0696" w:rsidRPr="00337214">
        <w:rPr>
          <w:rFonts w:cs="ITCGaramondStd-Lt"/>
        </w:rPr>
        <w:t xml:space="preserve"> arâ</w:t>
      </w:r>
      <w:r w:rsidR="00370A55" w:rsidRPr="00337214">
        <w:rPr>
          <w:rFonts w:cs="ITCGaramondStd-Lt"/>
        </w:rPr>
        <w:t>šoddâdem ubâlâš</w:t>
      </w:r>
      <w:r w:rsidR="007B476A" w:rsidRPr="00337214">
        <w:rPr>
          <w:rFonts w:cs="ITCGaramondStd-Lt"/>
        </w:rPr>
        <w:t>vuođâ ulmemiäldásii já vuáválii</w:t>
      </w:r>
      <w:r w:rsidR="008A0696" w:rsidRPr="00337214">
        <w:rPr>
          <w:rFonts w:cs="ITCGaramondStd-Lt"/>
        </w:rPr>
        <w:t xml:space="preserve"> jođettem, árvuštâllâm já ovdedem</w:t>
      </w:r>
      <w:r w:rsidR="00CE3E9A" w:rsidRPr="00337214">
        <w:rPr>
          <w:rFonts w:cs="ITCGaramondStd-Lt"/>
        </w:rPr>
        <w:t xml:space="preserve">. </w:t>
      </w:r>
      <w:r w:rsidR="008A0696" w:rsidRPr="00337214">
        <w:rPr>
          <w:rFonts w:cs="ITCGaramondStd-Lt"/>
        </w:rPr>
        <w:t>Tot ana sistees puoh taid tooimâid, moiguin vuáđuduveh iävtuid pa</w:t>
      </w:r>
      <w:r w:rsidR="001752F9" w:rsidRPr="00337214">
        <w:rPr>
          <w:rFonts w:cs="ITCGaramondStd-Lt"/>
        </w:rPr>
        <w:t xml:space="preserve">rgei </w:t>
      </w:r>
      <w:r w:rsidR="008A0696" w:rsidRPr="00337214">
        <w:rPr>
          <w:rFonts w:cs="ITCGaramondStd-Lt"/>
        </w:rPr>
        <w:t>šiev pargotiilijd, áámmátlii mättim já škovlim kevttimân já oovdedmân sehe pedagogisii tooimân</w:t>
      </w:r>
      <w:r w:rsidR="00CE3E9A" w:rsidRPr="00337214">
        <w:rPr>
          <w:rFonts w:cs="ITCGaramondStd-Lt"/>
        </w:rPr>
        <w:t xml:space="preserve"> (l</w:t>
      </w:r>
      <w:r w:rsidR="008A0696" w:rsidRPr="00337214">
        <w:rPr>
          <w:rFonts w:cs="ITCGaramondStd-Lt"/>
        </w:rPr>
        <w:t>oho</w:t>
      </w:r>
      <w:r w:rsidR="00CE3E9A" w:rsidRPr="00337214">
        <w:rPr>
          <w:rFonts w:cs="ITCGaramondStd-Lt"/>
        </w:rPr>
        <w:t xml:space="preserve"> 4.1).</w:t>
      </w:r>
    </w:p>
    <w:p w14:paraId="02CC81A4" w14:textId="77777777" w:rsidR="001268AC" w:rsidRPr="00337214" w:rsidRDefault="001268AC" w:rsidP="00D24BCF">
      <w:pPr>
        <w:pStyle w:val="Otsikko2"/>
      </w:pPr>
      <w:bookmarkStart w:id="23" w:name="_Toc464558252"/>
    </w:p>
    <w:p w14:paraId="7A96350F" w14:textId="4E3C8C1C" w:rsidR="00526159" w:rsidRPr="00337214" w:rsidRDefault="00526159" w:rsidP="00D24BCF">
      <w:pPr>
        <w:pStyle w:val="Otsikko2"/>
      </w:pPr>
      <w:r w:rsidRPr="00337214">
        <w:t>3.1 Toim</w:t>
      </w:r>
      <w:r w:rsidR="008A0696" w:rsidRPr="00337214">
        <w:t>âkult</w:t>
      </w:r>
      <w:r w:rsidR="007B476A" w:rsidRPr="00337214">
        <w:t>tuur ovdedem já</w:t>
      </w:r>
      <w:r w:rsidR="008A0696" w:rsidRPr="00337214">
        <w:t xml:space="preserve"> prinsiipeh</w:t>
      </w:r>
      <w:bookmarkEnd w:id="23"/>
      <w:r w:rsidR="007B476A" w:rsidRPr="00337214">
        <w:t>, moh stivrejeh tom</w:t>
      </w:r>
    </w:p>
    <w:p w14:paraId="6F7E8167" w14:textId="77777777" w:rsidR="00526159" w:rsidRPr="00337214" w:rsidRDefault="00526159" w:rsidP="006475EE">
      <w:pPr>
        <w:autoSpaceDE w:val="0"/>
        <w:autoSpaceDN w:val="0"/>
        <w:adjustRightInd w:val="0"/>
        <w:spacing w:after="0" w:line="240" w:lineRule="auto"/>
        <w:rPr>
          <w:rFonts w:cs="ITCGaramondStd-Bk"/>
        </w:rPr>
      </w:pPr>
    </w:p>
    <w:p w14:paraId="63372E0C" w14:textId="5FBE9811" w:rsidR="00CE3E9A" w:rsidRPr="000B3C65" w:rsidRDefault="008A0696" w:rsidP="006475EE">
      <w:pPr>
        <w:autoSpaceDE w:val="0"/>
        <w:autoSpaceDN w:val="0"/>
        <w:adjustRightInd w:val="0"/>
        <w:spacing w:after="0" w:line="240" w:lineRule="auto"/>
        <w:rPr>
          <w:rFonts w:cs="ITCGaramondStd-Lt"/>
        </w:rPr>
      </w:pPr>
      <w:r w:rsidRPr="00337214">
        <w:rPr>
          <w:rFonts w:cs="ITCGaramondStd-Lt"/>
        </w:rPr>
        <w:t>Siärváduv toimâkulttuur muttoo ohtânmaanoost já tom kalga meid árvuštâllâđ já ovdediđ</w:t>
      </w:r>
      <w:r w:rsidR="00CE3E9A" w:rsidRPr="00337214">
        <w:rPr>
          <w:rFonts w:cs="ITCGaramondStd-Lt"/>
        </w:rPr>
        <w:t xml:space="preserve">. </w:t>
      </w:r>
      <w:r w:rsidR="00C31D79" w:rsidRPr="00337214">
        <w:rPr>
          <w:rFonts w:cs="ITCGaramondStd-Lt"/>
        </w:rPr>
        <w:t>Ohtsijd ulmijd čonâdâttâm oovded árvuvuáđu já oppâmibárdâs olášume</w:t>
      </w:r>
      <w:r w:rsidR="00CE3E9A" w:rsidRPr="00337214">
        <w:rPr>
          <w:rFonts w:cs="ITCGaramondStd-Lt"/>
        </w:rPr>
        <w:t>. Toim</w:t>
      </w:r>
      <w:r w:rsidR="00C31D79" w:rsidRPr="00337214">
        <w:rPr>
          <w:rFonts w:cs="ITCGaramondStd-Lt"/>
        </w:rPr>
        <w:t>âkulttuur va</w:t>
      </w:r>
      <w:r w:rsidR="007B476A" w:rsidRPr="00337214">
        <w:rPr>
          <w:rFonts w:cs="ITCGaramondStd-Lt"/>
        </w:rPr>
        <w:t>ikuttâsâi suog</w:t>
      </w:r>
      <w:r w:rsidR="00586F8D" w:rsidRPr="00337214">
        <w:rPr>
          <w:rFonts w:cs="ITCGaramondStd-Lt"/>
        </w:rPr>
        <w:t>ârdem já ton ij-  to</w:t>
      </w:r>
      <w:r w:rsidR="00C31D79" w:rsidRPr="00337214">
        <w:rPr>
          <w:rFonts w:cs="ITCGaramondStd-Lt"/>
        </w:rPr>
        <w:t xml:space="preserve">ivum </w:t>
      </w:r>
      <w:r w:rsidR="007B476A" w:rsidRPr="00337214">
        <w:rPr>
          <w:rFonts w:cs="ITCGaramondStd-Lt"/>
        </w:rPr>
        <w:t>jiešvuovij tubdâm já tivvoom lii</w:t>
      </w:r>
      <w:r w:rsidR="00C31D79" w:rsidRPr="00337214">
        <w:rPr>
          <w:rFonts w:cs="ITCGaramondStd-Lt"/>
        </w:rPr>
        <w:t xml:space="preserve"> toimâkulttuur ovdedem</w:t>
      </w:r>
      <w:r w:rsidR="007B476A" w:rsidRPr="00337214">
        <w:rPr>
          <w:rFonts w:cs="ITCGaramondStd-Lt"/>
        </w:rPr>
        <w:t xml:space="preserve"> tergâdis uási</w:t>
      </w:r>
      <w:r w:rsidR="00CE3E9A" w:rsidRPr="00337214">
        <w:rPr>
          <w:rFonts w:cs="ITCGaramondStd-Lt"/>
        </w:rPr>
        <w:t>. J</w:t>
      </w:r>
      <w:r w:rsidR="00C31D79" w:rsidRPr="00337214">
        <w:rPr>
          <w:rFonts w:cs="ITCGaramondStd-Lt"/>
        </w:rPr>
        <w:t>uátkojeijee ovdede</w:t>
      </w:r>
      <w:r w:rsidR="007B476A" w:rsidRPr="00337214">
        <w:rPr>
          <w:rFonts w:cs="ITCGaramondStd-Lt"/>
        </w:rPr>
        <w:t>m vuáđuiähtu lii, ete pargeeh ib</w:t>
      </w:r>
      <w:r w:rsidR="00C31D79" w:rsidRPr="00337214">
        <w:rPr>
          <w:rFonts w:cs="ITCGaramondStd-Lt"/>
        </w:rPr>
        <w:t>erd</w:t>
      </w:r>
      <w:r w:rsidR="007B476A" w:rsidRPr="00337214">
        <w:rPr>
          <w:rFonts w:cs="ITCGaramondStd-Lt"/>
        </w:rPr>
        <w:t>eh jieijâs tooimâ tuáváá</w:t>
      </w:r>
      <w:r w:rsidR="00C31D79" w:rsidRPr="00337214">
        <w:rPr>
          <w:rFonts w:cs="ITCGaramondStd-Lt"/>
        </w:rPr>
        <w:t>žist vaikutteijee áárvui, tiäđui já oskomušâi merhâšume s</w:t>
      </w:r>
      <w:r w:rsidR="007B476A" w:rsidRPr="00337214">
        <w:rPr>
          <w:rFonts w:cs="ITCGaramondStd-Lt"/>
        </w:rPr>
        <w:t>ehe mättih</w:t>
      </w:r>
      <w:r w:rsidR="00C31D79" w:rsidRPr="00337214">
        <w:rPr>
          <w:rFonts w:cs="ITCGaramondStd-Lt"/>
        </w:rPr>
        <w:t xml:space="preserve"> árvuštâllâđ taid</w:t>
      </w:r>
      <w:r w:rsidR="00CE3E9A" w:rsidRPr="00337214">
        <w:rPr>
          <w:rFonts w:cs="ITCGaramondStd-Lt"/>
        </w:rPr>
        <w:t xml:space="preserve">. </w:t>
      </w:r>
      <w:r w:rsidR="007B476A" w:rsidRPr="00337214">
        <w:rPr>
          <w:rFonts w:cs="ITCGaramondStd-Lt"/>
        </w:rPr>
        <w:t>Dialog, mii ana nuubijd áárvust</w:t>
      </w:r>
      <w:r w:rsidR="00C31D79" w:rsidRPr="00337214">
        <w:rPr>
          <w:rFonts w:cs="ITCGaramondStd-Lt"/>
        </w:rPr>
        <w:t xml:space="preserve">, </w:t>
      </w:r>
      <w:r w:rsidR="007B476A" w:rsidRPr="00337214">
        <w:rPr>
          <w:rFonts w:cs="ITCGaramondStd-Lt"/>
        </w:rPr>
        <w:t>váldá</w:t>
      </w:r>
      <w:r w:rsidR="00C31D79" w:rsidRPr="00337214">
        <w:rPr>
          <w:rFonts w:cs="ITCGaramondStd-Lt"/>
        </w:rPr>
        <w:t xml:space="preserve"> </w:t>
      </w:r>
      <w:r w:rsidR="007B476A" w:rsidRPr="00337214">
        <w:rPr>
          <w:rFonts w:cs="ITCGaramondStd-Lt"/>
        </w:rPr>
        <w:t xml:space="preserve">oles </w:t>
      </w:r>
      <w:r w:rsidR="00C31D79" w:rsidRPr="00337214">
        <w:rPr>
          <w:rFonts w:cs="ITCGaramondStd-Lt"/>
        </w:rPr>
        <w:t xml:space="preserve">siärváduv </w:t>
      </w:r>
      <w:r w:rsidR="007B476A" w:rsidRPr="00337214">
        <w:rPr>
          <w:rFonts w:cs="ITCGaramondStd-Lt"/>
        </w:rPr>
        <w:t>mieldi</w:t>
      </w:r>
      <w:r w:rsidR="00C31D79" w:rsidRPr="00337214">
        <w:rPr>
          <w:rFonts w:cs="ITCGaramondStd-Lt"/>
        </w:rPr>
        <w:t xml:space="preserve"> já </w:t>
      </w:r>
      <w:r w:rsidR="007B476A" w:rsidRPr="00337214">
        <w:rPr>
          <w:rFonts w:cs="ITCGaramondStd-Lt"/>
        </w:rPr>
        <w:t xml:space="preserve">ráhtá </w:t>
      </w:r>
      <w:r w:rsidR="00C31D79" w:rsidRPr="00337214">
        <w:rPr>
          <w:rFonts w:cs="ITCGaramondStd-Lt"/>
        </w:rPr>
        <w:t>luáttámuš</w:t>
      </w:r>
      <w:r w:rsidR="007B476A" w:rsidRPr="00337214">
        <w:rPr>
          <w:rFonts w:cs="ITCGaramondStd-Lt"/>
        </w:rPr>
        <w:t>, lii tehálâš oovdedmist</w:t>
      </w:r>
      <w:r w:rsidR="00CE3E9A" w:rsidRPr="00337214">
        <w:rPr>
          <w:rFonts w:cs="ITCGaramondStd-Lt"/>
        </w:rPr>
        <w:t xml:space="preserve">. </w:t>
      </w:r>
      <w:r w:rsidR="000B3C65" w:rsidRPr="0076229F">
        <w:rPr>
          <w:rFonts w:cs="ITCGaramondStd-Lt"/>
          <w:highlight w:val="yellow"/>
        </w:rPr>
        <w:t>Arâšoddâdem vuáváádijn, orni</w:t>
      </w:r>
      <w:r w:rsidR="009202DF">
        <w:rPr>
          <w:rFonts w:cs="ITCGaramondStd-Lt"/>
          <w:highlight w:val="yellow"/>
        </w:rPr>
        <w:t>i</w:t>
      </w:r>
      <w:r w:rsidR="000B3C65" w:rsidRPr="0076229F">
        <w:rPr>
          <w:rFonts w:cs="ITCGaramondStd-Lt"/>
          <w:highlight w:val="yellow"/>
        </w:rPr>
        <w:t>dijn já oovdeddijn kalga vuosâsaajeest väldiđ huámmášumán päärni hiäđ</w:t>
      </w:r>
      <w:r w:rsidR="003D5A5E" w:rsidRPr="0076229F">
        <w:rPr>
          <w:rFonts w:cs="ITCGaramondStd-Lt"/>
          <w:highlight w:val="yellow"/>
        </w:rPr>
        <w:t>u. Päärni hiäđu kalga kuorâttâllâđ ovtâskâs päärni, pärnijuávhu já almolávt päärni tááhust tábáhtus já tile</w:t>
      </w:r>
      <w:r w:rsidR="00E83478" w:rsidRPr="0076229F">
        <w:rPr>
          <w:rFonts w:cs="ITCGaramondStd-Lt"/>
          <w:highlight w:val="yellow"/>
        </w:rPr>
        <w:t xml:space="preserve"> mield.</w:t>
      </w:r>
      <w:r w:rsidR="0076229F" w:rsidRPr="0076229F">
        <w:rPr>
          <w:rStyle w:val="Otsikko1Char"/>
          <w:rFonts w:cs="ITCGaramondStd-Lt"/>
          <w:sz w:val="24"/>
          <w:highlight w:val="yellow"/>
        </w:rPr>
        <w:t xml:space="preserve"> </w:t>
      </w:r>
      <w:r w:rsidR="0076229F" w:rsidRPr="001035FD">
        <w:rPr>
          <w:rStyle w:val="Alaviitteenviite"/>
          <w:rFonts w:cs="ITCGaramondStd-Lt"/>
          <w:sz w:val="24"/>
          <w:highlight w:val="yellow"/>
        </w:rPr>
        <w:footnoteReference w:id="78"/>
      </w:r>
    </w:p>
    <w:p w14:paraId="56EE7646" w14:textId="77777777" w:rsidR="00CE3E9A" w:rsidRPr="00337214" w:rsidRDefault="00CE3E9A" w:rsidP="006475EE">
      <w:pPr>
        <w:autoSpaceDE w:val="0"/>
        <w:autoSpaceDN w:val="0"/>
        <w:adjustRightInd w:val="0"/>
        <w:spacing w:after="0" w:line="240" w:lineRule="auto"/>
        <w:rPr>
          <w:rFonts w:cs="ITCGaramondStd-Lt"/>
        </w:rPr>
      </w:pPr>
    </w:p>
    <w:p w14:paraId="153C3532" w14:textId="2488B48E" w:rsidR="00CE3E9A" w:rsidRPr="00337214" w:rsidRDefault="00CE3E9A" w:rsidP="006475EE">
      <w:pPr>
        <w:autoSpaceDE w:val="0"/>
        <w:autoSpaceDN w:val="0"/>
        <w:adjustRightInd w:val="0"/>
        <w:spacing w:after="0" w:line="240" w:lineRule="auto"/>
        <w:rPr>
          <w:rFonts w:cs="ITCGaramondStd-Lt"/>
        </w:rPr>
      </w:pPr>
      <w:r w:rsidRPr="00337214">
        <w:rPr>
          <w:rFonts w:cs="ITCGaramondStd-Lt"/>
        </w:rPr>
        <w:t>Jo</w:t>
      </w:r>
      <w:r w:rsidR="00F84878" w:rsidRPr="00337214">
        <w:rPr>
          <w:rFonts w:cs="ITCGaramondStd-Lt"/>
        </w:rPr>
        <w:t xml:space="preserve">đetteijee oovded </w:t>
      </w:r>
      <w:r w:rsidR="004B35CA" w:rsidRPr="00337214">
        <w:rPr>
          <w:rFonts w:cs="ITCGaramondStd-Lt"/>
        </w:rPr>
        <w:t>uásálâžžân tahhee</w:t>
      </w:r>
      <w:r w:rsidR="00C31D79" w:rsidRPr="00337214">
        <w:rPr>
          <w:rFonts w:cs="ITCGaramondStd-Lt"/>
        </w:rPr>
        <w:t xml:space="preserve"> toimâkulttuur nuuvt, ete </w:t>
      </w:r>
      <w:r w:rsidR="007B476A" w:rsidRPr="00337214">
        <w:rPr>
          <w:rFonts w:cs="ITCGaramondStd-Lt"/>
        </w:rPr>
        <w:t xml:space="preserve">sun </w:t>
      </w:r>
      <w:r w:rsidR="00C31D79" w:rsidRPr="00337214">
        <w:rPr>
          <w:rFonts w:cs="ITCGaramondStd-Lt"/>
        </w:rPr>
        <w:t>vuáđđud ráhtusijd áámmátlii savâstâlmân.</w:t>
      </w:r>
      <w:r w:rsidRPr="00337214">
        <w:rPr>
          <w:rFonts w:cs="ITCGaramondStd-Lt"/>
        </w:rPr>
        <w:t xml:space="preserve"> L</w:t>
      </w:r>
      <w:r w:rsidR="00C31D79" w:rsidRPr="00337214">
        <w:rPr>
          <w:rFonts w:cs="ITCGaramondStd-Lt"/>
        </w:rPr>
        <w:t>asseen jođetteijee ruokâsmit pargosiärvus merikoskâsávt ovdediđ já uđâsmittiđ ohtsii toimâkulttuur</w:t>
      </w:r>
      <w:r w:rsidRPr="00337214">
        <w:rPr>
          <w:rFonts w:cs="ITCGaramondStd-Lt"/>
        </w:rPr>
        <w:t>. J</w:t>
      </w:r>
      <w:r w:rsidR="004B35CA" w:rsidRPr="00337214">
        <w:rPr>
          <w:rFonts w:cs="ITCGaramondStd-Lt"/>
        </w:rPr>
        <w:t xml:space="preserve">ođetteijee tuárju siärváduv ovdánem uáppee siärvádâhhân, mast </w:t>
      </w:r>
      <w:r w:rsidR="00CB79CD" w:rsidRPr="00337214">
        <w:rPr>
          <w:rFonts w:cs="ITCGaramondStd-Lt"/>
        </w:rPr>
        <w:t xml:space="preserve">ovdedeh já jyehih </w:t>
      </w:r>
      <w:r w:rsidR="004B35CA" w:rsidRPr="00337214">
        <w:rPr>
          <w:rFonts w:cs="ITCGaramondStd-Lt"/>
        </w:rPr>
        <w:t>mättim</w:t>
      </w:r>
      <w:r w:rsidRPr="00337214">
        <w:rPr>
          <w:rFonts w:cs="ITCGaramondStd-Lt"/>
        </w:rPr>
        <w:t xml:space="preserve">. </w:t>
      </w:r>
      <w:r w:rsidR="004B35CA" w:rsidRPr="00337214">
        <w:rPr>
          <w:rFonts w:cs="ITCGaramondStd-Lt"/>
        </w:rPr>
        <w:t>Ulmen lii, ete ohtsâš toimâjuurdâ já tooimâ ulmeh uáinojeh vuáháduvâin</w:t>
      </w:r>
      <w:r w:rsidRPr="00337214">
        <w:rPr>
          <w:rFonts w:cs="ITCGaramondStd-Lt"/>
        </w:rPr>
        <w:t>. J</w:t>
      </w:r>
      <w:r w:rsidR="004B35CA" w:rsidRPr="00337214">
        <w:rPr>
          <w:rFonts w:cs="ITCGaramondStd-Lt"/>
        </w:rPr>
        <w:t>ođetteijee västid tast, ete ohtsiih pargovuáháduvah tahhojeh uáinojeijen já ete toh aicâduvvojeh já árvuštâllojeh merikoskâsávt</w:t>
      </w:r>
      <w:r w:rsidRPr="00337214">
        <w:rPr>
          <w:rFonts w:cs="ITCGaramondStd-Lt"/>
        </w:rPr>
        <w:t xml:space="preserve">. </w:t>
      </w:r>
      <w:r w:rsidR="004B35CA" w:rsidRPr="00337214">
        <w:rPr>
          <w:rFonts w:cs="ITCGaramondStd-Lt"/>
        </w:rPr>
        <w:t>Päärnih já huolâtteijeeh láá mieldi toimâkulttuur oovdedmist já árvuštâlmist</w:t>
      </w:r>
      <w:r w:rsidRPr="00337214">
        <w:rPr>
          <w:rFonts w:cs="ITCGaramondStd-Lt"/>
        </w:rPr>
        <w:t>.</w:t>
      </w:r>
    </w:p>
    <w:p w14:paraId="41D189DE" w14:textId="77777777" w:rsidR="00CE3E9A" w:rsidRPr="00337214" w:rsidRDefault="00CE3E9A" w:rsidP="006475EE">
      <w:pPr>
        <w:autoSpaceDE w:val="0"/>
        <w:autoSpaceDN w:val="0"/>
        <w:adjustRightInd w:val="0"/>
        <w:spacing w:after="0" w:line="240" w:lineRule="auto"/>
        <w:rPr>
          <w:rFonts w:cs="ITCGaramondStd-Lt"/>
        </w:rPr>
      </w:pPr>
    </w:p>
    <w:p w14:paraId="1EA2E729" w14:textId="05A50212" w:rsidR="00CE3E9A" w:rsidRPr="00337214" w:rsidRDefault="004B35CA" w:rsidP="006475EE">
      <w:pPr>
        <w:autoSpaceDE w:val="0"/>
        <w:autoSpaceDN w:val="0"/>
        <w:adjustRightInd w:val="0"/>
        <w:spacing w:after="0" w:line="240" w:lineRule="auto"/>
        <w:rPr>
          <w:rFonts w:cs="ITCGaramondStd-Bk"/>
        </w:rPr>
      </w:pPr>
      <w:r w:rsidRPr="00337214">
        <w:rPr>
          <w:rFonts w:cs="ITCGaramondStd-Lt"/>
        </w:rPr>
        <w:t>Arâšoddâdem t</w:t>
      </w:r>
      <w:r w:rsidR="00CB79CD" w:rsidRPr="00337214">
        <w:rPr>
          <w:rFonts w:cs="ITCGaramondStd-Lt"/>
        </w:rPr>
        <w:t>oimâkulttuur ovdeduvvoo čuávvoo</w:t>
      </w:r>
      <w:r w:rsidRPr="00337214">
        <w:rPr>
          <w:rFonts w:cs="ITCGaramondStd-Lt"/>
        </w:rPr>
        <w:t xml:space="preserve"> prinsiipij</w:t>
      </w:r>
      <w:r w:rsidR="000B5526" w:rsidRPr="00337214">
        <w:rPr>
          <w:rFonts w:cs="ITCGaramondStd-Lt"/>
        </w:rPr>
        <w:t xml:space="preserve"> miäldásávt</w:t>
      </w:r>
      <w:r w:rsidR="00CE3E9A" w:rsidRPr="00337214">
        <w:rPr>
          <w:rFonts w:cs="ITCGaramondStd-Lt"/>
        </w:rPr>
        <w:t>:</w:t>
      </w:r>
    </w:p>
    <w:p w14:paraId="6A8ADDBE" w14:textId="77777777" w:rsidR="00CE3E9A" w:rsidRPr="00337214" w:rsidRDefault="00CE3E9A" w:rsidP="006475EE">
      <w:pPr>
        <w:autoSpaceDE w:val="0"/>
        <w:autoSpaceDN w:val="0"/>
        <w:adjustRightInd w:val="0"/>
        <w:spacing w:after="0" w:line="240" w:lineRule="auto"/>
        <w:rPr>
          <w:rFonts w:cs="ITCGaramondStd-Bk"/>
        </w:rPr>
      </w:pPr>
    </w:p>
    <w:p w14:paraId="6C69B7A9" w14:textId="728A2E5B" w:rsidR="00526159" w:rsidRPr="00337214" w:rsidRDefault="00805719" w:rsidP="00D24BCF">
      <w:pPr>
        <w:pStyle w:val="Otsikko3"/>
      </w:pPr>
      <w:bookmarkStart w:id="24" w:name="_Toc464558253"/>
      <w:r w:rsidRPr="00337214">
        <w:t>Uáppee</w:t>
      </w:r>
      <w:r w:rsidR="000B5526" w:rsidRPr="00337214">
        <w:t xml:space="preserve"> siärvádâh toimâkulttuur váimusin</w:t>
      </w:r>
      <w:bookmarkEnd w:id="24"/>
    </w:p>
    <w:p w14:paraId="2EB7AEFA" w14:textId="117C254E" w:rsidR="00CE3E9A" w:rsidRPr="00337214" w:rsidRDefault="000B5526" w:rsidP="006475EE">
      <w:pPr>
        <w:autoSpaceDE w:val="0"/>
        <w:autoSpaceDN w:val="0"/>
        <w:adjustRightInd w:val="0"/>
        <w:spacing w:after="0" w:line="240" w:lineRule="auto"/>
        <w:rPr>
          <w:rFonts w:cs="ITCGaramondStd-Lt"/>
        </w:rPr>
      </w:pPr>
      <w:r w:rsidRPr="00337214">
        <w:rPr>
          <w:rFonts w:cs="ITCGaramondStd-Lt"/>
        </w:rPr>
        <w:t>Arâšoddâdmist tuáimih siärvádâhhân, m</w:t>
      </w:r>
      <w:r w:rsidR="001752F9" w:rsidRPr="00337214">
        <w:rPr>
          <w:rFonts w:cs="ITCGaramondStd-Lt"/>
        </w:rPr>
        <w:t>ast päärnih já pargeeh</w:t>
      </w:r>
      <w:r w:rsidRPr="00337214">
        <w:rPr>
          <w:rFonts w:cs="ITCGaramondStd-Lt"/>
        </w:rPr>
        <w:t xml:space="preserve"> uáppih oovtâst já nubijnis</w:t>
      </w:r>
      <w:r w:rsidR="00CE3E9A" w:rsidRPr="00337214">
        <w:rPr>
          <w:rFonts w:cs="ITCGaramondStd-Lt"/>
        </w:rPr>
        <w:t xml:space="preserve">. </w:t>
      </w:r>
      <w:r w:rsidRPr="00337214">
        <w:rPr>
          <w:rFonts w:cs="ITCGaramondStd-Lt"/>
        </w:rPr>
        <w:t>Uáppee siärváduvâst lii saje sierâlágán uáivilijd já tobdoid</w:t>
      </w:r>
      <w:r w:rsidR="00CE3E9A" w:rsidRPr="00337214">
        <w:rPr>
          <w:rFonts w:cs="ITCGaramondStd-Lt"/>
        </w:rPr>
        <w:t xml:space="preserve">. </w:t>
      </w:r>
      <w:r w:rsidR="001752F9" w:rsidRPr="00337214">
        <w:rPr>
          <w:rFonts w:cs="ITCGaramondStd-Lt"/>
        </w:rPr>
        <w:t>Paarnijd já pargeid</w:t>
      </w:r>
      <w:r w:rsidR="00804B2A" w:rsidRPr="00337214">
        <w:rPr>
          <w:rFonts w:cs="ITCGaramondStd-Lt"/>
        </w:rPr>
        <w:t xml:space="preserve"> movtijditeh ruokkâdávt jyehiđ jurduidi</w:t>
      </w:r>
      <w:r w:rsidR="006514AC" w:rsidRPr="00337214">
        <w:rPr>
          <w:rFonts w:cs="ITCGaramondStd-Lt"/>
        </w:rPr>
        <w:t>s já keččâliđ uđđâlágán toimâvuo</w:t>
      </w:r>
      <w:r w:rsidR="00804B2A" w:rsidRPr="00337214">
        <w:rPr>
          <w:rFonts w:cs="ITCGaramondStd-Lt"/>
        </w:rPr>
        <w:t>vijd</w:t>
      </w:r>
      <w:r w:rsidR="00CE3E9A" w:rsidRPr="00337214">
        <w:rPr>
          <w:rFonts w:cs="ITCGaramondStd-Lt"/>
        </w:rPr>
        <w:t xml:space="preserve">. </w:t>
      </w:r>
      <w:r w:rsidR="00DB3184" w:rsidRPr="00337214">
        <w:rPr>
          <w:rFonts w:cs="ITCGaramondStd-Lt"/>
        </w:rPr>
        <w:t xml:space="preserve">Ohtânmaanoost tooimâs árvuštellee já ovdedeijee siärvádâh hástá jieijâs sehe tobdá já ana ävkkin </w:t>
      </w:r>
      <w:r w:rsidR="00805719" w:rsidRPr="00337214">
        <w:rPr>
          <w:rFonts w:cs="ITCGaramondStd-Lt"/>
        </w:rPr>
        <w:t>nanoduvâ</w:t>
      </w:r>
      <w:r w:rsidR="00DB3184" w:rsidRPr="00337214">
        <w:rPr>
          <w:rFonts w:cs="ITCGaramondStd-Lt"/>
        </w:rPr>
        <w:t>idis</w:t>
      </w:r>
      <w:r w:rsidR="00CE3E9A" w:rsidRPr="00337214">
        <w:rPr>
          <w:rFonts w:cs="ITCGaramondStd-Lt"/>
        </w:rPr>
        <w:t xml:space="preserve">. </w:t>
      </w:r>
      <w:r w:rsidR="00DB3184" w:rsidRPr="00337214">
        <w:rPr>
          <w:rFonts w:cs="ITCGaramondStd-Lt"/>
        </w:rPr>
        <w:t xml:space="preserve">Uáppee siärváduvâst aneh áárvust kunnijâttee já </w:t>
      </w:r>
      <w:r w:rsidR="002E056C" w:rsidRPr="00337214">
        <w:rPr>
          <w:rFonts w:cs="ITCGaramondStd-Lt"/>
        </w:rPr>
        <w:t>huám</w:t>
      </w:r>
      <w:r w:rsidR="00586F8D" w:rsidRPr="00337214">
        <w:rPr>
          <w:rFonts w:cs="ITCGaramondStd-Lt"/>
        </w:rPr>
        <w:t>m</w:t>
      </w:r>
      <w:r w:rsidR="002E056C" w:rsidRPr="00337214">
        <w:rPr>
          <w:rFonts w:cs="ITCGaramondStd-Lt"/>
        </w:rPr>
        <w:t>ášeijee lattim</w:t>
      </w:r>
      <w:r w:rsidR="00CE3E9A" w:rsidRPr="00337214">
        <w:rPr>
          <w:rFonts w:cs="ITCGaramondStd-Lt"/>
        </w:rPr>
        <w:t xml:space="preserve">. </w:t>
      </w:r>
      <w:r w:rsidR="002E056C" w:rsidRPr="00337214">
        <w:rPr>
          <w:rFonts w:cs="ITCGaramondStd-Lt"/>
        </w:rPr>
        <w:t>Siärvádâh ruokâsmit keččâlmân, iirâtmân já siinán sehe suává meid feilim</w:t>
      </w:r>
      <w:r w:rsidR="00CE3E9A" w:rsidRPr="00337214">
        <w:rPr>
          <w:rFonts w:cs="ITCGaramondStd-Lt"/>
        </w:rPr>
        <w:t xml:space="preserve">. </w:t>
      </w:r>
      <w:r w:rsidR="002E056C" w:rsidRPr="00337214">
        <w:rPr>
          <w:rFonts w:cs="ITCGaramondStd-Lt"/>
        </w:rPr>
        <w:t xml:space="preserve">Oovtâst porgâm já uásálâšvuođâ vuáttámušah </w:t>
      </w:r>
      <w:r w:rsidR="00842AEC" w:rsidRPr="00337214">
        <w:rPr>
          <w:rFonts w:cs="ITCGaramondStd-Lt"/>
        </w:rPr>
        <w:t>nanodeh siärváduv</w:t>
      </w:r>
      <w:r w:rsidR="00CE3E9A" w:rsidRPr="00337214">
        <w:rPr>
          <w:rFonts w:cs="ITCGaramondStd-Lt"/>
        </w:rPr>
        <w:t>.</w:t>
      </w:r>
    </w:p>
    <w:p w14:paraId="57C08BE7" w14:textId="77777777" w:rsidR="00CE3E9A" w:rsidRPr="00337214" w:rsidRDefault="00CE3E9A" w:rsidP="006475EE">
      <w:pPr>
        <w:autoSpaceDE w:val="0"/>
        <w:autoSpaceDN w:val="0"/>
        <w:adjustRightInd w:val="0"/>
        <w:spacing w:after="0" w:line="240" w:lineRule="auto"/>
        <w:rPr>
          <w:rFonts w:cs="ITCGaramondStd-Lt"/>
        </w:rPr>
      </w:pPr>
    </w:p>
    <w:p w14:paraId="10C40A04" w14:textId="7C0343E0" w:rsidR="00526159" w:rsidRPr="00337214" w:rsidRDefault="001752F9" w:rsidP="006475EE">
      <w:pPr>
        <w:autoSpaceDE w:val="0"/>
        <w:autoSpaceDN w:val="0"/>
        <w:adjustRightInd w:val="0"/>
        <w:spacing w:after="0" w:line="240" w:lineRule="auto"/>
        <w:rPr>
          <w:rFonts w:cs="ITCGaramondStd-Bk"/>
        </w:rPr>
      </w:pPr>
      <w:r w:rsidRPr="00337214">
        <w:rPr>
          <w:rFonts w:cs="ITCGaramondStd-Lt"/>
        </w:rPr>
        <w:t>Pargeid</w:t>
      </w:r>
      <w:r w:rsidR="00842AEC" w:rsidRPr="00337214">
        <w:rPr>
          <w:rFonts w:cs="ITCGaramondStd-Lt"/>
        </w:rPr>
        <w:t xml:space="preserve"> movtijditeh jiešárvuštâlmân, tiäđu já mättim jyehimân já siämmást áámmátlii ovdánmân</w:t>
      </w:r>
      <w:r w:rsidR="00CE3E9A" w:rsidRPr="00337214">
        <w:rPr>
          <w:rFonts w:cs="ITCGaramondStd-Lt"/>
        </w:rPr>
        <w:t xml:space="preserve">. </w:t>
      </w:r>
      <w:r w:rsidR="00842AEC" w:rsidRPr="00337214">
        <w:rPr>
          <w:rFonts w:cs="ITCGaramondStd-Lt"/>
        </w:rPr>
        <w:t>Oovtâst soppum uulmij já pargoi suogârdem, jieijâs pargo merikoskâsâš árvuštâllâm sehe huolâtteijein já eres oovtâstpargo</w:t>
      </w:r>
      <w:r w:rsidR="00CF11EA" w:rsidRPr="00337214">
        <w:rPr>
          <w:rFonts w:cs="ITCGaramondStd-Lt"/>
        </w:rPr>
        <w:t>kuoimijn finnejum macâttâs ovdedeh siärváduv oppâm</w:t>
      </w:r>
      <w:r w:rsidR="00CE3E9A" w:rsidRPr="00337214">
        <w:rPr>
          <w:rFonts w:cs="ITCGaramondStd-Lt"/>
        </w:rPr>
        <w:t xml:space="preserve">. </w:t>
      </w:r>
      <w:r w:rsidR="00CF11EA" w:rsidRPr="00337214">
        <w:rPr>
          <w:rFonts w:cs="ITCGaramondStd-Lt"/>
        </w:rPr>
        <w:t>Meid ovdedempargoost, árvuštâlmijn já tutkâmušâst finn</w:t>
      </w:r>
      <w:r w:rsidR="003119A5" w:rsidRPr="00337214">
        <w:rPr>
          <w:rFonts w:cs="ITCGaramondStd-Lt"/>
        </w:rPr>
        <w:t>ejum tiäđu ävkkin anneem oovded</w:t>
      </w:r>
      <w:r w:rsidR="00CF11EA" w:rsidRPr="00337214">
        <w:rPr>
          <w:rFonts w:cs="ITCGaramondStd-Lt"/>
        </w:rPr>
        <w:t xml:space="preserve"> oppâm</w:t>
      </w:r>
      <w:r w:rsidR="00CE3E9A" w:rsidRPr="00337214">
        <w:rPr>
          <w:rFonts w:cs="ITCGaramondStd-Lt"/>
        </w:rPr>
        <w:t>.</w:t>
      </w:r>
    </w:p>
    <w:p w14:paraId="4BC100E9" w14:textId="77777777" w:rsidR="00CE3E9A" w:rsidRPr="00337214" w:rsidRDefault="00CE3E9A" w:rsidP="006475EE">
      <w:pPr>
        <w:autoSpaceDE w:val="0"/>
        <w:autoSpaceDN w:val="0"/>
        <w:adjustRightInd w:val="0"/>
        <w:spacing w:after="0" w:line="240" w:lineRule="auto"/>
        <w:rPr>
          <w:rFonts w:cs="ITCGaramondStd-Bk"/>
        </w:rPr>
      </w:pPr>
    </w:p>
    <w:p w14:paraId="464CD318" w14:textId="0C802284" w:rsidR="00526159" w:rsidRPr="00337214" w:rsidRDefault="008916A5" w:rsidP="00D24BCF">
      <w:pPr>
        <w:pStyle w:val="Otsikko3"/>
      </w:pPr>
      <w:bookmarkStart w:id="25" w:name="_Toc464558254"/>
      <w:r w:rsidRPr="00337214">
        <w:t>Siärvádâh, mii movtijdit s</w:t>
      </w:r>
      <w:r w:rsidR="00CF11EA" w:rsidRPr="00337214">
        <w:t>ierâdmân já vuáruvaikuttâsân</w:t>
      </w:r>
      <w:bookmarkEnd w:id="25"/>
    </w:p>
    <w:p w14:paraId="0C4B2181" w14:textId="7BD22FE6" w:rsidR="00CE3E9A" w:rsidRPr="00337214" w:rsidRDefault="00CF11EA" w:rsidP="006475EE">
      <w:pPr>
        <w:autoSpaceDE w:val="0"/>
        <w:autoSpaceDN w:val="0"/>
        <w:adjustRightInd w:val="0"/>
        <w:spacing w:after="0" w:line="240" w:lineRule="auto"/>
        <w:rPr>
          <w:rFonts w:cs="ITCGaramondStd-Lt"/>
        </w:rPr>
      </w:pPr>
      <w:r w:rsidRPr="00337214">
        <w:rPr>
          <w:rFonts w:cs="ITCGaramondStd-Lt"/>
        </w:rPr>
        <w:t>Sierâdmân movtijdittee toimâkulttuurist tubdâsteh sierâdem merhâšume päärni pyereestvajemân já oppâmân</w:t>
      </w:r>
      <w:r w:rsidR="00CE3E9A" w:rsidRPr="00337214">
        <w:rPr>
          <w:rFonts w:cs="ITCGaramondStd-Lt"/>
        </w:rPr>
        <w:t xml:space="preserve">. </w:t>
      </w:r>
      <w:r w:rsidR="001752F9" w:rsidRPr="00337214">
        <w:rPr>
          <w:rFonts w:cs="ITCGaramondStd-Lt"/>
        </w:rPr>
        <w:t>Pargeeh tu</w:t>
      </w:r>
      <w:r w:rsidRPr="00337214">
        <w:rPr>
          <w:rFonts w:cs="ITCGaramondStd-Lt"/>
        </w:rPr>
        <w:t>bdâst</w:t>
      </w:r>
      <w:r w:rsidR="001752F9" w:rsidRPr="00337214">
        <w:rPr>
          <w:rFonts w:cs="ITCGaramondStd-Lt"/>
        </w:rPr>
        <w:t>eh</w:t>
      </w:r>
      <w:r w:rsidRPr="00337214">
        <w:rPr>
          <w:rFonts w:cs="ITCGaramondStd-Lt"/>
        </w:rPr>
        <w:t xml:space="preserve"> tahh</w:t>
      </w:r>
      <w:r w:rsidR="003119A5" w:rsidRPr="00337214">
        <w:rPr>
          <w:rFonts w:cs="ITCGaramondStd-Lt"/>
        </w:rPr>
        <w:t>eid, moh räijejeh sierâdem já o</w:t>
      </w:r>
      <w:r w:rsidRPr="00337214">
        <w:rPr>
          <w:rFonts w:cs="ITCGaramondStd-Lt"/>
        </w:rPr>
        <w:t>vded</w:t>
      </w:r>
      <w:r w:rsidR="003119A5" w:rsidRPr="00337214">
        <w:rPr>
          <w:rFonts w:cs="ITCGaramondStd-Lt"/>
        </w:rPr>
        <w:t>eh</w:t>
      </w:r>
      <w:r w:rsidRPr="00337214">
        <w:rPr>
          <w:rFonts w:cs="ITCGaramondStd-Lt"/>
        </w:rPr>
        <w:t xml:space="preserve"> toimâvuovijd já oppâmpirrâsijd, moh ovdedeh sierâdem</w:t>
      </w:r>
      <w:r w:rsidR="00CE3E9A" w:rsidRPr="00337214">
        <w:rPr>
          <w:rFonts w:cs="ITCGaramondStd-Lt"/>
        </w:rPr>
        <w:t xml:space="preserve">. </w:t>
      </w:r>
      <w:r w:rsidR="001752F9" w:rsidRPr="00337214">
        <w:rPr>
          <w:rFonts w:cs="ITCGaramondStd-Lt"/>
        </w:rPr>
        <w:t>Paarnijn já pargein</w:t>
      </w:r>
      <w:r w:rsidR="003119A5" w:rsidRPr="00337214">
        <w:rPr>
          <w:rFonts w:cs="ITCGaramondStd-Lt"/>
        </w:rPr>
        <w:t xml:space="preserve"> lii máhđulâšvuotâ tubdâđ </w:t>
      </w:r>
      <w:r w:rsidR="005E4E7B" w:rsidRPr="00337214">
        <w:rPr>
          <w:rFonts w:cs="ITCGaramondStd-Lt"/>
        </w:rPr>
        <w:t>oovtâst porgâm já sierâdem ilo</w:t>
      </w:r>
      <w:r w:rsidR="00CE3E9A" w:rsidRPr="00337214">
        <w:rPr>
          <w:rFonts w:cs="ITCGaramondStd-Lt"/>
        </w:rPr>
        <w:t xml:space="preserve">. </w:t>
      </w:r>
      <w:r w:rsidR="005E4E7B" w:rsidRPr="00337214">
        <w:rPr>
          <w:rFonts w:cs="ITCGaramondStd-Lt"/>
        </w:rPr>
        <w:t>Siärváduvâst movtijditeh puohâid utkáávuotân, mielâkuvviittâs kiävtun, jieijâs olgospyehtimân já kreatiivlâšvuotân</w:t>
      </w:r>
      <w:r w:rsidR="00CE3E9A" w:rsidRPr="00337214">
        <w:rPr>
          <w:rFonts w:cs="ITCGaramondStd-Lt"/>
        </w:rPr>
        <w:t xml:space="preserve">. </w:t>
      </w:r>
      <w:r w:rsidR="005E4E7B" w:rsidRPr="00337214">
        <w:rPr>
          <w:rFonts w:cs="ITCGaramondStd-Lt"/>
        </w:rPr>
        <w:t>Sierâdem uážžu oinuđ já kulluđ</w:t>
      </w:r>
      <w:r w:rsidR="00CE3E9A" w:rsidRPr="00337214">
        <w:rPr>
          <w:rFonts w:cs="ITCGaramondStd-Lt"/>
        </w:rPr>
        <w:t xml:space="preserve">. </w:t>
      </w:r>
      <w:r w:rsidR="005E4E7B" w:rsidRPr="00337214">
        <w:rPr>
          <w:rFonts w:cs="ITCGaramondStd-Lt"/>
        </w:rPr>
        <w:t>Paarnij sierâdemalguid, keččâlmáid já f</w:t>
      </w:r>
      <w:r w:rsidR="00FC3A5E" w:rsidRPr="00337214">
        <w:rPr>
          <w:rFonts w:cs="ITCGaramondStd-Lt"/>
        </w:rPr>
        <w:t>eeri</w:t>
      </w:r>
      <w:r w:rsidR="005E4E7B" w:rsidRPr="00337214">
        <w:rPr>
          <w:rFonts w:cs="ITCGaramondStd-Lt"/>
        </w:rPr>
        <w:t xml:space="preserve">máid </w:t>
      </w:r>
      <w:r w:rsidR="00FC3A5E" w:rsidRPr="00337214">
        <w:rPr>
          <w:rFonts w:cs="ITCGaramondStd-Lt"/>
        </w:rPr>
        <w:t>adeluvvoo saje, äigi já sierâdemráávhu</w:t>
      </w:r>
      <w:r w:rsidR="00CE3E9A" w:rsidRPr="00337214">
        <w:rPr>
          <w:rFonts w:cs="ITCGaramondStd-Lt"/>
        </w:rPr>
        <w:t xml:space="preserve">. </w:t>
      </w:r>
      <w:r w:rsidR="00FC3A5E" w:rsidRPr="00337214">
        <w:rPr>
          <w:rFonts w:cs="ITCGaramondStd-Lt"/>
        </w:rPr>
        <w:t>Sierâdeijee parnijd já rävisulmuid tohhuu máhđulâžžân vuáijum sierâdmân</w:t>
      </w:r>
      <w:r w:rsidR="00CE3E9A" w:rsidRPr="00337214">
        <w:rPr>
          <w:rFonts w:cs="ITCGaramondStd-Lt"/>
        </w:rPr>
        <w:t>.</w:t>
      </w:r>
    </w:p>
    <w:p w14:paraId="395106EA" w14:textId="77777777" w:rsidR="00CE3E9A" w:rsidRPr="00337214" w:rsidRDefault="00CE3E9A" w:rsidP="006475EE">
      <w:pPr>
        <w:autoSpaceDE w:val="0"/>
        <w:autoSpaceDN w:val="0"/>
        <w:adjustRightInd w:val="0"/>
        <w:spacing w:after="0" w:line="240" w:lineRule="auto"/>
        <w:rPr>
          <w:rFonts w:cs="ITCGaramondStd-Lt"/>
        </w:rPr>
      </w:pPr>
    </w:p>
    <w:p w14:paraId="7483098F" w14:textId="056258AE" w:rsidR="00CE3E9A" w:rsidRPr="00337214" w:rsidRDefault="00FC3A5E" w:rsidP="006475EE">
      <w:pPr>
        <w:autoSpaceDE w:val="0"/>
        <w:autoSpaceDN w:val="0"/>
        <w:adjustRightInd w:val="0"/>
        <w:spacing w:after="0" w:line="240" w:lineRule="auto"/>
        <w:rPr>
          <w:rFonts w:cs="ITCGaramondStd-Lt"/>
        </w:rPr>
      </w:pPr>
      <w:r w:rsidRPr="00337214">
        <w:rPr>
          <w:rFonts w:cs="ITCGaramondStd-Lt"/>
        </w:rPr>
        <w:t>Arâšoddâdem toimâkulttuu</w:t>
      </w:r>
      <w:r w:rsidR="001752F9" w:rsidRPr="00337214">
        <w:rPr>
          <w:rFonts w:cs="ITCGaramondStd-Lt"/>
        </w:rPr>
        <w:t>rân kulá pargei</w:t>
      </w:r>
      <w:r w:rsidRPr="00337214">
        <w:rPr>
          <w:rFonts w:cs="ITCGaramondStd-Lt"/>
        </w:rPr>
        <w:t xml:space="preserve"> koskâsâš oovtâstpargo sehe vuáruvaikuttâs huolâtteijeiguin já aldapirrâsijn</w:t>
      </w:r>
      <w:r w:rsidR="00CE3E9A" w:rsidRPr="00337214">
        <w:rPr>
          <w:rFonts w:cs="ITCGaramondStd-Lt"/>
        </w:rPr>
        <w:t xml:space="preserve">. </w:t>
      </w:r>
      <w:r w:rsidRPr="00337214">
        <w:rPr>
          <w:rFonts w:cs="ITCGaramondStd-Lt"/>
        </w:rPr>
        <w:t>Siärváduv jesâneh kunnijâteh nubijdis já aneh oovtâstpargo áárvust</w:t>
      </w:r>
      <w:r w:rsidR="00CE3E9A" w:rsidRPr="00337214">
        <w:rPr>
          <w:rFonts w:cs="ITCGaramondStd-Lt"/>
        </w:rPr>
        <w:t xml:space="preserve">. </w:t>
      </w:r>
      <w:r w:rsidRPr="00337214">
        <w:rPr>
          <w:rFonts w:cs="ITCGaramondStd-Lt"/>
        </w:rPr>
        <w:t>Siärvádâh ruokâsmit paarnijd šiev vuáruvaikuttâsân sehe toimâđ juávhu jesânin</w:t>
      </w:r>
      <w:r w:rsidR="00CE3E9A" w:rsidRPr="00337214">
        <w:rPr>
          <w:rFonts w:cs="ITCGaramondStd-Lt"/>
        </w:rPr>
        <w:t xml:space="preserve">. </w:t>
      </w:r>
      <w:r w:rsidR="001752F9" w:rsidRPr="00337214">
        <w:rPr>
          <w:rFonts w:cs="ITCGaramondStd-Lt"/>
        </w:rPr>
        <w:t>Pargeeh</w:t>
      </w:r>
      <w:r w:rsidRPr="00337214">
        <w:rPr>
          <w:rFonts w:cs="ITCGaramondStd-Lt"/>
        </w:rPr>
        <w:t xml:space="preserve"> tuárju</w:t>
      </w:r>
      <w:r w:rsidR="001752F9" w:rsidRPr="00337214">
        <w:rPr>
          <w:rFonts w:cs="ITCGaramondStd-Lt"/>
        </w:rPr>
        <w:t>h</w:t>
      </w:r>
      <w:r w:rsidRPr="00337214">
        <w:rPr>
          <w:rFonts w:cs="ITCGaramondStd-Lt"/>
        </w:rPr>
        <w:t xml:space="preserve"> paarnij viärdásâškoskâvuođâi šoddâm já </w:t>
      </w:r>
      <w:r w:rsidR="003119A5" w:rsidRPr="00337214">
        <w:rPr>
          <w:rFonts w:cs="ITCGaramondStd-Lt"/>
        </w:rPr>
        <w:t>kättejeh ustevvuotâkoskâvuođah</w:t>
      </w:r>
      <w:r w:rsidR="00CE3E9A" w:rsidRPr="00337214">
        <w:rPr>
          <w:rFonts w:cs="ITCGaramondStd-Lt"/>
        </w:rPr>
        <w:t xml:space="preserve">. </w:t>
      </w:r>
      <w:r w:rsidR="00C0467A" w:rsidRPr="00337214">
        <w:rPr>
          <w:rFonts w:cs="ITCGaramondStd-Lt"/>
        </w:rPr>
        <w:t>Torvolii siärváduvâst tarvaneh ruossâlâsvuođáid já máttááttâleh ovdedeijee vuovijd tai čuávdim várás</w:t>
      </w:r>
      <w:r w:rsidR="00CE3E9A" w:rsidRPr="00337214">
        <w:rPr>
          <w:rFonts w:cs="ITCGaramondStd-Lt"/>
        </w:rPr>
        <w:t>.</w:t>
      </w:r>
    </w:p>
    <w:p w14:paraId="6212A8E2" w14:textId="77777777" w:rsidR="00CE3E9A" w:rsidRPr="00337214" w:rsidRDefault="00CE3E9A" w:rsidP="006475EE">
      <w:pPr>
        <w:autoSpaceDE w:val="0"/>
        <w:autoSpaceDN w:val="0"/>
        <w:adjustRightInd w:val="0"/>
        <w:spacing w:after="0" w:line="240" w:lineRule="auto"/>
        <w:rPr>
          <w:rFonts w:cs="ITCGaramondStd-Bk"/>
        </w:rPr>
      </w:pPr>
    </w:p>
    <w:p w14:paraId="00E5E2B6" w14:textId="76F38584" w:rsidR="00526159" w:rsidRPr="00337214" w:rsidRDefault="00C0467A" w:rsidP="00D24BCF">
      <w:pPr>
        <w:pStyle w:val="Otsikko3"/>
      </w:pPr>
      <w:bookmarkStart w:id="26" w:name="_Toc464558255"/>
      <w:r w:rsidRPr="00337214">
        <w:t>Uásálâšvuotâ</w:t>
      </w:r>
      <w:r w:rsidR="00526159" w:rsidRPr="00337214">
        <w:t xml:space="preserve">, </w:t>
      </w:r>
      <w:r w:rsidRPr="00337214">
        <w:t>oovtviärdásâšvuotâ já täsiárvu</w:t>
      </w:r>
      <w:bookmarkEnd w:id="26"/>
    </w:p>
    <w:p w14:paraId="0E371638" w14:textId="243600D4" w:rsidR="00CE3E9A" w:rsidRPr="00337214" w:rsidRDefault="00CE3E9A" w:rsidP="006475EE">
      <w:pPr>
        <w:autoSpaceDE w:val="0"/>
        <w:autoSpaceDN w:val="0"/>
        <w:adjustRightInd w:val="0"/>
        <w:spacing w:after="0" w:line="240" w:lineRule="auto"/>
        <w:rPr>
          <w:rFonts w:cs="ITCGaramondStd-Lt"/>
        </w:rPr>
      </w:pPr>
      <w:r w:rsidRPr="00337214">
        <w:rPr>
          <w:rFonts w:cs="ITCGaramondStd-Lt"/>
        </w:rPr>
        <w:t>Inklusiiv</w:t>
      </w:r>
      <w:r w:rsidR="00C0467A" w:rsidRPr="00337214">
        <w:rPr>
          <w:rFonts w:cs="ITCGaramondStd-Lt"/>
        </w:rPr>
        <w:t>lii toimâkulttuurist uásálâšvuotâ, oovtviärdásâšvuotâ</w:t>
      </w:r>
      <w:r w:rsidR="00203A74" w:rsidRPr="00E469BD">
        <w:rPr>
          <w:rStyle w:val="Alaviitteenviite"/>
          <w:rFonts w:cs="ITCGaramondStd-Lt"/>
          <w:sz w:val="24"/>
        </w:rPr>
        <w:footnoteReference w:id="79"/>
      </w:r>
      <w:r w:rsidR="00C0467A" w:rsidRPr="00337214">
        <w:rPr>
          <w:rFonts w:cs="ITCGaramondStd-Lt"/>
        </w:rPr>
        <w:t xml:space="preserve"> já täsiárvu ovdeduvvojeh puoh tooimâst</w:t>
      </w:r>
      <w:r w:rsidRPr="00337214">
        <w:rPr>
          <w:rFonts w:cs="ITCGaramondStd-Lt"/>
        </w:rPr>
        <w:t xml:space="preserve">. </w:t>
      </w:r>
      <w:r w:rsidR="001752F9" w:rsidRPr="00337214">
        <w:rPr>
          <w:rFonts w:cs="ITCGaramondStd-Lt"/>
        </w:rPr>
        <w:t>Paarnij, pargei</w:t>
      </w:r>
      <w:r w:rsidR="00C0467A" w:rsidRPr="00337214">
        <w:rPr>
          <w:rFonts w:cs="ITCGaramondStd-Lt"/>
        </w:rPr>
        <w:t xml:space="preserve"> já huolâtteijei alguuh, uáinuh já uáivileh annojeh áárvust</w:t>
      </w:r>
      <w:r w:rsidRPr="00337214">
        <w:rPr>
          <w:rFonts w:cs="ITCGaramondStd-Lt"/>
        </w:rPr>
        <w:t xml:space="preserve">. </w:t>
      </w:r>
      <w:r w:rsidR="00EE56D6" w:rsidRPr="00337214">
        <w:rPr>
          <w:rFonts w:cs="ITCGaramondStd-Lt"/>
        </w:rPr>
        <w:t>Taat váátá uásálâšvuođâ ovdedeijee toimâtaavij sehe ráhtusij tiäđulii ovdedem</w:t>
      </w:r>
      <w:r w:rsidRPr="00337214">
        <w:rPr>
          <w:rFonts w:cs="ITCGaramondStd-Lt"/>
        </w:rPr>
        <w:t xml:space="preserve">. </w:t>
      </w:r>
      <w:r w:rsidR="00EE56D6" w:rsidRPr="00337214">
        <w:rPr>
          <w:rFonts w:cs="ITCGaramondStd-Lt"/>
        </w:rPr>
        <w:t>Paarnij ibárdâs siärváduvâst, vuoigâdvuođâin, ovdâsvástádâsâst já valjiimij čuávdusijn ovdán uásálâšvuođâ peht</w:t>
      </w:r>
      <w:r w:rsidRPr="00337214">
        <w:rPr>
          <w:rFonts w:cs="ITCGaramondStd-Lt"/>
        </w:rPr>
        <w:t xml:space="preserve">. </w:t>
      </w:r>
      <w:r w:rsidR="00EE56D6" w:rsidRPr="00337214">
        <w:rPr>
          <w:rFonts w:cs="ITCGaramondStd-Lt"/>
        </w:rPr>
        <w:t>Paarnij sensitiivlâš kuáhtám já positiivlâš vuáttámuš tast, ete lii kullum já oinum, nanodeh uásálâšvuođâ</w:t>
      </w:r>
      <w:r w:rsidRPr="00337214">
        <w:rPr>
          <w:rFonts w:cs="ITCGaramondStd-Lt"/>
        </w:rPr>
        <w:t xml:space="preserve">. </w:t>
      </w:r>
      <w:r w:rsidR="00EE56D6" w:rsidRPr="00337214">
        <w:rPr>
          <w:rFonts w:cs="ITCGaramondStd-Lt"/>
        </w:rPr>
        <w:t xml:space="preserve">Paarnij já huolâtteijei uásálistem tooimâ vuáváámân, olášutmân já árvuštâlmân </w:t>
      </w:r>
      <w:r w:rsidR="0058580B" w:rsidRPr="0058580B">
        <w:rPr>
          <w:rFonts w:cs="ITCGaramondStd-Lt"/>
          <w:highlight w:val="yellow"/>
        </w:rPr>
        <w:t>oovded</w:t>
      </w:r>
      <w:r w:rsidR="0058580B" w:rsidRPr="0058580B">
        <w:rPr>
          <w:rFonts w:cs="ITCGaramondStd-Lt"/>
        </w:rPr>
        <w:t xml:space="preserve"> </w:t>
      </w:r>
      <w:r w:rsidR="00EE56D6" w:rsidRPr="00337214">
        <w:rPr>
          <w:rFonts w:cs="ITCGaramondStd-Lt"/>
        </w:rPr>
        <w:t>uásálâšvuođâ</w:t>
      </w:r>
      <w:r w:rsidRPr="00337214">
        <w:rPr>
          <w:rFonts w:cs="ITCGaramondStd-Lt"/>
        </w:rPr>
        <w:t xml:space="preserve">. </w:t>
      </w:r>
      <w:r w:rsidR="001752F9" w:rsidRPr="00337214">
        <w:rPr>
          <w:rFonts w:cs="ITCGaramondStd-Lt"/>
        </w:rPr>
        <w:t>Pargein</w:t>
      </w:r>
      <w:r w:rsidR="00CE27FB" w:rsidRPr="00337214">
        <w:rPr>
          <w:rFonts w:cs="ITCGaramondStd-Lt"/>
        </w:rPr>
        <w:t xml:space="preserve"> j</w:t>
      </w:r>
      <w:r w:rsidR="001752F9" w:rsidRPr="00337214">
        <w:rPr>
          <w:rFonts w:cs="ITCGaramondStd-Lt"/>
        </w:rPr>
        <w:t xml:space="preserve">uáháš </w:t>
      </w:r>
      <w:r w:rsidR="00CE27FB" w:rsidRPr="00337214">
        <w:rPr>
          <w:rFonts w:cs="ITCGaramondStd-Lt"/>
        </w:rPr>
        <w:t>lii šoddâdemsiärváduv tergâdis uási</w:t>
      </w:r>
      <w:r w:rsidRPr="00337214">
        <w:rPr>
          <w:rFonts w:cs="ITCGaramondStd-Lt"/>
        </w:rPr>
        <w:t>.</w:t>
      </w:r>
    </w:p>
    <w:p w14:paraId="725C1B5D" w14:textId="77777777" w:rsidR="00CE3E9A" w:rsidRPr="00337214" w:rsidRDefault="00CE3E9A" w:rsidP="006475EE">
      <w:pPr>
        <w:autoSpaceDE w:val="0"/>
        <w:autoSpaceDN w:val="0"/>
        <w:adjustRightInd w:val="0"/>
        <w:spacing w:after="0" w:line="240" w:lineRule="auto"/>
        <w:rPr>
          <w:rFonts w:cs="ITCGaramondStd-Lt"/>
        </w:rPr>
      </w:pPr>
    </w:p>
    <w:p w14:paraId="5292ACE4" w14:textId="75741FA5" w:rsidR="00526159" w:rsidRPr="00337214" w:rsidRDefault="00CE27FB" w:rsidP="006475EE">
      <w:pPr>
        <w:autoSpaceDE w:val="0"/>
        <w:autoSpaceDN w:val="0"/>
        <w:adjustRightInd w:val="0"/>
        <w:spacing w:after="0" w:line="240" w:lineRule="auto"/>
        <w:rPr>
          <w:rFonts w:cs="ITCGaramondStd-Lt"/>
        </w:rPr>
      </w:pPr>
      <w:r w:rsidRPr="00337214">
        <w:rPr>
          <w:rFonts w:cs="ITCGaramondStd-Lt"/>
        </w:rPr>
        <w:t>Siärváduv jesâneh kuáhtájuvvojeh já kohtâluvvojeh oovtviärdásâžžân peerusthánnáá persovnân lohtâseijee tahhein</w:t>
      </w:r>
      <w:r w:rsidR="00487FA1" w:rsidRPr="00337214">
        <w:rPr>
          <w:rStyle w:val="Alaviitteenviite"/>
          <w:rFonts w:cs="ITCGaramondStd-Lt"/>
        </w:rPr>
        <w:footnoteReference w:id="80"/>
      </w:r>
      <w:r w:rsidR="00CE3E9A" w:rsidRPr="00337214">
        <w:rPr>
          <w:rFonts w:cs="ITCGaramondStd-Lt"/>
        </w:rPr>
        <w:t xml:space="preserve">. </w:t>
      </w:r>
      <w:r w:rsidRPr="00337214">
        <w:rPr>
          <w:rFonts w:cs="ITCGaramondStd-Lt"/>
        </w:rPr>
        <w:t>Oovtvi</w:t>
      </w:r>
      <w:r w:rsidR="00243A7F" w:rsidRPr="00337214">
        <w:rPr>
          <w:rFonts w:cs="ITCGaramondStd-Lt"/>
        </w:rPr>
        <w:t>ärdásâšvuotâ ij meerhâš siämmááhám</w:t>
      </w:r>
      <w:r w:rsidRPr="00337214">
        <w:rPr>
          <w:rFonts w:cs="ITCGaramondStd-Lt"/>
        </w:rPr>
        <w:t>ásâšvuođâ</w:t>
      </w:r>
      <w:r w:rsidR="00CE3E9A" w:rsidRPr="00337214">
        <w:rPr>
          <w:rFonts w:cs="ITCGaramondStd-Lt"/>
        </w:rPr>
        <w:t xml:space="preserve">. </w:t>
      </w:r>
      <w:r w:rsidRPr="00337214">
        <w:rPr>
          <w:rFonts w:cs="ITCGaramondStd-Lt"/>
        </w:rPr>
        <w:t>Toimâkulttuur ovdedem tááhust lii tergâd, ete oovtviärdásâšvuotân já täsiáárvun kyeskee ovdâjurduin savâstâleh pargosiärváduvâst</w:t>
      </w:r>
      <w:r w:rsidR="00CE3E9A" w:rsidRPr="00337214">
        <w:rPr>
          <w:rFonts w:cs="ITCGaramondStd-Lt"/>
        </w:rPr>
        <w:t xml:space="preserve">. </w:t>
      </w:r>
      <w:r w:rsidRPr="00337214">
        <w:rPr>
          <w:rFonts w:cs="ITCGaramondStd-Lt"/>
        </w:rPr>
        <w:t>Ton lasseen kalga suogârdiđ, ete maht ovdâmerkkân</w:t>
      </w:r>
      <w:r w:rsidR="00FA360B" w:rsidRPr="00337214">
        <w:rPr>
          <w:rFonts w:cs="ITCGaramondStd-Lt"/>
        </w:rPr>
        <w:t xml:space="preserve"> kiel</w:t>
      </w:r>
      <w:r w:rsidRPr="00337214">
        <w:rPr>
          <w:rFonts w:cs="ITCGaramondStd-Lt"/>
        </w:rPr>
        <w:t xml:space="preserve">ân, etnisâšvuotân, uáinun, vádulâšvuotân, suhâpiälán já </w:t>
      </w:r>
      <w:r w:rsidR="00243A7F" w:rsidRPr="00337214">
        <w:rPr>
          <w:rFonts w:cs="ITCGaramondStd-Lt"/>
        </w:rPr>
        <w:t>ton maaŋgâhám</w:t>
      </w:r>
      <w:r w:rsidRPr="00337214">
        <w:rPr>
          <w:rFonts w:cs="ITCGaramondStd-Lt"/>
        </w:rPr>
        <w:t>ásâšvuotân lohtâseijee ovdâjurduuh uáinojeh saavâin, lihâstuvâin, tavoin já toimâvuovijn</w:t>
      </w:r>
      <w:r w:rsidR="00CE3E9A" w:rsidRPr="00337214">
        <w:rPr>
          <w:rFonts w:cs="ITCGaramondStd-Lt"/>
        </w:rPr>
        <w:t xml:space="preserve">. </w:t>
      </w:r>
      <w:r w:rsidRPr="00337214">
        <w:rPr>
          <w:rFonts w:cs="ITCGaramondStd-Lt"/>
        </w:rPr>
        <w:t xml:space="preserve">Vuáruvaikuttâs já kielâkevttim maalih sehe </w:t>
      </w:r>
      <w:r w:rsidR="00522ED2" w:rsidRPr="00337214">
        <w:rPr>
          <w:rFonts w:cs="ITCGaramondStd-Lt"/>
        </w:rPr>
        <w:t>vyevih toimâđ stereotijpâlij nabdemij miäldásávt sirdâšuveh parnijd</w:t>
      </w:r>
      <w:r w:rsidR="00FA360B" w:rsidRPr="00337214">
        <w:rPr>
          <w:rFonts w:cs="ITCGaramondStd-Lt"/>
        </w:rPr>
        <w:t xml:space="preserve">. </w:t>
      </w:r>
      <w:r w:rsidR="00522ED2" w:rsidRPr="00337214">
        <w:rPr>
          <w:rFonts w:cs="ITCGaramondStd-Lt"/>
        </w:rPr>
        <w:t>Arâšoddâdem lii suhâpelsensitiivlâš.</w:t>
      </w:r>
      <w:r w:rsidR="00CE3E9A" w:rsidRPr="00337214">
        <w:rPr>
          <w:rFonts w:cs="ITCGaramondStd-Lt"/>
        </w:rPr>
        <w:t xml:space="preserve"> </w:t>
      </w:r>
      <w:r w:rsidR="001752F9" w:rsidRPr="00337214">
        <w:rPr>
          <w:rFonts w:cs="ITCGaramondStd-Lt"/>
        </w:rPr>
        <w:t>Pargeeh</w:t>
      </w:r>
      <w:r w:rsidR="00522ED2" w:rsidRPr="00337214">
        <w:rPr>
          <w:rFonts w:cs="ITCGaramondStd-Lt"/>
        </w:rPr>
        <w:t xml:space="preserve"> ruokâsmit</w:t>
      </w:r>
      <w:r w:rsidR="001752F9" w:rsidRPr="00337214">
        <w:rPr>
          <w:rFonts w:cs="ITCGaramondStd-Lt"/>
        </w:rPr>
        <w:t>eh</w:t>
      </w:r>
      <w:r w:rsidR="00522ED2" w:rsidRPr="00337214">
        <w:rPr>
          <w:rFonts w:cs="ITCGaramondStd-Lt"/>
        </w:rPr>
        <w:t xml:space="preserve"> paarnijd toohâđ valjiimijd stereotijpâlij roolittáá já munejurduittáá, moh čonnâseh suhâpiälán teikâ eres persovnân lohtâseijee aššijd. </w:t>
      </w:r>
      <w:r w:rsidR="001752F9" w:rsidRPr="00337214">
        <w:rPr>
          <w:rFonts w:cs="ITCGaramondStd-Lt"/>
        </w:rPr>
        <w:t>Pargeeh</w:t>
      </w:r>
      <w:r w:rsidR="00C8142A" w:rsidRPr="00337214">
        <w:rPr>
          <w:rFonts w:cs="ITCGaramondStd-Lt"/>
        </w:rPr>
        <w:t xml:space="preserve"> hoksájeh, jis </w:t>
      </w:r>
      <w:r w:rsidR="00157472" w:rsidRPr="00337214">
        <w:rPr>
          <w:rFonts w:cs="ITCGaramondStd-Lt"/>
        </w:rPr>
        <w:t xml:space="preserve"> paarnij koskâsijn kuáhtámijn</w:t>
      </w:r>
      <w:r w:rsidR="00C8142A" w:rsidRPr="00337214">
        <w:rPr>
          <w:rFonts w:cs="ITCGaramondStd-Lt"/>
        </w:rPr>
        <w:t xml:space="preserve"> láá</w:t>
      </w:r>
      <w:r w:rsidR="00157472" w:rsidRPr="00337214">
        <w:rPr>
          <w:rFonts w:cs="ITCGaramondStd-Lt"/>
        </w:rPr>
        <w:t xml:space="preserve"> jiešvuođ</w:t>
      </w:r>
      <w:r w:rsidR="00C8142A" w:rsidRPr="00337214">
        <w:rPr>
          <w:rFonts w:cs="ITCGaramondStd-Lt"/>
        </w:rPr>
        <w:t>ah</w:t>
      </w:r>
      <w:r w:rsidR="00157472" w:rsidRPr="00337214">
        <w:rPr>
          <w:rFonts w:cs="ITCGaramondStd-Lt"/>
        </w:rPr>
        <w:t>, mo</w:t>
      </w:r>
      <w:r w:rsidR="00C8142A" w:rsidRPr="00337214">
        <w:rPr>
          <w:rFonts w:cs="ITCGaramondStd-Lt"/>
        </w:rPr>
        <w:t>h tovâtteh eresárvulâšvuođâ já</w:t>
      </w:r>
      <w:r w:rsidR="00157472" w:rsidRPr="00337214">
        <w:rPr>
          <w:rFonts w:cs="ITCGaramondStd-Lt"/>
        </w:rPr>
        <w:t xml:space="preserve"> tarvan</w:t>
      </w:r>
      <w:r w:rsidR="001752F9" w:rsidRPr="00337214">
        <w:rPr>
          <w:rFonts w:cs="ITCGaramondStd-Lt"/>
        </w:rPr>
        <w:t>eh</w:t>
      </w:r>
      <w:r w:rsidR="00157472" w:rsidRPr="00337214">
        <w:rPr>
          <w:rFonts w:cs="ITCGaramondStd-Lt"/>
        </w:rPr>
        <w:t xml:space="preserve"> toid fiijnâtobdolávt já systemaatlávt</w:t>
      </w:r>
      <w:r w:rsidR="00CE3E9A" w:rsidRPr="00337214">
        <w:rPr>
          <w:rFonts w:cs="ITCGaramondStd-Lt"/>
        </w:rPr>
        <w:t xml:space="preserve">. </w:t>
      </w:r>
      <w:r w:rsidR="00157472" w:rsidRPr="00337214">
        <w:rPr>
          <w:rFonts w:cs="ITCGaramondStd-Lt"/>
        </w:rPr>
        <w:t>Mieđetteijee já</w:t>
      </w:r>
      <w:r w:rsidR="00C8142A" w:rsidRPr="00337214">
        <w:rPr>
          <w:rFonts w:cs="ITCGaramondStd-Lt"/>
        </w:rPr>
        <w:t xml:space="preserve"> movtijdittee vuáruvaikuttâs tuárju</w:t>
      </w:r>
      <w:r w:rsidR="00157472" w:rsidRPr="00337214">
        <w:rPr>
          <w:rFonts w:cs="ITCGaramondStd-Lt"/>
        </w:rPr>
        <w:t xml:space="preserve"> päärni jieijâs identiteet já jieštobdo ovdánem</w:t>
      </w:r>
      <w:r w:rsidR="00CE3E9A" w:rsidRPr="00337214">
        <w:rPr>
          <w:rFonts w:cs="ITCGaramondStd-Lt"/>
        </w:rPr>
        <w:t>.</w:t>
      </w:r>
    </w:p>
    <w:p w14:paraId="5FFF90DA" w14:textId="77777777" w:rsidR="00CE3E9A" w:rsidRPr="00337214" w:rsidRDefault="00CE3E9A" w:rsidP="006475EE">
      <w:pPr>
        <w:autoSpaceDE w:val="0"/>
        <w:autoSpaceDN w:val="0"/>
        <w:adjustRightInd w:val="0"/>
        <w:spacing w:after="0" w:line="240" w:lineRule="auto"/>
        <w:rPr>
          <w:rFonts w:cs="ITCGaramondStd-Bk"/>
        </w:rPr>
      </w:pPr>
    </w:p>
    <w:p w14:paraId="6A64D5DB" w14:textId="752893CC" w:rsidR="00526159" w:rsidRPr="00337214" w:rsidRDefault="00526159" w:rsidP="00D24BCF">
      <w:pPr>
        <w:pStyle w:val="Otsikko3"/>
      </w:pPr>
      <w:bookmarkStart w:id="27" w:name="_Toc464558256"/>
      <w:r w:rsidRPr="00337214">
        <w:t>Kulttuur</w:t>
      </w:r>
      <w:r w:rsidR="00243A7F" w:rsidRPr="00337214">
        <w:t>lâš maaŋgâhám</w:t>
      </w:r>
      <w:r w:rsidR="00A25959" w:rsidRPr="00337214">
        <w:t>ásâšvuotâ já kielâtiäđulâšvuotâ</w:t>
      </w:r>
      <w:bookmarkEnd w:id="27"/>
    </w:p>
    <w:p w14:paraId="396D2A85" w14:textId="405EFE52" w:rsidR="00CE3E9A" w:rsidRPr="00337214" w:rsidRDefault="00A25959" w:rsidP="006475EE">
      <w:pPr>
        <w:autoSpaceDE w:val="0"/>
        <w:autoSpaceDN w:val="0"/>
        <w:adjustRightInd w:val="0"/>
        <w:spacing w:after="0" w:line="240" w:lineRule="auto"/>
        <w:rPr>
          <w:rFonts w:cs="ITCGaramondStd-Lt"/>
        </w:rPr>
      </w:pPr>
      <w:r w:rsidRPr="00337214">
        <w:rPr>
          <w:rFonts w:cs="ITCGaramondStd-Lt"/>
        </w:rPr>
        <w:t>Arâšoddâdem lii uási kulttuurlávt nubástuvvee já maaŋgâhámásii ohtsâškode</w:t>
      </w:r>
      <w:r w:rsidR="00CE3E9A" w:rsidRPr="00337214">
        <w:rPr>
          <w:rFonts w:cs="ITCGaramondStd-Lt"/>
        </w:rPr>
        <w:t xml:space="preserve">. </w:t>
      </w:r>
      <w:r w:rsidR="00C8142A" w:rsidRPr="00337214">
        <w:rPr>
          <w:rFonts w:cs="ITCGaramondStd-Lt"/>
        </w:rPr>
        <w:t>Kulttuurlâš maaŋgâhámásâšvuot</w:t>
      </w:r>
      <w:r w:rsidR="00C930F2" w:rsidRPr="00337214">
        <w:rPr>
          <w:rFonts w:cs="ITCGaramondStd-Lt"/>
        </w:rPr>
        <w:t xml:space="preserve">â </w:t>
      </w:r>
      <w:r w:rsidR="00C8142A" w:rsidRPr="00337214">
        <w:rPr>
          <w:rFonts w:cs="ITCGaramondStd-Lt"/>
        </w:rPr>
        <w:t>annoo</w:t>
      </w:r>
      <w:r w:rsidR="00C930F2" w:rsidRPr="00337214">
        <w:rPr>
          <w:rFonts w:cs="ITCGaramondStd-Lt"/>
        </w:rPr>
        <w:t xml:space="preserve"> </w:t>
      </w:r>
      <w:r w:rsidR="003108B1" w:rsidRPr="00337214">
        <w:rPr>
          <w:rFonts w:cs="ITCGaramondStd-Lt"/>
        </w:rPr>
        <w:t>vyeimiväärrin</w:t>
      </w:r>
      <w:r w:rsidR="00CE3E9A" w:rsidRPr="00337214">
        <w:rPr>
          <w:rFonts w:cs="ITCGaramondStd-Lt"/>
        </w:rPr>
        <w:t xml:space="preserve">. </w:t>
      </w:r>
      <w:r w:rsidR="003108B1" w:rsidRPr="00337214">
        <w:rPr>
          <w:rFonts w:cs="ITCGaramondStd-Lt"/>
        </w:rPr>
        <w:t>Siärváduvâst tobdeh, ete vuoigâdvuotâ jieijâs kielân, kulttuurân, oskoldâhân já uáinun lii vuáđuvuoigâdvuotâ</w:t>
      </w:r>
      <w:r w:rsidR="00CE3E9A" w:rsidRPr="00337214">
        <w:rPr>
          <w:rFonts w:cs="ITCGaramondStd-Lt"/>
        </w:rPr>
        <w:t xml:space="preserve">. </w:t>
      </w:r>
      <w:r w:rsidR="003108B1" w:rsidRPr="00337214">
        <w:rPr>
          <w:rFonts w:cs="ITCGaramondStd-Lt"/>
        </w:rPr>
        <w:t>Arâšoddâdmist aneh áárvust já ävkkin syemmilii kulttuurärbivyevi já aalmuglâ</w:t>
      </w:r>
      <w:r w:rsidR="00240BFA" w:rsidRPr="00337214">
        <w:rPr>
          <w:rFonts w:cs="ITCGaramondStd-Lt"/>
        </w:rPr>
        <w:t>škielâid sehe siärváduv já pir</w:t>
      </w:r>
      <w:r w:rsidR="003108B1" w:rsidRPr="00337214">
        <w:rPr>
          <w:rFonts w:cs="ITCGaramondStd-Lt"/>
        </w:rPr>
        <w:t>râs kulttuurlii, kielâ</w:t>
      </w:r>
      <w:r w:rsidR="00243A7F" w:rsidRPr="00337214">
        <w:rPr>
          <w:rFonts w:cs="ITCGaramondStd-Lt"/>
        </w:rPr>
        <w:t>lii já uáinulii maaŋgâhám</w:t>
      </w:r>
      <w:r w:rsidR="003108B1" w:rsidRPr="00337214">
        <w:rPr>
          <w:rFonts w:cs="ITCGaramondStd-Lt"/>
        </w:rPr>
        <w:t>ásâšvuođâ</w:t>
      </w:r>
      <w:r w:rsidR="00CE3E9A" w:rsidRPr="00337214">
        <w:rPr>
          <w:rFonts w:cs="ITCGaramondStd-Lt"/>
        </w:rPr>
        <w:t xml:space="preserve">. </w:t>
      </w:r>
      <w:r w:rsidR="001752F9" w:rsidRPr="00337214">
        <w:rPr>
          <w:rFonts w:cs="ITCGaramondStd-Lt"/>
        </w:rPr>
        <w:t>Taat váátá pargein</w:t>
      </w:r>
      <w:r w:rsidR="003108B1" w:rsidRPr="00337214">
        <w:rPr>
          <w:rFonts w:cs="ITCGaramondStd-Lt"/>
        </w:rPr>
        <w:t xml:space="preserve"> tiäđu eres kulttuurijn já sierâlágán uáinuin sehe tááiđu uáiniđ já iberdiđ aašijd maaŋgâ uáinust já sajaduđ nube sajattâhân</w:t>
      </w:r>
      <w:r w:rsidR="00CE3E9A" w:rsidRPr="00337214">
        <w:rPr>
          <w:rFonts w:cs="ITCGaramondStd-Lt"/>
        </w:rPr>
        <w:t xml:space="preserve">. </w:t>
      </w:r>
      <w:r w:rsidR="003108B1" w:rsidRPr="00337214">
        <w:rPr>
          <w:rFonts w:cs="ITCGaramondStd-Lt"/>
        </w:rPr>
        <w:t xml:space="preserve">Sierâlágán jurdâččem- já toimâvuovijn savâstâlloo ovdedeijeenáál já </w:t>
      </w:r>
      <w:r w:rsidR="00C67120" w:rsidRPr="00337214">
        <w:rPr>
          <w:rFonts w:cs="ITCGaramondStd-Lt"/>
        </w:rPr>
        <w:t>ráhtojeh meid uđđâ vyevih</w:t>
      </w:r>
      <w:r w:rsidR="00221B81" w:rsidRPr="00337214">
        <w:rPr>
          <w:rFonts w:cs="ITCGaramondStd-Lt"/>
        </w:rPr>
        <w:t xml:space="preserve"> toimâđ oovtâst</w:t>
      </w:r>
      <w:r w:rsidR="00CE3E9A" w:rsidRPr="00337214">
        <w:rPr>
          <w:rFonts w:cs="ITCGaramondStd-Lt"/>
        </w:rPr>
        <w:t>. S</w:t>
      </w:r>
      <w:r w:rsidR="00221B81" w:rsidRPr="00337214">
        <w:rPr>
          <w:rFonts w:cs="ITCGaramondStd-Lt"/>
        </w:rPr>
        <w:t>iämmást</w:t>
      </w:r>
      <w:r w:rsidR="0023574E" w:rsidRPr="00337214">
        <w:rPr>
          <w:rFonts w:cs="ITCGaramondStd-Lt"/>
        </w:rPr>
        <w:t xml:space="preserve"> ovdeduvvoo kulttuurlávt pištee</w:t>
      </w:r>
      <w:r w:rsidR="00221B81" w:rsidRPr="00337214">
        <w:rPr>
          <w:rFonts w:cs="ITCGaramondStd-Lt"/>
        </w:rPr>
        <w:t xml:space="preserve"> ovdánem</w:t>
      </w:r>
      <w:r w:rsidR="00CE3E9A" w:rsidRPr="00337214">
        <w:rPr>
          <w:rFonts w:cs="ITCGaramondStd-Lt"/>
        </w:rPr>
        <w:t>.</w:t>
      </w:r>
    </w:p>
    <w:p w14:paraId="2C0502BD" w14:textId="77777777" w:rsidR="00CE3E9A" w:rsidRPr="00337214" w:rsidRDefault="00CE3E9A" w:rsidP="006475EE">
      <w:pPr>
        <w:autoSpaceDE w:val="0"/>
        <w:autoSpaceDN w:val="0"/>
        <w:adjustRightInd w:val="0"/>
        <w:spacing w:after="0" w:line="240" w:lineRule="auto"/>
        <w:rPr>
          <w:rFonts w:cs="ITCGaramondStd-Lt"/>
        </w:rPr>
      </w:pPr>
    </w:p>
    <w:p w14:paraId="5746DF01" w14:textId="4D31637B" w:rsidR="00526159" w:rsidRPr="00337214" w:rsidRDefault="00CE3E9A" w:rsidP="006475EE">
      <w:pPr>
        <w:autoSpaceDE w:val="0"/>
        <w:autoSpaceDN w:val="0"/>
        <w:adjustRightInd w:val="0"/>
        <w:spacing w:after="0" w:line="240" w:lineRule="auto"/>
        <w:rPr>
          <w:rFonts w:cs="ITCGaramondStd-Lt"/>
        </w:rPr>
      </w:pPr>
      <w:r w:rsidRPr="00337214">
        <w:rPr>
          <w:rFonts w:cs="ITCGaramondStd-Lt"/>
        </w:rPr>
        <w:t>Kiel</w:t>
      </w:r>
      <w:r w:rsidR="00221B81" w:rsidRPr="00337214">
        <w:rPr>
          <w:rFonts w:cs="ITCGaramondStd-Lt"/>
        </w:rPr>
        <w:t>âtiäđulii arâšoddâdmist tiäđušteh, ete kielah láá mieldi ain já jyehi saajeest</w:t>
      </w:r>
      <w:r w:rsidRPr="00337214">
        <w:rPr>
          <w:rFonts w:cs="ITCGaramondStd-Lt"/>
        </w:rPr>
        <w:t xml:space="preserve">. </w:t>
      </w:r>
      <w:r w:rsidR="001752F9" w:rsidRPr="00337214">
        <w:rPr>
          <w:rFonts w:cs="ITCGaramondStd-Lt"/>
        </w:rPr>
        <w:t>Pargeeh ibe</w:t>
      </w:r>
      <w:r w:rsidR="00221B81" w:rsidRPr="00337214">
        <w:rPr>
          <w:rFonts w:cs="ITCGaramondStd-Lt"/>
        </w:rPr>
        <w:t>rd</w:t>
      </w:r>
      <w:r w:rsidR="001752F9" w:rsidRPr="00337214">
        <w:rPr>
          <w:rFonts w:cs="ITCGaramondStd-Lt"/>
        </w:rPr>
        <w:t>eh</w:t>
      </w:r>
      <w:r w:rsidR="00240BFA" w:rsidRPr="00337214">
        <w:rPr>
          <w:rFonts w:cs="ITCGaramondStd-Lt"/>
        </w:rPr>
        <w:t xml:space="preserve"> kielâ kuávdášlâš</w:t>
      </w:r>
      <w:r w:rsidR="00221B81" w:rsidRPr="00337214">
        <w:rPr>
          <w:rFonts w:cs="ITCGaramondStd-Lt"/>
        </w:rPr>
        <w:t xml:space="preserve"> merhâšume paarnij ovdánmist já oppâmist, vuáruvaikuttâsâst já oovtâstpargo</w:t>
      </w:r>
      <w:r w:rsidR="00FA31ED" w:rsidRPr="00337214">
        <w:rPr>
          <w:rFonts w:cs="ITCGaramondStd-Lt"/>
        </w:rPr>
        <w:t>ost sehe identiteetij hämmejuumi</w:t>
      </w:r>
      <w:r w:rsidR="00221B81" w:rsidRPr="00337214">
        <w:rPr>
          <w:rFonts w:cs="ITCGaramondStd-Lt"/>
        </w:rPr>
        <w:t>st já ohtsâškoodán kulâmist</w:t>
      </w:r>
      <w:r w:rsidRPr="00337214">
        <w:rPr>
          <w:rFonts w:cs="ITCGaramondStd-Lt"/>
        </w:rPr>
        <w:t xml:space="preserve">. </w:t>
      </w:r>
      <w:r w:rsidR="00221B81" w:rsidRPr="00337214">
        <w:rPr>
          <w:rFonts w:cs="ITCGaramondStd-Lt"/>
        </w:rPr>
        <w:t>Maaŋgâkielâlâšvuođâ toohâm uáinojeijen tuárju paarnij ovdánem kulttuurlávt maaŋgâhámásii maailmist</w:t>
      </w:r>
      <w:r w:rsidRPr="00337214">
        <w:rPr>
          <w:rFonts w:cs="ITCGaramondStd-Lt"/>
        </w:rPr>
        <w:t xml:space="preserve">. </w:t>
      </w:r>
      <w:r w:rsidR="001752F9" w:rsidRPr="00337214">
        <w:rPr>
          <w:rFonts w:cs="ITCGaramondStd-Lt"/>
        </w:rPr>
        <w:t>Pargeeh kalgeh</w:t>
      </w:r>
      <w:r w:rsidR="00C30134" w:rsidRPr="00337214">
        <w:rPr>
          <w:rFonts w:cs="ITCGaramondStd-Lt"/>
        </w:rPr>
        <w:t xml:space="preserve"> tiäđuštiđ, ete sij láá parnijd kielâliih maalih, já </w:t>
      </w:r>
      <w:r w:rsidR="00421D70" w:rsidRPr="00337214">
        <w:rPr>
          <w:rFonts w:cs="ITCGaramondStd-Lt"/>
        </w:rPr>
        <w:t>kiddiđ huámášume jieijâs kielâkevttimân</w:t>
      </w:r>
      <w:r w:rsidRPr="00337214">
        <w:rPr>
          <w:rFonts w:cs="ITCGaramondStd-Lt"/>
        </w:rPr>
        <w:t xml:space="preserve">. </w:t>
      </w:r>
      <w:r w:rsidR="001752F9" w:rsidRPr="00337214">
        <w:rPr>
          <w:rFonts w:cs="ITCGaramondStd-Lt"/>
        </w:rPr>
        <w:t>Pargeeh</w:t>
      </w:r>
      <w:r w:rsidR="00421D70" w:rsidRPr="00337214">
        <w:rPr>
          <w:rFonts w:cs="ITCGaramondStd-Lt"/>
        </w:rPr>
        <w:t xml:space="preserve"> ruokâsmit</w:t>
      </w:r>
      <w:r w:rsidR="001752F9" w:rsidRPr="00337214">
        <w:rPr>
          <w:rFonts w:cs="ITCGaramondStd-Lt"/>
        </w:rPr>
        <w:t>eh</w:t>
      </w:r>
      <w:r w:rsidR="00421D70" w:rsidRPr="00337214">
        <w:rPr>
          <w:rFonts w:cs="ITCGaramondStd-Lt"/>
        </w:rPr>
        <w:t xml:space="preserve"> paarnijd kevttiđ kielâ maaŋgâpiälálávt</w:t>
      </w:r>
      <w:r w:rsidRPr="00337214">
        <w:rPr>
          <w:rFonts w:cs="ITCGaramondStd-Lt"/>
        </w:rPr>
        <w:t xml:space="preserve">. </w:t>
      </w:r>
      <w:r w:rsidR="00421D70" w:rsidRPr="00337214">
        <w:rPr>
          <w:rFonts w:cs="ITCGaramondStd-Lt"/>
        </w:rPr>
        <w:t>Paarnij kielâliih vuolgâsajeh váldojeh vuotân, já sijjân adeluvvojeh äigi já máhđulâšvuođah mulsâšuvvee kielâkevttim tilálâšvuođáid</w:t>
      </w:r>
      <w:r w:rsidRPr="00337214">
        <w:rPr>
          <w:rFonts w:cs="ITCGaramondStd-Lt"/>
        </w:rPr>
        <w:t>.</w:t>
      </w:r>
    </w:p>
    <w:p w14:paraId="54E61B1A" w14:textId="77777777" w:rsidR="00CE3E9A" w:rsidRPr="00337214" w:rsidRDefault="00CE3E9A" w:rsidP="006475EE">
      <w:pPr>
        <w:autoSpaceDE w:val="0"/>
        <w:autoSpaceDN w:val="0"/>
        <w:adjustRightInd w:val="0"/>
        <w:spacing w:after="0" w:line="240" w:lineRule="auto"/>
        <w:rPr>
          <w:rFonts w:cs="ITCGaramondStd-Bk"/>
        </w:rPr>
      </w:pPr>
    </w:p>
    <w:p w14:paraId="1AAAAA4F" w14:textId="3C62A22F" w:rsidR="00526159" w:rsidRPr="00337214" w:rsidRDefault="00421D70" w:rsidP="00D24BCF">
      <w:pPr>
        <w:pStyle w:val="Otsikko3"/>
      </w:pPr>
      <w:bookmarkStart w:id="28" w:name="_Toc464558257"/>
      <w:r w:rsidRPr="00337214">
        <w:t>Pyereestv</w:t>
      </w:r>
      <w:r w:rsidR="00352725" w:rsidRPr="00337214">
        <w:t>aijeem, torvolâšvuotâ já pištee</w:t>
      </w:r>
      <w:r w:rsidRPr="00337214">
        <w:t xml:space="preserve"> eellim</w:t>
      </w:r>
      <w:r w:rsidR="00352725" w:rsidRPr="00337214">
        <w:t>vyehi</w:t>
      </w:r>
      <w:bookmarkEnd w:id="28"/>
    </w:p>
    <w:p w14:paraId="205467D3" w14:textId="4446A0D3" w:rsidR="00CE3E9A" w:rsidRPr="00337214" w:rsidRDefault="00421D70" w:rsidP="006475EE">
      <w:pPr>
        <w:autoSpaceDE w:val="0"/>
        <w:autoSpaceDN w:val="0"/>
        <w:adjustRightInd w:val="0"/>
        <w:spacing w:after="0" w:line="240" w:lineRule="auto"/>
        <w:rPr>
          <w:rFonts w:cs="ITCGaramondStd-Lt"/>
        </w:rPr>
      </w:pPr>
      <w:r w:rsidRPr="00337214">
        <w:rPr>
          <w:rFonts w:cs="ITCGaramondStd-Lt"/>
        </w:rPr>
        <w:t>Arâšoddâdmist aneh áárvust tiervâslijd, torvo</w:t>
      </w:r>
      <w:r w:rsidR="00BE5AFA" w:rsidRPr="00337214">
        <w:rPr>
          <w:rFonts w:cs="ITCGaramondStd-Lt"/>
        </w:rPr>
        <w:t>lijd já aktiivlijd</w:t>
      </w:r>
      <w:r w:rsidR="00352725" w:rsidRPr="00337214">
        <w:rPr>
          <w:rFonts w:cs="ITCGaramondStd-Lt"/>
        </w:rPr>
        <w:t xml:space="preserve"> eellimvuovijd</w:t>
      </w:r>
      <w:r w:rsidR="00CE3E9A" w:rsidRPr="00337214">
        <w:rPr>
          <w:rFonts w:cs="ITCGaramondStd-Lt"/>
        </w:rPr>
        <w:t xml:space="preserve">. </w:t>
      </w:r>
      <w:r w:rsidRPr="00337214">
        <w:rPr>
          <w:rFonts w:cs="ITCGaramondStd-Lt"/>
        </w:rPr>
        <w:t>Arâšoddâdem siärváduvâst lihâdeh maaŋgâpiälásávt siste já olgon sehe velttih kuhesáigásii čokkám</w:t>
      </w:r>
      <w:r w:rsidR="00CE3E9A" w:rsidRPr="00337214">
        <w:rPr>
          <w:rFonts w:cs="ITCGaramondStd-Lt"/>
        </w:rPr>
        <w:t xml:space="preserve">. </w:t>
      </w:r>
      <w:r w:rsidRPr="00337214">
        <w:rPr>
          <w:rFonts w:cs="ITCGaramondStd-Lt"/>
        </w:rPr>
        <w:t>Paarnij pyereestvaijeem ovdedeh nuuvt, ete adeleh peeivi ääigi máhđulâšvuođâ ráávhudmân já vuoiŋâstmân sehe fäälih maaŋgâpiälásii, tiervâslii já kelijdeijee purrâmuš</w:t>
      </w:r>
      <w:r w:rsidR="00FA360B" w:rsidRPr="00337214">
        <w:rPr>
          <w:rFonts w:cs="ITCGaramondStd-Lt"/>
        </w:rPr>
        <w:t xml:space="preserve">. </w:t>
      </w:r>
      <w:r w:rsidR="00CE3E9A" w:rsidRPr="00337214">
        <w:rPr>
          <w:rFonts w:cs="ITCGaramondStd-Lt"/>
        </w:rPr>
        <w:t>Toim</w:t>
      </w:r>
      <w:r w:rsidRPr="00337214">
        <w:rPr>
          <w:rFonts w:cs="ITCGaramondStd-Lt"/>
        </w:rPr>
        <w:t xml:space="preserve">âkulttuur oovdedmist väldih vuotân siärváduv máhđulâšvuođâ </w:t>
      </w:r>
      <w:r w:rsidR="000D52B6" w:rsidRPr="00337214">
        <w:rPr>
          <w:rFonts w:cs="ITCGaramondStd-Lt"/>
        </w:rPr>
        <w:t>toimâđ</w:t>
      </w:r>
      <w:r w:rsidR="00C1475B" w:rsidRPr="00337214">
        <w:rPr>
          <w:rFonts w:cs="ITCGaramondStd-Lt"/>
        </w:rPr>
        <w:t xml:space="preserve"> pirrâsist, mast ij lah</w:t>
      </w:r>
      <w:r w:rsidR="000D52B6" w:rsidRPr="00337214">
        <w:rPr>
          <w:rFonts w:cs="ITCGaramondStd-Lt"/>
        </w:rPr>
        <w:t xml:space="preserve"> huáp</w:t>
      </w:r>
      <w:r w:rsidR="00C1475B" w:rsidRPr="00337214">
        <w:rPr>
          <w:rFonts w:cs="ITCGaramondStd-Lt"/>
        </w:rPr>
        <w:t>pu já mii oovded</w:t>
      </w:r>
      <w:r w:rsidR="000D52B6" w:rsidRPr="00337214">
        <w:rPr>
          <w:rFonts w:cs="ITCGaramondStd-Lt"/>
        </w:rPr>
        <w:t xml:space="preserve"> vuájudâttâm</w:t>
      </w:r>
      <w:r w:rsidR="00CE3E9A" w:rsidRPr="00337214">
        <w:rPr>
          <w:rFonts w:cs="ITCGaramondStd-Lt"/>
        </w:rPr>
        <w:t xml:space="preserve">. </w:t>
      </w:r>
      <w:r w:rsidR="000D52B6" w:rsidRPr="00337214">
        <w:rPr>
          <w:rFonts w:cs="ITCGaramondStd-Lt"/>
        </w:rPr>
        <w:t>Čielgâ já vuáválâš, mutâ njyebžilis peeivi rááhtus oovded pyereestvaijeem</w:t>
      </w:r>
      <w:r w:rsidR="00CE3E9A" w:rsidRPr="00337214">
        <w:rPr>
          <w:rFonts w:cs="ITCGaramondStd-Lt"/>
        </w:rPr>
        <w:t>.</w:t>
      </w:r>
    </w:p>
    <w:p w14:paraId="611FDC4C" w14:textId="77777777" w:rsidR="00CE3E9A" w:rsidRPr="00337214" w:rsidRDefault="00CE3E9A" w:rsidP="006475EE">
      <w:pPr>
        <w:autoSpaceDE w:val="0"/>
        <w:autoSpaceDN w:val="0"/>
        <w:adjustRightInd w:val="0"/>
        <w:spacing w:after="0" w:line="240" w:lineRule="auto"/>
        <w:rPr>
          <w:rFonts w:cs="ITCGaramondStd-Lt"/>
        </w:rPr>
      </w:pPr>
    </w:p>
    <w:p w14:paraId="1E5336DD" w14:textId="7574BBEF" w:rsidR="00CE3E9A" w:rsidRPr="00337214" w:rsidRDefault="000D52B6" w:rsidP="006475EE">
      <w:pPr>
        <w:autoSpaceDE w:val="0"/>
        <w:autoSpaceDN w:val="0"/>
        <w:adjustRightInd w:val="0"/>
        <w:spacing w:after="0" w:line="240" w:lineRule="auto"/>
        <w:rPr>
          <w:rFonts w:cs="ITCGaramondStd-Lt"/>
        </w:rPr>
      </w:pPr>
      <w:r w:rsidRPr="00337214">
        <w:rPr>
          <w:rFonts w:cs="ITCGaramondStd-Lt"/>
        </w:rPr>
        <w:t>Arâšoddâdmist aneh huolâ ubâ siärváduv fyysilii, psyykkilii já sosiaallii torvolâšvuođâst</w:t>
      </w:r>
      <w:r w:rsidR="00CE3E9A" w:rsidRPr="00337214">
        <w:rPr>
          <w:rFonts w:cs="ITCGaramondStd-Lt"/>
        </w:rPr>
        <w:t xml:space="preserve">. </w:t>
      </w:r>
      <w:r w:rsidR="00CC6109" w:rsidRPr="00865766">
        <w:rPr>
          <w:rFonts w:cs="ITCGaramondStd-Lt"/>
          <w:highlight w:val="yellow"/>
        </w:rPr>
        <w:t>Päärni kalga suojâliđ viehâvääldist, kiivsedmist já eres he</w:t>
      </w:r>
      <w:r w:rsidR="00865766" w:rsidRPr="00865766">
        <w:rPr>
          <w:rFonts w:cs="ITCGaramondStd-Lt"/>
          <w:highlight w:val="yellow"/>
        </w:rPr>
        <w:t>e</w:t>
      </w:r>
      <w:r w:rsidR="00CC6109" w:rsidRPr="00865766">
        <w:rPr>
          <w:rFonts w:cs="ITCGaramondStd-Lt"/>
          <w:highlight w:val="yellow"/>
        </w:rPr>
        <w:t>mâd</w:t>
      </w:r>
      <w:r w:rsidR="00865766" w:rsidRPr="00865766">
        <w:rPr>
          <w:rFonts w:cs="ITCGaramondStd-Lt"/>
          <w:highlight w:val="yellow"/>
        </w:rPr>
        <w:t>mist</w:t>
      </w:r>
      <w:r w:rsidR="00865766" w:rsidRPr="00E469BD">
        <w:rPr>
          <w:rStyle w:val="Alaviitteenviite"/>
          <w:rFonts w:eastAsia="Times New Roman" w:cstheme="minorHAnsi"/>
          <w:sz w:val="24"/>
          <w:szCs w:val="23"/>
          <w:highlight w:val="yellow"/>
          <w:lang w:eastAsia="fi-FI"/>
        </w:rPr>
        <w:footnoteReference w:id="81"/>
      </w:r>
      <w:r w:rsidR="00865766" w:rsidRPr="00E469BD">
        <w:rPr>
          <w:rFonts w:eastAsia="Times New Roman" w:cstheme="minorHAnsi"/>
          <w:sz w:val="24"/>
          <w:szCs w:val="23"/>
          <w:highlight w:val="yellow"/>
          <w:lang w:eastAsia="fi-FI"/>
        </w:rPr>
        <w:t>.</w:t>
      </w:r>
      <w:r w:rsidR="00CC6109">
        <w:rPr>
          <w:rFonts w:cs="ITCGaramondStd-Lt"/>
        </w:rPr>
        <w:t xml:space="preserve"> </w:t>
      </w:r>
      <w:r w:rsidRPr="00337214">
        <w:rPr>
          <w:rFonts w:cs="ITCGaramondStd-Lt"/>
        </w:rPr>
        <w:t>Päärnist lii vuoigâdvuotâ finniđ lohđuttem talle ko sun tom taarbâš</w:t>
      </w:r>
      <w:r w:rsidR="00CE3E9A" w:rsidRPr="00337214">
        <w:rPr>
          <w:rFonts w:cs="ITCGaramondStd-Lt"/>
        </w:rPr>
        <w:t xml:space="preserve">. </w:t>
      </w:r>
      <w:r w:rsidR="00C1475B" w:rsidRPr="00337214">
        <w:rPr>
          <w:rFonts w:cs="ITCGaramondStd-Lt"/>
        </w:rPr>
        <w:t>Arâšoddâdmist ij</w:t>
      </w:r>
      <w:r w:rsidRPr="00337214">
        <w:rPr>
          <w:rFonts w:cs="ITCGaramondStd-Lt"/>
        </w:rPr>
        <w:t xml:space="preserve"> </w:t>
      </w:r>
      <w:r w:rsidR="0042461B" w:rsidRPr="00337214">
        <w:rPr>
          <w:rFonts w:cs="ITCGaramondStd-Lt"/>
        </w:rPr>
        <w:t>suov</w:t>
      </w:r>
      <w:r w:rsidR="00C1475B" w:rsidRPr="00337214">
        <w:rPr>
          <w:rFonts w:cs="ITCGaramondStd-Lt"/>
        </w:rPr>
        <w:t>vuu kivsedem, viehâv</w:t>
      </w:r>
      <w:r w:rsidR="0042461B" w:rsidRPr="00337214">
        <w:rPr>
          <w:rFonts w:cs="ITCGaramondStd-Lt"/>
        </w:rPr>
        <w:t>äldi ijge hemâdem</w:t>
      </w:r>
      <w:r w:rsidR="00CE3E9A" w:rsidRPr="00337214">
        <w:rPr>
          <w:rFonts w:cs="ITCGaramondStd-Lt"/>
        </w:rPr>
        <w:t>. Ki</w:t>
      </w:r>
      <w:r w:rsidR="00815DAB" w:rsidRPr="00337214">
        <w:rPr>
          <w:rFonts w:cs="ITCGaramondStd-Lt"/>
        </w:rPr>
        <w:t>vsedem merkkejuvvoo</w:t>
      </w:r>
      <w:r w:rsidR="0042461B" w:rsidRPr="00337214">
        <w:rPr>
          <w:rFonts w:cs="ITCGaramondStd-Lt"/>
        </w:rPr>
        <w:t>, toos tarvaneh já tom estih tiäđulávt já vuáválávt</w:t>
      </w:r>
      <w:r w:rsidR="00865766">
        <w:rPr>
          <w:rFonts w:cs="ITCGaramondStd-Lt"/>
        </w:rPr>
        <w:t xml:space="preserve"> </w:t>
      </w:r>
      <w:r w:rsidR="00865766" w:rsidRPr="00865766">
        <w:rPr>
          <w:rFonts w:cs="ITCGaramondStd-Lt"/>
          <w:highlight w:val="yellow"/>
        </w:rPr>
        <w:t>uássin toimâkulttuur ovdedem</w:t>
      </w:r>
      <w:r w:rsidR="00CE3E9A" w:rsidRPr="00D120A0">
        <w:rPr>
          <w:rFonts w:cs="ITCGaramondStd-Lt"/>
          <w:highlight w:val="yellow"/>
        </w:rPr>
        <w:t>.</w:t>
      </w:r>
      <w:r w:rsidR="00865766" w:rsidRPr="00D120A0">
        <w:rPr>
          <w:rFonts w:cs="ITCGaramondStd-Lt"/>
          <w:highlight w:val="yellow"/>
        </w:rPr>
        <w:t xml:space="preserve"> Tehálâš kivsedem muuneeld estimist lii tuárjuđ párnái viärdásâškoskâvuođâid já siärváduv pyereestvaijeem. </w:t>
      </w:r>
      <w:r w:rsidR="00D120A0" w:rsidRPr="00D120A0">
        <w:rPr>
          <w:rFonts w:cs="ITCGaramondStd-Lt"/>
          <w:highlight w:val="yellow"/>
        </w:rPr>
        <w:t>Pargein lii tehálâš rooli p</w:t>
      </w:r>
      <w:r w:rsidR="00F713A7">
        <w:rPr>
          <w:rFonts w:cs="ITCGaramondStd-Lt"/>
          <w:highlight w:val="yellow"/>
        </w:rPr>
        <w:t>aarnij</w:t>
      </w:r>
      <w:r w:rsidR="00D120A0" w:rsidRPr="00D120A0">
        <w:rPr>
          <w:rFonts w:cs="ITCGaramondStd-Lt"/>
          <w:highlight w:val="yellow"/>
        </w:rPr>
        <w:t xml:space="preserve"> sosiaallij já emotionaallij tááiđui hárjuttâllâm já ovdánem tuárjumist.</w:t>
      </w:r>
      <w:r w:rsidR="00CE3E9A" w:rsidRPr="00337214">
        <w:rPr>
          <w:rFonts w:cs="ITCGaramondStd-Lt"/>
        </w:rPr>
        <w:t xml:space="preserve"> </w:t>
      </w:r>
      <w:r w:rsidR="0042461B" w:rsidRPr="00337214">
        <w:rPr>
          <w:rFonts w:cs="ITCGaramondStd-Lt"/>
        </w:rPr>
        <w:t>Parnijguin máttááttâleh tubdâđ já čuávdiđ ruossâlâsvuođâid ovdedeijeenáál</w:t>
      </w:r>
      <w:r w:rsidR="00CE3E9A" w:rsidRPr="00337214">
        <w:rPr>
          <w:rFonts w:cs="ITCGaramondStd-Lt"/>
        </w:rPr>
        <w:t>. H</w:t>
      </w:r>
      <w:r w:rsidR="0042461B" w:rsidRPr="00337214">
        <w:rPr>
          <w:rFonts w:cs="ITCGaramondStd-Lt"/>
        </w:rPr>
        <w:t>emâdem</w:t>
      </w:r>
      <w:r w:rsidR="00CE3E9A" w:rsidRPr="00337214">
        <w:rPr>
          <w:rFonts w:cs="ITCGaramondStd-Lt"/>
        </w:rPr>
        <w:t>-, ki</w:t>
      </w:r>
      <w:r w:rsidR="0042461B" w:rsidRPr="00337214">
        <w:rPr>
          <w:rFonts w:cs="ITCGaramondStd-Lt"/>
        </w:rPr>
        <w:t>vsedem</w:t>
      </w:r>
      <w:r w:rsidR="00CE3E9A" w:rsidRPr="00337214">
        <w:rPr>
          <w:rFonts w:cs="ITCGaramondStd-Lt"/>
        </w:rPr>
        <w:t>- t</w:t>
      </w:r>
      <w:r w:rsidR="0042461B" w:rsidRPr="00337214">
        <w:rPr>
          <w:rFonts w:cs="ITCGaramondStd-Lt"/>
        </w:rPr>
        <w:t>eikâ viehâvälditiilijn savâstâlloo paarnij huolâtteijeiguin já oceh oovtâst čuávdusijd</w:t>
      </w:r>
      <w:r w:rsidR="00CE3E9A" w:rsidRPr="00337214">
        <w:rPr>
          <w:rFonts w:cs="ITCGaramondStd-Lt"/>
        </w:rPr>
        <w:t xml:space="preserve">. </w:t>
      </w:r>
      <w:r w:rsidR="0042461B" w:rsidRPr="00337214">
        <w:rPr>
          <w:rFonts w:cs="ITCGaramondStd-Lt"/>
        </w:rPr>
        <w:t>Torvolâšvuođâ oovdedmân kulá meid paartij vuáválâš estim já čuávvum, torvolâšvuotâšoddâdem sehe tiilijn já piergâsijn huolâttem</w:t>
      </w:r>
      <w:r w:rsidR="00CE3E9A" w:rsidRPr="00337214">
        <w:rPr>
          <w:rFonts w:cs="ITCGaramondStd-Lt"/>
        </w:rPr>
        <w:t xml:space="preserve">. </w:t>
      </w:r>
      <w:r w:rsidR="0042461B" w:rsidRPr="00337214">
        <w:rPr>
          <w:rFonts w:cs="ITCGaramondStd-Lt"/>
        </w:rPr>
        <w:t>Arâšoddâdem váátá tuáimee já čonâdâttâm jođettem sehe torvolâšvu</w:t>
      </w:r>
      <w:r w:rsidR="001752F9" w:rsidRPr="00337214">
        <w:rPr>
          <w:rFonts w:cs="ITCGaramondStd-Lt"/>
        </w:rPr>
        <w:t>ođâaašijd haldâšeijee pargeid</w:t>
      </w:r>
      <w:r w:rsidR="00CE3E9A" w:rsidRPr="00337214">
        <w:rPr>
          <w:rFonts w:cs="ITCGaramondStd-Lt"/>
        </w:rPr>
        <w:t>.</w:t>
      </w:r>
    </w:p>
    <w:p w14:paraId="796C7B4C" w14:textId="77777777" w:rsidR="00CE3E9A" w:rsidRPr="00337214" w:rsidRDefault="00CE3E9A" w:rsidP="006475EE">
      <w:pPr>
        <w:autoSpaceDE w:val="0"/>
        <w:autoSpaceDN w:val="0"/>
        <w:adjustRightInd w:val="0"/>
        <w:spacing w:after="0" w:line="240" w:lineRule="auto"/>
        <w:rPr>
          <w:rFonts w:cs="ITCGaramondStd-Lt"/>
        </w:rPr>
      </w:pPr>
    </w:p>
    <w:p w14:paraId="51C30998" w14:textId="7577C65E" w:rsidR="00CE3E9A" w:rsidRPr="00337214" w:rsidRDefault="0042461B" w:rsidP="006475EE">
      <w:pPr>
        <w:autoSpaceDE w:val="0"/>
        <w:autoSpaceDN w:val="0"/>
        <w:adjustRightInd w:val="0"/>
        <w:spacing w:after="0" w:line="240" w:lineRule="auto"/>
        <w:rPr>
          <w:rFonts w:cs="ITCGaramondStd-Bk"/>
        </w:rPr>
      </w:pPr>
      <w:r w:rsidRPr="00337214">
        <w:rPr>
          <w:rFonts w:cs="ITCGaramondStd-Lt"/>
        </w:rPr>
        <w:t>Puoh tooimâst váldoo vuotân ekologâlávt, sosiaallávt, kul</w:t>
      </w:r>
      <w:r w:rsidR="00352725" w:rsidRPr="00337214">
        <w:rPr>
          <w:rFonts w:cs="ITCGaramondStd-Lt"/>
        </w:rPr>
        <w:t>ttuurlávt já ekonomâlávt pištee eellimvyevi</w:t>
      </w:r>
      <w:r w:rsidRPr="00337214">
        <w:rPr>
          <w:rFonts w:cs="ITCGaramondStd-Lt"/>
        </w:rPr>
        <w:t xml:space="preserve"> velttidmettumvuotâ</w:t>
      </w:r>
      <w:r w:rsidR="00CE3E9A" w:rsidRPr="00337214">
        <w:rPr>
          <w:rFonts w:cs="ITCGaramondStd-Lt"/>
        </w:rPr>
        <w:t xml:space="preserve">. </w:t>
      </w:r>
      <w:r w:rsidRPr="00337214">
        <w:rPr>
          <w:rFonts w:cs="ITCGaramondStd-Lt"/>
        </w:rPr>
        <w:t xml:space="preserve">Aargâ valjiimijn já tooimâin </w:t>
      </w:r>
      <w:r w:rsidR="0092727A" w:rsidRPr="00337214">
        <w:rPr>
          <w:rFonts w:cs="ITCGaramondStd-Lt"/>
        </w:rPr>
        <w:t>čäittih ovdâsvástádâslii koskâvuođâ anneem luándun já pirrâsân</w:t>
      </w:r>
      <w:r w:rsidR="00CE3E9A" w:rsidRPr="00337214">
        <w:rPr>
          <w:rFonts w:cs="ITCGaramondStd-Lt"/>
        </w:rPr>
        <w:t xml:space="preserve">. </w:t>
      </w:r>
      <w:r w:rsidR="0092727A" w:rsidRPr="00337214">
        <w:rPr>
          <w:rFonts w:cs="ITCGaramondStd-Lt"/>
        </w:rPr>
        <w:t>Arâšoddâdmist ovdedeh piergâsij já tiilij ohtsâškevttim, kuáhtulâšvuođâ, šešteevuođâ, tivvoom já uđđâsistanneem</w:t>
      </w:r>
      <w:r w:rsidR="00CE3E9A" w:rsidRPr="00337214">
        <w:rPr>
          <w:rFonts w:cs="ITCGaramondStd-Lt"/>
        </w:rPr>
        <w:t>.</w:t>
      </w:r>
    </w:p>
    <w:p w14:paraId="4253F724" w14:textId="77777777" w:rsidR="00487FA1" w:rsidRPr="00337214" w:rsidRDefault="00487FA1" w:rsidP="00D24BCF">
      <w:pPr>
        <w:pStyle w:val="Otsikko2"/>
      </w:pPr>
    </w:p>
    <w:p w14:paraId="2A3D01A3" w14:textId="7DB4EBB1" w:rsidR="00526159" w:rsidRPr="00337214" w:rsidRDefault="00526159" w:rsidP="00D24BCF">
      <w:pPr>
        <w:pStyle w:val="Otsikko2"/>
      </w:pPr>
      <w:bookmarkStart w:id="29" w:name="_Toc464558258"/>
      <w:r w:rsidRPr="00337214">
        <w:t xml:space="preserve">3.2 </w:t>
      </w:r>
      <w:r w:rsidR="00B046D5" w:rsidRPr="00337214">
        <w:t>Arâšoddâdem oppâmpirrâseh</w:t>
      </w:r>
      <w:bookmarkEnd w:id="29"/>
    </w:p>
    <w:p w14:paraId="017490BA" w14:textId="77777777" w:rsidR="00DF42E2" w:rsidRPr="00337214" w:rsidRDefault="00DF42E2" w:rsidP="006475EE">
      <w:pPr>
        <w:autoSpaceDE w:val="0"/>
        <w:autoSpaceDN w:val="0"/>
        <w:adjustRightInd w:val="0"/>
        <w:spacing w:after="0" w:line="240" w:lineRule="auto"/>
        <w:rPr>
          <w:rFonts w:cs="ITCGaramondStd-Lt"/>
        </w:rPr>
      </w:pPr>
    </w:p>
    <w:p w14:paraId="6FE0E01F" w14:textId="0674392A" w:rsidR="00DF42E2" w:rsidRPr="00337214" w:rsidRDefault="00B046D5" w:rsidP="006475EE">
      <w:pPr>
        <w:autoSpaceDE w:val="0"/>
        <w:autoSpaceDN w:val="0"/>
        <w:adjustRightInd w:val="0"/>
        <w:spacing w:after="0" w:line="240" w:lineRule="auto"/>
        <w:rPr>
          <w:rFonts w:cs="ITCGaramondStd-Lt"/>
        </w:rPr>
      </w:pPr>
      <w:r w:rsidRPr="00337214">
        <w:rPr>
          <w:rFonts w:cs="ITCGaramondStd-Lt"/>
        </w:rPr>
        <w:t xml:space="preserve">Arâšoddâdmist ulmen lii visásmittiđ ovdedeijee, oppâm ovdedeijee, tiervâslii já torvolii </w:t>
      </w:r>
      <w:r w:rsidR="0054206A" w:rsidRPr="0054206A">
        <w:rPr>
          <w:rFonts w:cs="ITCGaramondStd-Lt"/>
          <w:highlight w:val="yellow"/>
        </w:rPr>
        <w:t>sehe iästuttes</w:t>
      </w:r>
      <w:r w:rsidR="0054206A">
        <w:rPr>
          <w:rFonts w:cs="ITCGaramondStd-Lt"/>
        </w:rPr>
        <w:t xml:space="preserve"> </w:t>
      </w:r>
      <w:r w:rsidRPr="00337214">
        <w:rPr>
          <w:rFonts w:cs="ITCGaramondStd-Lt"/>
        </w:rPr>
        <w:t>oppâmpirrâs</w:t>
      </w:r>
      <w:r w:rsidR="00487FA1" w:rsidRPr="00337214">
        <w:rPr>
          <w:rStyle w:val="Alaviitteenviite"/>
          <w:rFonts w:cs="ITCGaramondStd-Lt"/>
        </w:rPr>
        <w:footnoteReference w:id="82"/>
      </w:r>
      <w:r w:rsidR="00DF42E2" w:rsidRPr="00337214">
        <w:rPr>
          <w:rFonts w:cs="ITCGaramondStd-Lt"/>
        </w:rPr>
        <w:t xml:space="preserve">. </w:t>
      </w:r>
      <w:r w:rsidRPr="00337214">
        <w:rPr>
          <w:rFonts w:cs="ITCGaramondStd-Lt"/>
        </w:rPr>
        <w:t>Oppâmpirrâsijn uáivilduvvojeh tileh, sajeh, siärváduvah, vyevih, niävvuh já piergâseh, moh tuárjuh paarnij ovdánem, oppâm já vuáruvaikuttâs</w:t>
      </w:r>
      <w:r w:rsidR="00DF42E2" w:rsidRPr="00337214">
        <w:rPr>
          <w:rFonts w:cs="ITCGaramondStd-Lt"/>
        </w:rPr>
        <w:t>.</w:t>
      </w:r>
      <w:r w:rsidRPr="00337214">
        <w:rPr>
          <w:rFonts w:cs="ITCGaramondStd-Lt"/>
        </w:rPr>
        <w:t xml:space="preserve"> </w:t>
      </w:r>
      <w:r w:rsidR="0054206A" w:rsidRPr="00B706BF">
        <w:rPr>
          <w:rFonts w:cs="ITCGaramondStd-Lt"/>
          <w:highlight w:val="yellow"/>
        </w:rPr>
        <w:t>Oppâmpi</w:t>
      </w:r>
      <w:r w:rsidR="00B706BF" w:rsidRPr="00B706BF">
        <w:rPr>
          <w:rFonts w:cs="ITCGaramondStd-Lt"/>
          <w:highlight w:val="yellow"/>
        </w:rPr>
        <w:t>rrâs tuávádâh</w:t>
      </w:r>
      <w:r w:rsidR="00B706BF">
        <w:rPr>
          <w:rFonts w:cs="ITCGaramondStd-Lt"/>
        </w:rPr>
        <w:t xml:space="preserve"> </w:t>
      </w:r>
      <w:r w:rsidRPr="00337214">
        <w:rPr>
          <w:rFonts w:cs="ITCGaramondStd-Lt"/>
        </w:rPr>
        <w:t>ana sistees arâšoddâdmist eereeb iärásij fyysilii, psyykkisii já sosiaallii ooláádmudo</w:t>
      </w:r>
      <w:r w:rsidR="00DF42E2" w:rsidRPr="00337214">
        <w:rPr>
          <w:rFonts w:cs="ITCGaramondStd-Lt"/>
        </w:rPr>
        <w:t xml:space="preserve">. </w:t>
      </w:r>
      <w:r w:rsidRPr="00337214">
        <w:rPr>
          <w:rFonts w:cs="ITCGaramondStd-Lt"/>
        </w:rPr>
        <w:t>Oppâmpirrâseh ovdeduvvojeh tienuuvt</w:t>
      </w:r>
      <w:r w:rsidR="00720FD3" w:rsidRPr="00337214">
        <w:rPr>
          <w:rFonts w:cs="ITCGaramondStd-Lt"/>
        </w:rPr>
        <w:t>, ete arâšoddâdmân asâttum uulmijd</w:t>
      </w:r>
      <w:r w:rsidRPr="00337214">
        <w:rPr>
          <w:rFonts w:cs="ITCGaramondStd-Lt"/>
        </w:rPr>
        <w:t xml:space="preserve">  puáhtá</w:t>
      </w:r>
      <w:r w:rsidR="00720FD3" w:rsidRPr="00337214">
        <w:rPr>
          <w:rFonts w:cs="ITCGaramondStd-Lt"/>
        </w:rPr>
        <w:t xml:space="preserve"> juksâđ já ete toh tuárjuh paarnij </w:t>
      </w:r>
      <w:r w:rsidR="00F53171" w:rsidRPr="00337214">
        <w:rPr>
          <w:rFonts w:cs="ITCGaramondStd-Lt"/>
        </w:rPr>
        <w:t>tiervâs jie</w:t>
      </w:r>
      <w:r w:rsidR="009228D2" w:rsidRPr="00337214">
        <w:rPr>
          <w:rFonts w:cs="ITCGaramondStd-Lt"/>
        </w:rPr>
        <w:t>štobdo sehe sosiaallij já oppâm</w:t>
      </w:r>
      <w:r w:rsidR="00F53171" w:rsidRPr="00337214">
        <w:rPr>
          <w:rFonts w:cs="ITCGaramondStd-Lt"/>
        </w:rPr>
        <w:t>tááiđui ovdánem</w:t>
      </w:r>
      <w:r w:rsidR="00DF42E2" w:rsidRPr="00337214">
        <w:rPr>
          <w:rFonts w:cs="ITCGaramondStd-Lt"/>
        </w:rPr>
        <w:t>. Ergonomia, ekolog</w:t>
      </w:r>
      <w:r w:rsidR="00F53171" w:rsidRPr="00337214">
        <w:rPr>
          <w:rFonts w:cs="ITCGaramondStd-Lt"/>
        </w:rPr>
        <w:t>âlâšvuotâ, makkuuvuotâ já estâttesvuotâ sehe tiilij čuovah já akustiik, sisááimu kvaliteet já čurgâdvuotâ váldojeh vuotân talle ko oppâmpirrâseh ráhtojeh já ovdeduvvojeh</w:t>
      </w:r>
      <w:r w:rsidR="00DF42E2" w:rsidRPr="00337214">
        <w:rPr>
          <w:rFonts w:cs="ITCGaramondStd-Lt"/>
        </w:rPr>
        <w:t>.</w:t>
      </w:r>
    </w:p>
    <w:p w14:paraId="2102FA14" w14:textId="77777777" w:rsidR="009B4A2C" w:rsidRPr="00337214" w:rsidRDefault="009B4A2C" w:rsidP="006475EE">
      <w:pPr>
        <w:autoSpaceDE w:val="0"/>
        <w:autoSpaceDN w:val="0"/>
        <w:adjustRightInd w:val="0"/>
        <w:spacing w:after="0" w:line="240" w:lineRule="auto"/>
        <w:rPr>
          <w:rFonts w:cs="ITCGaramondStd-Lt"/>
        </w:rPr>
      </w:pPr>
    </w:p>
    <w:p w14:paraId="0A40972D" w14:textId="0094361B" w:rsidR="00526159" w:rsidRPr="00337214" w:rsidRDefault="00F53171" w:rsidP="006475EE">
      <w:pPr>
        <w:autoSpaceDE w:val="0"/>
        <w:autoSpaceDN w:val="0"/>
        <w:adjustRightInd w:val="0"/>
        <w:spacing w:after="0" w:line="240" w:lineRule="auto"/>
        <w:rPr>
          <w:rFonts w:cs="ITCGaramondStd-Lt"/>
        </w:rPr>
      </w:pPr>
      <w:r w:rsidRPr="00337214">
        <w:rPr>
          <w:rFonts w:cs="ITCGaramondStd-Lt"/>
        </w:rPr>
        <w:t>Oppâmpirrâseh vuávájuvvojeh já ráhtojeh oovtâst parnijguin</w:t>
      </w:r>
      <w:r w:rsidR="00DF42E2" w:rsidRPr="00337214">
        <w:rPr>
          <w:rFonts w:cs="ITCGaramondStd-Lt"/>
        </w:rPr>
        <w:t xml:space="preserve">. </w:t>
      </w:r>
      <w:r w:rsidRPr="00337214">
        <w:rPr>
          <w:rFonts w:cs="ITCGaramondStd-Lt"/>
        </w:rPr>
        <w:t>Toh kalgeh t</w:t>
      </w:r>
      <w:r w:rsidR="009228D2" w:rsidRPr="00337214">
        <w:rPr>
          <w:rFonts w:cs="ITCGaramondStd-Lt"/>
        </w:rPr>
        <w:t>uárjuđ paarnij luándulii sahhii</w:t>
      </w:r>
      <w:r w:rsidRPr="00337214">
        <w:rPr>
          <w:rFonts w:cs="ITCGaramondStd-Lt"/>
        </w:rPr>
        <w:t>vuođâ já oppâm haalu sehe stivriđ sierâdmân, fyysilii aktiivlâšvuotân, tutkâmân sehe taaiđâlii olgospyehtimân já feerimân</w:t>
      </w:r>
      <w:r w:rsidR="00DF42E2" w:rsidRPr="00337214">
        <w:rPr>
          <w:rFonts w:cs="ITCGaramondStd-Lt"/>
        </w:rPr>
        <w:t xml:space="preserve">. </w:t>
      </w:r>
      <w:r w:rsidRPr="00337214">
        <w:rPr>
          <w:rFonts w:cs="ITCGaramondStd-Lt"/>
        </w:rPr>
        <w:t xml:space="preserve">Paarnijn kalga leđe máhđulâšvuotâ tutkâđ maailm puoh aicâiguin já </w:t>
      </w:r>
      <w:r w:rsidR="00F36140" w:rsidRPr="00337214">
        <w:rPr>
          <w:rFonts w:cs="ITCGaramondStd-Lt"/>
        </w:rPr>
        <w:t>oles roopáin</w:t>
      </w:r>
      <w:r w:rsidR="00DF42E2" w:rsidRPr="00337214">
        <w:rPr>
          <w:rFonts w:cs="ITCGaramondStd-Lt"/>
        </w:rPr>
        <w:t xml:space="preserve">. </w:t>
      </w:r>
      <w:r w:rsidR="00212E90" w:rsidRPr="00337214">
        <w:rPr>
          <w:rFonts w:cs="ITCGaramondStd-Lt"/>
        </w:rPr>
        <w:t>Oppâmpirrâseh fääli</w:t>
      </w:r>
      <w:r w:rsidR="009228D2" w:rsidRPr="00337214">
        <w:rPr>
          <w:rFonts w:cs="ITCGaramondStd-Lt"/>
        </w:rPr>
        <w:t>h parnijd muulsâiävtuid mielâmield</w:t>
      </w:r>
      <w:r w:rsidR="00212E90" w:rsidRPr="00337214">
        <w:rPr>
          <w:rFonts w:cs="ITCGaramondStd-Lt"/>
        </w:rPr>
        <w:t xml:space="preserve"> porgâmân, maaŋgâpiälásii já virkkuus liihâdmân, sieráid já spelláid sehe rávhálii </w:t>
      </w:r>
      <w:r w:rsidR="00E67660" w:rsidRPr="00337214">
        <w:rPr>
          <w:rFonts w:cs="ITCGaramondStd-Lt"/>
        </w:rPr>
        <w:t>orostâlmân já vuoiŋâstmân</w:t>
      </w:r>
      <w:r w:rsidR="00DF42E2" w:rsidRPr="00337214">
        <w:rPr>
          <w:rFonts w:cs="ITCGaramondStd-Lt"/>
        </w:rPr>
        <w:t xml:space="preserve">. </w:t>
      </w:r>
      <w:r w:rsidR="00E67660" w:rsidRPr="00337214">
        <w:rPr>
          <w:rFonts w:cs="ITCGaramondStd-Lt"/>
        </w:rPr>
        <w:t>Paarnij ideah, sierah já sii rähtim tyejeh uáinojeh oppâmpirrâsijn</w:t>
      </w:r>
      <w:r w:rsidR="00DF42E2" w:rsidRPr="00337214">
        <w:rPr>
          <w:rFonts w:cs="ITCGaramondStd-Lt"/>
        </w:rPr>
        <w:t>.</w:t>
      </w:r>
    </w:p>
    <w:p w14:paraId="6AF45EE1" w14:textId="77777777" w:rsidR="009B4A2C" w:rsidRPr="00337214" w:rsidRDefault="009B4A2C" w:rsidP="006475EE">
      <w:pPr>
        <w:autoSpaceDE w:val="0"/>
        <w:autoSpaceDN w:val="0"/>
        <w:adjustRightInd w:val="0"/>
        <w:spacing w:after="0" w:line="240" w:lineRule="auto"/>
        <w:rPr>
          <w:rFonts w:cs="ITCGaramondStd-Lt"/>
        </w:rPr>
      </w:pPr>
    </w:p>
    <w:p w14:paraId="3BE8CD28" w14:textId="6A7F8527" w:rsidR="00DF42E2" w:rsidRPr="00337214" w:rsidRDefault="00E67660" w:rsidP="006475EE">
      <w:pPr>
        <w:autoSpaceDE w:val="0"/>
        <w:autoSpaceDN w:val="0"/>
        <w:adjustRightInd w:val="0"/>
        <w:spacing w:after="0" w:line="240" w:lineRule="auto"/>
        <w:rPr>
          <w:rFonts w:cs="ITCGaramondStd-Lt"/>
        </w:rPr>
      </w:pPr>
      <w:r w:rsidRPr="00337214">
        <w:rPr>
          <w:rFonts w:cs="ITCGaramondStd-Lt"/>
        </w:rPr>
        <w:t>Oppâmpirrâsijn puáhtá olášuttiđ maaŋgâlágán pedagogisii tooimâ já toh nubástuveh táárbu mield</w:t>
      </w:r>
      <w:r w:rsidR="00DF42E2" w:rsidRPr="00337214">
        <w:rPr>
          <w:rFonts w:cs="ITCGaramondStd-Lt"/>
        </w:rPr>
        <w:t xml:space="preserve">. </w:t>
      </w:r>
      <w:r w:rsidRPr="00337214">
        <w:rPr>
          <w:rFonts w:cs="ITCGaramondStd-Lt"/>
        </w:rPr>
        <w:t>Pa</w:t>
      </w:r>
      <w:r w:rsidR="001752F9" w:rsidRPr="00337214">
        <w:rPr>
          <w:rFonts w:cs="ITCGaramondStd-Lt"/>
        </w:rPr>
        <w:t>rgeeh kalgeh</w:t>
      </w:r>
      <w:r w:rsidRPr="00337214">
        <w:rPr>
          <w:rFonts w:cs="ITCGaramondStd-Lt"/>
        </w:rPr>
        <w:t xml:space="preserve"> väldiđ vuotân paarnij mielâkiddiivâšvuođâ čuosâttuvâid, ohtâgâslijd tááiđuid já táárbuid sehe arâšoddâdem olášuttem prinsiipijd</w:t>
      </w:r>
      <w:r w:rsidR="002518FF">
        <w:rPr>
          <w:rFonts w:cs="ITCGaramondStd-Lt"/>
        </w:rPr>
        <w:t xml:space="preserve"> </w:t>
      </w:r>
      <w:r w:rsidR="002518FF" w:rsidRPr="002518FF">
        <w:rPr>
          <w:rFonts w:cs="ITCGaramondStd-Lt"/>
          <w:highlight w:val="yellow"/>
        </w:rPr>
        <w:t>(loho 4)</w:t>
      </w:r>
      <w:r w:rsidR="00DF42E2" w:rsidRPr="002518FF">
        <w:rPr>
          <w:rFonts w:cs="ITCGaramondStd-Lt"/>
          <w:highlight w:val="yellow"/>
        </w:rPr>
        <w:t>.</w:t>
      </w:r>
      <w:r w:rsidR="009B4A2C" w:rsidRPr="00337214">
        <w:rPr>
          <w:rFonts w:cs="ITCGaramondStd-Lt"/>
        </w:rPr>
        <w:t xml:space="preserve"> </w:t>
      </w:r>
      <w:r w:rsidRPr="00337214">
        <w:rPr>
          <w:rFonts w:cs="ITCGaramondStd-Lt"/>
        </w:rPr>
        <w:t xml:space="preserve">Arâšoddâdem oppâmpirrâsijn tuáimih njyebžilávt eresstuárusijn juávhuin, main siärváduv jyehi jesânist lii máhđulâšvuotâ </w:t>
      </w:r>
      <w:r w:rsidR="00121A04" w:rsidRPr="00337214">
        <w:rPr>
          <w:rFonts w:cs="ITCGaramondStd-Lt"/>
        </w:rPr>
        <w:t>uásálistiđ tooimân já vuáruvaikuttâsân</w:t>
      </w:r>
      <w:r w:rsidR="009B4A2C" w:rsidRPr="00337214">
        <w:rPr>
          <w:rFonts w:cs="ITCGaramondStd-Lt"/>
        </w:rPr>
        <w:t xml:space="preserve">. </w:t>
      </w:r>
      <w:r w:rsidR="00DF42E2" w:rsidRPr="00337214">
        <w:rPr>
          <w:rFonts w:cs="ITCGaramondStd-Lt"/>
        </w:rPr>
        <w:t>Toim</w:t>
      </w:r>
      <w:r w:rsidR="00121A04" w:rsidRPr="00337214">
        <w:rPr>
          <w:rFonts w:cs="ITCGaramondStd-Lt"/>
        </w:rPr>
        <w:t>â pedagogisávt ulmemiäldásijn juávh</w:t>
      </w:r>
      <w:r w:rsidR="001752F9" w:rsidRPr="00337214">
        <w:rPr>
          <w:rFonts w:cs="ITCGaramondStd-Lt"/>
        </w:rPr>
        <w:t>uin oovded paarnij já pargei</w:t>
      </w:r>
      <w:r w:rsidR="00121A04" w:rsidRPr="00337214">
        <w:rPr>
          <w:rFonts w:cs="ITCGaramondStd-Lt"/>
        </w:rPr>
        <w:t xml:space="preserve"> vuájudâttâm sehe päärnist vyelgee tooimâ</w:t>
      </w:r>
      <w:r w:rsidR="00DF42E2" w:rsidRPr="00337214">
        <w:rPr>
          <w:rFonts w:cs="ITCGaramondStd-Lt"/>
        </w:rPr>
        <w:t>.</w:t>
      </w:r>
    </w:p>
    <w:p w14:paraId="6D135544" w14:textId="77777777" w:rsidR="009B4A2C" w:rsidRPr="00337214" w:rsidRDefault="009B4A2C" w:rsidP="006475EE">
      <w:pPr>
        <w:autoSpaceDE w:val="0"/>
        <w:autoSpaceDN w:val="0"/>
        <w:adjustRightInd w:val="0"/>
        <w:spacing w:after="0" w:line="240" w:lineRule="auto"/>
        <w:rPr>
          <w:rFonts w:cs="ITCGaramondStd-Lt"/>
        </w:rPr>
      </w:pPr>
    </w:p>
    <w:p w14:paraId="19BAF476" w14:textId="00A43710" w:rsidR="00DF42E2" w:rsidRPr="00337214" w:rsidRDefault="00121A04" w:rsidP="006475EE">
      <w:pPr>
        <w:autoSpaceDE w:val="0"/>
        <w:autoSpaceDN w:val="0"/>
        <w:adjustRightInd w:val="0"/>
        <w:spacing w:after="0" w:line="240" w:lineRule="auto"/>
        <w:rPr>
          <w:rFonts w:cs="ITCGaramondStd-Lt"/>
        </w:rPr>
      </w:pPr>
      <w:r w:rsidRPr="00337214">
        <w:rPr>
          <w:rFonts w:cs="ITCGaramondStd-Lt"/>
        </w:rPr>
        <w:t>Oovtâst soppum njuolgâdusah já toimâ</w:t>
      </w:r>
      <w:r w:rsidR="00815DAB" w:rsidRPr="00337214">
        <w:rPr>
          <w:rFonts w:cs="ITCGaramondStd-Lt"/>
        </w:rPr>
        <w:t>vyevih</w:t>
      </w:r>
      <w:r w:rsidRPr="00337214">
        <w:rPr>
          <w:rFonts w:cs="ITCGaramondStd-Lt"/>
        </w:rPr>
        <w:t xml:space="preserve"> išedeh rähtiđ </w:t>
      </w:r>
      <w:r w:rsidR="009228D2" w:rsidRPr="00337214">
        <w:rPr>
          <w:rFonts w:cs="ITCGaramondStd-Lt"/>
        </w:rPr>
        <w:t>oppâmpirrâs, mii lii pirrâduv peeleest torvolâš</w:t>
      </w:r>
      <w:r w:rsidRPr="00337214">
        <w:rPr>
          <w:rFonts w:cs="ITCGaramondStd-Lt"/>
        </w:rPr>
        <w:t>, iärásijd kunnijâttee já ohtsâšovdâsvás</w:t>
      </w:r>
      <w:r w:rsidR="009228D2" w:rsidRPr="00337214">
        <w:rPr>
          <w:rFonts w:cs="ITCGaramondStd-Lt"/>
        </w:rPr>
        <w:t>tádâslâš</w:t>
      </w:r>
      <w:r w:rsidR="00DF42E2" w:rsidRPr="00337214">
        <w:rPr>
          <w:rFonts w:cs="ITCGaramondStd-Lt"/>
        </w:rPr>
        <w:t>. T</w:t>
      </w:r>
      <w:r w:rsidRPr="00337214">
        <w:rPr>
          <w:rFonts w:cs="ITCGaramondStd-Lt"/>
        </w:rPr>
        <w:t>orvolii pirrâduvâst sierâlágán tobdoi č</w:t>
      </w:r>
      <w:r w:rsidR="001752F9" w:rsidRPr="00337214">
        <w:rPr>
          <w:rFonts w:cs="ITCGaramondStd-Lt"/>
        </w:rPr>
        <w:t>äittim lii suovvum já pargeeh iš</w:t>
      </w:r>
      <w:r w:rsidRPr="00337214">
        <w:rPr>
          <w:rFonts w:cs="ITCGaramondStd-Lt"/>
        </w:rPr>
        <w:t>ed</w:t>
      </w:r>
      <w:r w:rsidR="001752F9" w:rsidRPr="00337214">
        <w:rPr>
          <w:rFonts w:cs="ITCGaramondStd-Lt"/>
        </w:rPr>
        <w:t>eh</w:t>
      </w:r>
      <w:r w:rsidRPr="00337214">
        <w:rPr>
          <w:rFonts w:cs="ITCGaramondStd-Lt"/>
        </w:rPr>
        <w:t xml:space="preserve"> paarnijd tobdoi čäittimist já jiešstivriimist</w:t>
      </w:r>
      <w:r w:rsidR="00DF42E2" w:rsidRPr="00337214">
        <w:rPr>
          <w:rFonts w:cs="ITCGaramondStd-Lt"/>
        </w:rPr>
        <w:t>.</w:t>
      </w:r>
      <w:r w:rsidR="009B4A2C" w:rsidRPr="00337214">
        <w:rPr>
          <w:rFonts w:cs="ITCGaramondStd-Lt"/>
        </w:rPr>
        <w:t xml:space="preserve"> </w:t>
      </w:r>
      <w:r w:rsidRPr="00337214">
        <w:rPr>
          <w:rFonts w:cs="ITCGaramondStd-Lt"/>
        </w:rPr>
        <w:t>Paarnijd ruokâsmite</w:t>
      </w:r>
      <w:r w:rsidR="00472F02" w:rsidRPr="00337214">
        <w:rPr>
          <w:rFonts w:cs="ITCGaramondStd-Lt"/>
        </w:rPr>
        <w:t>h koijâdiđ, ja paarnij koččâmuššá</w:t>
      </w:r>
      <w:r w:rsidRPr="00337214">
        <w:rPr>
          <w:rFonts w:cs="ITCGaramondStd-Lt"/>
        </w:rPr>
        <w:t>id västideh</w:t>
      </w:r>
      <w:r w:rsidR="00DF42E2" w:rsidRPr="00337214">
        <w:rPr>
          <w:rFonts w:cs="ITCGaramondStd-Lt"/>
        </w:rPr>
        <w:t>.</w:t>
      </w:r>
    </w:p>
    <w:p w14:paraId="344115EE" w14:textId="77777777" w:rsidR="009B4A2C" w:rsidRPr="00337214" w:rsidRDefault="009B4A2C" w:rsidP="006475EE">
      <w:pPr>
        <w:autoSpaceDE w:val="0"/>
        <w:autoSpaceDN w:val="0"/>
        <w:adjustRightInd w:val="0"/>
        <w:spacing w:after="0" w:line="240" w:lineRule="auto"/>
        <w:rPr>
          <w:rFonts w:cs="ITCGaramondStd-Lt"/>
        </w:rPr>
      </w:pPr>
    </w:p>
    <w:p w14:paraId="3FF314BE" w14:textId="5C80BD46" w:rsidR="00DF42E2" w:rsidRPr="00337214" w:rsidRDefault="00121A04" w:rsidP="006475EE">
      <w:pPr>
        <w:autoSpaceDE w:val="0"/>
        <w:autoSpaceDN w:val="0"/>
        <w:adjustRightInd w:val="0"/>
        <w:spacing w:after="0" w:line="240" w:lineRule="auto"/>
        <w:rPr>
          <w:rFonts w:cs="ITCGaramondStd-Lt"/>
        </w:rPr>
      </w:pPr>
      <w:r w:rsidRPr="00337214">
        <w:rPr>
          <w:rFonts w:cs="ITCGaramondStd-Lt"/>
        </w:rPr>
        <w:t>Oppâmpirrâseh vuávájuvvojeh já ovdeduvvojeh tienuuvt, ete toh nanodeh oovtviärdásâšvuođâ já suhâpeelij täsiáárvu</w:t>
      </w:r>
      <w:r w:rsidR="00DF42E2" w:rsidRPr="00337214">
        <w:rPr>
          <w:rFonts w:cs="ITCGaramondStd-Lt"/>
        </w:rPr>
        <w:t xml:space="preserve">. </w:t>
      </w:r>
      <w:r w:rsidR="00AA66F3" w:rsidRPr="00337214">
        <w:rPr>
          <w:rFonts w:cs="ITCGaramondStd-Lt"/>
        </w:rPr>
        <w:t>Taat taha m</w:t>
      </w:r>
      <w:r w:rsidR="000A452A" w:rsidRPr="00337214">
        <w:rPr>
          <w:rFonts w:cs="ITCGaramondStd-Lt"/>
        </w:rPr>
        <w:t>áhđulâžžân ärbivuáválij suhâpel</w:t>
      </w:r>
      <w:r w:rsidR="00AA66F3" w:rsidRPr="00337214">
        <w:rPr>
          <w:rFonts w:cs="ITCGaramondStd-Lt"/>
        </w:rPr>
        <w:t>stereotypiai raččom</w:t>
      </w:r>
      <w:r w:rsidR="00DF42E2" w:rsidRPr="00337214">
        <w:rPr>
          <w:rFonts w:cs="ITCGaramondStd-Lt"/>
        </w:rPr>
        <w:t>.</w:t>
      </w:r>
      <w:r w:rsidR="009B4A2C" w:rsidRPr="00337214">
        <w:rPr>
          <w:rFonts w:cs="ITCGaramondStd-Lt"/>
        </w:rPr>
        <w:t xml:space="preserve"> </w:t>
      </w:r>
      <w:r w:rsidR="007872EB" w:rsidRPr="00337214">
        <w:rPr>
          <w:rFonts w:cs="ITCGaramondStd-Lt"/>
        </w:rPr>
        <w:t>Oppâmpirrâsijn ovdedeh paarnij kielâlii ovdánem já kielâtiäđulâšvuođâ sehe pyehtih uáinusân kulttuurlii maaŋgâhámásâšvuođâ</w:t>
      </w:r>
      <w:r w:rsidR="00DF42E2" w:rsidRPr="00337214">
        <w:rPr>
          <w:rFonts w:cs="ITCGaramondStd-Lt"/>
        </w:rPr>
        <w:t>.</w:t>
      </w:r>
    </w:p>
    <w:p w14:paraId="6B6F8939" w14:textId="77777777" w:rsidR="009B4A2C" w:rsidRPr="00337214" w:rsidRDefault="009B4A2C" w:rsidP="006475EE">
      <w:pPr>
        <w:autoSpaceDE w:val="0"/>
        <w:autoSpaceDN w:val="0"/>
        <w:adjustRightInd w:val="0"/>
        <w:spacing w:after="0" w:line="240" w:lineRule="auto"/>
        <w:rPr>
          <w:rFonts w:cs="ITCGaramondStd-Lt"/>
        </w:rPr>
      </w:pPr>
    </w:p>
    <w:p w14:paraId="30F0457F" w14:textId="7285641E" w:rsidR="00DF42E2" w:rsidRPr="00337214" w:rsidRDefault="00DF42E2" w:rsidP="006475EE">
      <w:pPr>
        <w:autoSpaceDE w:val="0"/>
        <w:autoSpaceDN w:val="0"/>
        <w:adjustRightInd w:val="0"/>
        <w:spacing w:after="0" w:line="240" w:lineRule="auto"/>
        <w:rPr>
          <w:rFonts w:cs="ITCGaramondStd-Lt"/>
        </w:rPr>
      </w:pPr>
      <w:r w:rsidRPr="00337214">
        <w:rPr>
          <w:rFonts w:cs="ITCGaramondStd-Lt"/>
        </w:rPr>
        <w:t>Lu</w:t>
      </w:r>
      <w:r w:rsidR="007D3AA4" w:rsidRPr="00337214">
        <w:rPr>
          <w:rFonts w:cs="ITCGaramondStd-Lt"/>
        </w:rPr>
        <w:t>ándu sehe šiljoh, sierâdemkiedih já eres rahtum pirrâseh láá meid arâšoddâdem oppâmpirrâseh</w:t>
      </w:r>
      <w:r w:rsidRPr="00337214">
        <w:rPr>
          <w:rFonts w:cs="ITCGaramondStd-Lt"/>
        </w:rPr>
        <w:t xml:space="preserve">. </w:t>
      </w:r>
      <w:r w:rsidR="007D3AA4" w:rsidRPr="00337214">
        <w:rPr>
          <w:rFonts w:cs="ITCGaramondStd-Lt"/>
        </w:rPr>
        <w:t>Toh fäälih vuáttámušâid, materiaallijd já maaŋgâpiälásijd máhđulâšvuođâid sierâdmân já tutkâmân</w:t>
      </w:r>
      <w:r w:rsidRPr="00337214">
        <w:rPr>
          <w:rFonts w:cs="ITCGaramondStd-Lt"/>
        </w:rPr>
        <w:t xml:space="preserve">. </w:t>
      </w:r>
      <w:r w:rsidR="007D3AA4" w:rsidRPr="00337214">
        <w:rPr>
          <w:rFonts w:cs="ITCGaramondStd-Lt"/>
        </w:rPr>
        <w:t>Toh annojeh ävkkin lihâdem- já luándufiäránij ja oppâm saijeen</w:t>
      </w:r>
      <w:r w:rsidRPr="00337214">
        <w:rPr>
          <w:rFonts w:cs="ITCGaramondStd-Lt"/>
        </w:rPr>
        <w:t>.</w:t>
      </w:r>
    </w:p>
    <w:p w14:paraId="0CA6E14C" w14:textId="77777777" w:rsidR="009B4A2C" w:rsidRPr="00337214" w:rsidRDefault="009B4A2C" w:rsidP="006475EE">
      <w:pPr>
        <w:autoSpaceDE w:val="0"/>
        <w:autoSpaceDN w:val="0"/>
        <w:adjustRightInd w:val="0"/>
        <w:spacing w:after="0" w:line="240" w:lineRule="auto"/>
        <w:rPr>
          <w:rFonts w:cs="ITCGaramondStd-Lt"/>
        </w:rPr>
      </w:pPr>
    </w:p>
    <w:p w14:paraId="791DD103" w14:textId="4F83DD90" w:rsidR="00DF42E2" w:rsidRPr="00337214" w:rsidRDefault="007D3AA4" w:rsidP="006475EE">
      <w:pPr>
        <w:autoSpaceDE w:val="0"/>
        <w:autoSpaceDN w:val="0"/>
        <w:adjustRightInd w:val="0"/>
        <w:spacing w:after="0" w:line="240" w:lineRule="auto"/>
        <w:rPr>
          <w:rFonts w:cs="ITCGaramondStd-Lt"/>
        </w:rPr>
      </w:pPr>
      <w:r w:rsidRPr="00337214">
        <w:rPr>
          <w:rFonts w:cs="ITCGaramondStd-Lt"/>
        </w:rPr>
        <w:t>Paarnij kiävtust k</w:t>
      </w:r>
      <w:r w:rsidR="000A452A" w:rsidRPr="00337214">
        <w:rPr>
          <w:rFonts w:cs="ITCGaramondStd-Lt"/>
        </w:rPr>
        <w:t>algeh leđe tuárvi maaŋgâpiälásiih</w:t>
      </w:r>
      <w:r w:rsidRPr="00337214">
        <w:rPr>
          <w:rFonts w:cs="ITCGaramondStd-Lt"/>
        </w:rPr>
        <w:t xml:space="preserve"> já torvoliih sierâdem- já toimâpiergâseh, já tain kalga táárbu mield väldiđ vuotân paarnij ohtâgâslijd torjuu táárbuid</w:t>
      </w:r>
      <w:r w:rsidR="00DF42E2" w:rsidRPr="00337214">
        <w:rPr>
          <w:rFonts w:cs="ITCGaramondStd-Lt"/>
        </w:rPr>
        <w:t xml:space="preserve">. </w:t>
      </w:r>
      <w:r w:rsidR="00D510F5" w:rsidRPr="00337214">
        <w:rPr>
          <w:rFonts w:cs="ITCGaramondStd-Lt"/>
        </w:rPr>
        <w:t>Tiätu- já viestâdemteknologia lii uási maaŋgâpiälásii já päärni uásálâžžân tahhee oppâmpirrâs</w:t>
      </w:r>
      <w:r w:rsidR="009B4A2C" w:rsidRPr="00337214">
        <w:rPr>
          <w:rFonts w:cs="ITCGaramondStd-Lt"/>
        </w:rPr>
        <w:t xml:space="preserve">. </w:t>
      </w:r>
      <w:r w:rsidR="00D510F5" w:rsidRPr="00337214">
        <w:rPr>
          <w:rFonts w:cs="ITCGaramondStd-Lt"/>
        </w:rPr>
        <w:t>Arâšoddâdmist kevttih tiätu- já viestâdemteknologia ulmemiäldásijn vuovijn</w:t>
      </w:r>
      <w:r w:rsidR="00DF42E2" w:rsidRPr="00337214">
        <w:rPr>
          <w:rFonts w:cs="ITCGaramondStd-Lt"/>
        </w:rPr>
        <w:t xml:space="preserve">. </w:t>
      </w:r>
      <w:r w:rsidR="00D510F5" w:rsidRPr="00337214">
        <w:rPr>
          <w:rFonts w:cs="ITCGaramondStd-Lt"/>
        </w:rPr>
        <w:t>Paarnij jieijâs tiätu- já viestâdemteknologisiih piergâseh, sierah já eres piergâseh kiävttojeh arâšoddâdem uárnejeijee miäruštâllum vuovijn</w:t>
      </w:r>
      <w:r w:rsidR="002518FF">
        <w:rPr>
          <w:rFonts w:cs="ITCGaramondStd-Lt"/>
        </w:rPr>
        <w:t xml:space="preserve">, </w:t>
      </w:r>
      <w:r w:rsidR="002518FF" w:rsidRPr="00AA4D91">
        <w:rPr>
          <w:rFonts w:cs="ITCGaramondStd-Lt"/>
          <w:highlight w:val="yellow"/>
        </w:rPr>
        <w:t>já toi kiävtust</w:t>
      </w:r>
      <w:r w:rsidR="00D510F5" w:rsidRPr="00337214">
        <w:rPr>
          <w:rFonts w:cs="ITCGaramondStd-Lt"/>
        </w:rPr>
        <w:t xml:space="preserve"> </w:t>
      </w:r>
      <w:r w:rsidR="00254377" w:rsidRPr="00AA4D91">
        <w:rPr>
          <w:rFonts w:cs="ITCGaramondStd-Lt"/>
          <w:highlight w:val="yellow"/>
        </w:rPr>
        <w:t>suáppoo</w:t>
      </w:r>
      <w:r w:rsidR="00D510F5" w:rsidRPr="00AA4D91">
        <w:rPr>
          <w:rFonts w:cs="ITCGaramondStd-Lt"/>
          <w:highlight w:val="yellow"/>
        </w:rPr>
        <w:t xml:space="preserve"> huolâtteijeiguin</w:t>
      </w:r>
      <w:r w:rsidR="00DF42E2" w:rsidRPr="00337214">
        <w:rPr>
          <w:rFonts w:cs="ITCGaramondStd-Lt"/>
        </w:rPr>
        <w:t>.</w:t>
      </w:r>
    </w:p>
    <w:p w14:paraId="07E846F8" w14:textId="77777777" w:rsidR="009B4A2C" w:rsidRPr="00337214" w:rsidRDefault="009B4A2C" w:rsidP="006475EE">
      <w:pPr>
        <w:autoSpaceDE w:val="0"/>
        <w:autoSpaceDN w:val="0"/>
        <w:adjustRightInd w:val="0"/>
        <w:spacing w:after="0" w:line="240" w:lineRule="auto"/>
        <w:rPr>
          <w:rFonts w:cs="ITCGaramondStd-Lt"/>
        </w:rPr>
      </w:pPr>
    </w:p>
    <w:p w14:paraId="74F75AB4" w14:textId="4A091177" w:rsidR="00DF42E2" w:rsidRPr="00337214" w:rsidRDefault="00254377" w:rsidP="006475EE">
      <w:pPr>
        <w:autoSpaceDE w:val="0"/>
        <w:autoSpaceDN w:val="0"/>
        <w:adjustRightInd w:val="0"/>
        <w:spacing w:after="0" w:line="240" w:lineRule="auto"/>
        <w:rPr>
          <w:rFonts w:cs="ITCGaramondStd-Bk"/>
        </w:rPr>
      </w:pPr>
      <w:r w:rsidRPr="00337214">
        <w:rPr>
          <w:rFonts w:cs="ITCGaramondStd-Lt"/>
        </w:rPr>
        <w:t>Oovtâstpargo eres tuáimeiguin já kolliistâlmeh ovdâmerkkân kirjeráájun, museon, kulttuurärbivyehičuosâttuvváid,</w:t>
      </w:r>
      <w:r w:rsidR="009B4A2C" w:rsidRPr="00337214">
        <w:rPr>
          <w:rFonts w:cs="ITCGaramondStd-Lt"/>
        </w:rPr>
        <w:t xml:space="preserve"> </w:t>
      </w:r>
      <w:r w:rsidR="00DF42E2" w:rsidRPr="00337214">
        <w:rPr>
          <w:rFonts w:cs="ITCGaramondStd-Lt"/>
        </w:rPr>
        <w:t>teatter</w:t>
      </w:r>
      <w:r w:rsidRPr="00337214">
        <w:rPr>
          <w:rFonts w:cs="ITCGaramondStd-Lt"/>
        </w:rPr>
        <w:t>ân já huolâtteijei pargosoojijd riggodeh paarnij oppâmpirrâsijd</w:t>
      </w:r>
      <w:r w:rsidR="00DF42E2" w:rsidRPr="00337214">
        <w:rPr>
          <w:rFonts w:cs="ITCGaramondStd-Lt"/>
        </w:rPr>
        <w:t>.</w:t>
      </w:r>
      <w:r w:rsidR="009B4A2C" w:rsidRPr="00337214">
        <w:rPr>
          <w:rFonts w:cs="ITCGaramondStd-Lt"/>
        </w:rPr>
        <w:t xml:space="preserve"> </w:t>
      </w:r>
      <w:r w:rsidRPr="00337214">
        <w:rPr>
          <w:rFonts w:cs="ITCGaramondStd-Lt"/>
        </w:rPr>
        <w:t>Oppâmpirrâsij vuávám fáálá meid luándulii oovt</w:t>
      </w:r>
      <w:r w:rsidR="001752F9" w:rsidRPr="00337214">
        <w:rPr>
          <w:rFonts w:cs="ITCGaramondStd-Lt"/>
        </w:rPr>
        <w:t>âstpargomáhđulâšvuođâ pargei</w:t>
      </w:r>
      <w:r w:rsidRPr="00337214">
        <w:rPr>
          <w:rFonts w:cs="ITCGaramondStd-Lt"/>
        </w:rPr>
        <w:t xml:space="preserve"> já huolâtteijei kooskâ</w:t>
      </w:r>
      <w:r w:rsidR="00DF42E2" w:rsidRPr="00337214">
        <w:rPr>
          <w:rFonts w:cs="ITCGaramondStd-Lt"/>
        </w:rPr>
        <w:t>.</w:t>
      </w:r>
    </w:p>
    <w:p w14:paraId="505F9796" w14:textId="77777777" w:rsidR="00071305" w:rsidRPr="00337214" w:rsidRDefault="00071305" w:rsidP="00D24BCF">
      <w:pPr>
        <w:pStyle w:val="Otsikko2"/>
      </w:pPr>
      <w:bookmarkStart w:id="30" w:name="_Toc464558259"/>
    </w:p>
    <w:p w14:paraId="7E473A6B" w14:textId="143D2092" w:rsidR="00526159" w:rsidRPr="00337214" w:rsidRDefault="00526159" w:rsidP="00D24BCF">
      <w:pPr>
        <w:pStyle w:val="Otsikko2"/>
      </w:pPr>
      <w:r w:rsidRPr="00337214">
        <w:t xml:space="preserve">3.3 </w:t>
      </w:r>
      <w:r w:rsidR="00254377" w:rsidRPr="00337214">
        <w:t>Oovtâstpargo arâšoddâdmist</w:t>
      </w:r>
      <w:bookmarkEnd w:id="30"/>
    </w:p>
    <w:p w14:paraId="0D990E6A" w14:textId="77777777" w:rsidR="00526159" w:rsidRPr="00337214" w:rsidRDefault="00526159" w:rsidP="006475EE">
      <w:pPr>
        <w:autoSpaceDE w:val="0"/>
        <w:autoSpaceDN w:val="0"/>
        <w:adjustRightInd w:val="0"/>
        <w:spacing w:after="0" w:line="240" w:lineRule="auto"/>
        <w:rPr>
          <w:rFonts w:cs="ITCGaramondStd-Bk"/>
        </w:rPr>
      </w:pPr>
    </w:p>
    <w:p w14:paraId="43CAAF95" w14:textId="16AB8435" w:rsidR="009B4A2C" w:rsidRPr="00337214" w:rsidRDefault="00254377" w:rsidP="006475EE">
      <w:pPr>
        <w:autoSpaceDE w:val="0"/>
        <w:autoSpaceDN w:val="0"/>
        <w:adjustRightInd w:val="0"/>
        <w:spacing w:after="0" w:line="240" w:lineRule="auto"/>
        <w:rPr>
          <w:rFonts w:cs="ITCGaramondStd-Bk"/>
        </w:rPr>
      </w:pPr>
      <w:r w:rsidRPr="00337214">
        <w:rPr>
          <w:rFonts w:cs="ITCGaramondStd-Lt"/>
        </w:rPr>
        <w:t xml:space="preserve">Oovtâstpargoin tuárjuh päärni arâšoddâdem ornim tienuuvt, ete jyehi pärni finnee jieijâs ovdánem já </w:t>
      </w:r>
      <w:r w:rsidR="00E2058B" w:rsidRPr="00337214">
        <w:rPr>
          <w:rFonts w:cs="ITCGaramondStd-Lt"/>
        </w:rPr>
        <w:t>táárbui miäldásii šoddâdem, máttááttâs já tipšo</w:t>
      </w:r>
      <w:r w:rsidR="009B4A2C" w:rsidRPr="00337214">
        <w:rPr>
          <w:rFonts w:cs="ITCGaramondStd-Lt"/>
        </w:rPr>
        <w:t xml:space="preserve">. </w:t>
      </w:r>
      <w:r w:rsidR="00E2058B" w:rsidRPr="00337214">
        <w:rPr>
          <w:rFonts w:cs="ITCGaramondStd-Lt"/>
        </w:rPr>
        <w:t>Ovdâsvástádâs oovtâstpargo olášuumeest já vuáválâšvuođâst lii arâšoddâdem uárnejeijein.</w:t>
      </w:r>
      <w:r w:rsidR="009B4A2C" w:rsidRPr="00337214">
        <w:rPr>
          <w:rFonts w:cs="ITCGaramondStd-Lt"/>
        </w:rPr>
        <w:t xml:space="preserve"> </w:t>
      </w:r>
      <w:r w:rsidR="00E2058B" w:rsidRPr="00337214">
        <w:rPr>
          <w:rFonts w:cs="ITCGaramondStd-Lt"/>
        </w:rPr>
        <w:t>Sij västideh meid tast, ete oovtâstpargo olášutt</w:t>
      </w:r>
      <w:r w:rsidR="000A452A" w:rsidRPr="00337214">
        <w:rPr>
          <w:rFonts w:cs="ITCGaramondStd-Lt"/>
        </w:rPr>
        <w:t>oo táárbu mield maaŋgâin suorgijn</w:t>
      </w:r>
      <w:r w:rsidR="009B4A2C" w:rsidRPr="00337214">
        <w:rPr>
          <w:rFonts w:cs="ITCGaramondStd-Lt"/>
        </w:rPr>
        <w:t>.</w:t>
      </w:r>
    </w:p>
    <w:p w14:paraId="51BEAE03" w14:textId="77777777" w:rsidR="009B4A2C" w:rsidRPr="00337214" w:rsidRDefault="009B4A2C" w:rsidP="006475EE">
      <w:pPr>
        <w:autoSpaceDE w:val="0"/>
        <w:autoSpaceDN w:val="0"/>
        <w:adjustRightInd w:val="0"/>
        <w:spacing w:after="0" w:line="240" w:lineRule="auto"/>
        <w:rPr>
          <w:rFonts w:cs="ITCGaramondStd-Bk"/>
        </w:rPr>
      </w:pPr>
    </w:p>
    <w:p w14:paraId="1B267C7D" w14:textId="6A3D1BFA" w:rsidR="00526159" w:rsidRPr="00337214" w:rsidRDefault="00E2058B" w:rsidP="00D24BCF">
      <w:pPr>
        <w:pStyle w:val="Otsikko3"/>
      </w:pPr>
      <w:bookmarkStart w:id="31" w:name="_Toc464558260"/>
      <w:r w:rsidRPr="00337214">
        <w:t>Oovtâstpargo huolâtteijeiguin</w:t>
      </w:r>
      <w:bookmarkEnd w:id="31"/>
    </w:p>
    <w:p w14:paraId="2E828142" w14:textId="54E2F7F3" w:rsidR="009B4A2C" w:rsidRPr="00337214" w:rsidRDefault="00E2058B" w:rsidP="006475EE">
      <w:pPr>
        <w:autoSpaceDE w:val="0"/>
        <w:autoSpaceDN w:val="0"/>
        <w:adjustRightInd w:val="0"/>
        <w:spacing w:after="0" w:line="240" w:lineRule="auto"/>
        <w:rPr>
          <w:rFonts w:cs="ITCGaramondStd-Lt"/>
        </w:rPr>
      </w:pPr>
      <w:r w:rsidRPr="00337214">
        <w:rPr>
          <w:rFonts w:cs="ITCGaramondStd-Lt"/>
        </w:rPr>
        <w:t>Oovtâstpargoost huolâtteijeiguin lii tehálâš merhâšume arâšoddâdmist</w:t>
      </w:r>
      <w:r w:rsidR="00FE138E" w:rsidRPr="00E469BD">
        <w:rPr>
          <w:rStyle w:val="Alaviitteenviite"/>
          <w:rFonts w:cs="ITCGaramondStd-Lt"/>
          <w:sz w:val="24"/>
        </w:rPr>
        <w:footnoteReference w:id="83"/>
      </w:r>
      <w:r w:rsidR="00FE138E" w:rsidRPr="00E469BD">
        <w:rPr>
          <w:rFonts w:cs="ITCGaramondStd-Lt"/>
          <w:sz w:val="24"/>
        </w:rPr>
        <w:t>.</w:t>
      </w:r>
      <w:r w:rsidR="009B4A2C" w:rsidRPr="00337214">
        <w:rPr>
          <w:rFonts w:cs="ITCGaramondStd-Lt"/>
        </w:rPr>
        <w:t xml:space="preserve"> </w:t>
      </w:r>
      <w:r w:rsidRPr="00337214">
        <w:rPr>
          <w:rFonts w:cs="ITCGaramondStd-Lt"/>
        </w:rPr>
        <w:t>Oovtâstpargo ulme</w:t>
      </w:r>
      <w:r w:rsidR="001752F9" w:rsidRPr="00337214">
        <w:rPr>
          <w:rFonts w:cs="ITCGaramondStd-Lt"/>
        </w:rPr>
        <w:t>n lii huolâtteijei já pargei</w:t>
      </w:r>
      <w:r w:rsidRPr="00337214">
        <w:rPr>
          <w:rFonts w:cs="ITCGaramondStd-Lt"/>
        </w:rPr>
        <w:t xml:space="preserve"> ohtsâš čonâdâttâm paarnij tiervâs já torvolii šoddâm, ovdánem já oppâm oovdedmân</w:t>
      </w:r>
      <w:r w:rsidR="009B4A2C" w:rsidRPr="00337214">
        <w:rPr>
          <w:rFonts w:cs="ITCGaramondStd-Lt"/>
        </w:rPr>
        <w:t xml:space="preserve">. </w:t>
      </w:r>
      <w:r w:rsidR="004D76FA" w:rsidRPr="00337214">
        <w:rPr>
          <w:rFonts w:cs="ITCGaramondStd-Lt"/>
        </w:rPr>
        <w:t>Luáttámuš vuáđudem sehe täsiárvusâš vuáruvaikuttâs já koskânâs kunnijâttem tuárjuh šoddâdemoovtâstpargo</w:t>
      </w:r>
      <w:r w:rsidR="009B4A2C" w:rsidRPr="00337214">
        <w:rPr>
          <w:rFonts w:cs="ITCGaramondStd-Lt"/>
        </w:rPr>
        <w:t>.</w:t>
      </w:r>
    </w:p>
    <w:p w14:paraId="5FA57D24" w14:textId="77777777" w:rsidR="009B4A2C" w:rsidRPr="00337214" w:rsidRDefault="009B4A2C" w:rsidP="006475EE">
      <w:pPr>
        <w:autoSpaceDE w:val="0"/>
        <w:autoSpaceDN w:val="0"/>
        <w:adjustRightInd w:val="0"/>
        <w:spacing w:after="0" w:line="240" w:lineRule="auto"/>
        <w:rPr>
          <w:rFonts w:cs="ITCGaramondStd-Lt"/>
        </w:rPr>
      </w:pPr>
    </w:p>
    <w:p w14:paraId="6ABEC8CF" w14:textId="78CBFF7D" w:rsidR="009B4A2C" w:rsidRPr="00337214" w:rsidRDefault="004D76FA" w:rsidP="006475EE">
      <w:pPr>
        <w:autoSpaceDE w:val="0"/>
        <w:autoSpaceDN w:val="0"/>
        <w:adjustRightInd w:val="0"/>
        <w:spacing w:after="0" w:line="240" w:lineRule="auto"/>
        <w:rPr>
          <w:rFonts w:cs="ITCGaramondStd-Lt"/>
        </w:rPr>
      </w:pPr>
      <w:r w:rsidRPr="00337214">
        <w:rPr>
          <w:rFonts w:cs="ITCGaramondStd-Lt"/>
        </w:rPr>
        <w:t>Šoddâdempaargon lohtâseijee áárvuin, uulmijn já ovdâsvástádâsâ</w:t>
      </w:r>
      <w:r w:rsidR="001752F9" w:rsidRPr="00337214">
        <w:rPr>
          <w:rFonts w:cs="ITCGaramondStd-Lt"/>
        </w:rPr>
        <w:t>in savâstâlloo sehe pargei</w:t>
      </w:r>
      <w:r w:rsidR="00631ED6" w:rsidRPr="00337214">
        <w:rPr>
          <w:rFonts w:cs="ITCGaramondStd-Lt"/>
        </w:rPr>
        <w:t xml:space="preserve"> kooskâ ete huolâtteijeiguin</w:t>
      </w:r>
      <w:r w:rsidR="009B4A2C" w:rsidRPr="00337214">
        <w:rPr>
          <w:rFonts w:cs="ITCGaramondStd-Lt"/>
        </w:rPr>
        <w:t xml:space="preserve">. </w:t>
      </w:r>
      <w:r w:rsidR="00631ED6" w:rsidRPr="00337214">
        <w:rPr>
          <w:rFonts w:cs="ITCGaramondStd-Lt"/>
        </w:rPr>
        <w:t>Oovtâstpargo lii vuáruvaikuttâslâš j</w:t>
      </w:r>
      <w:r w:rsidR="001752F9" w:rsidRPr="00337214">
        <w:rPr>
          <w:rFonts w:cs="ITCGaramondStd-Lt"/>
        </w:rPr>
        <w:t>á váátá arâšoddâdem pargein</w:t>
      </w:r>
      <w:r w:rsidR="00631ED6" w:rsidRPr="00337214">
        <w:rPr>
          <w:rFonts w:cs="ITCGaramondStd-Lt"/>
        </w:rPr>
        <w:t xml:space="preserve"> </w:t>
      </w:r>
      <w:r w:rsidR="00C8397B" w:rsidRPr="00337214">
        <w:rPr>
          <w:rFonts w:cs="ITCGaramondStd-Lt"/>
        </w:rPr>
        <w:t>aalgânaavcâ já aktiivlâšvuođâ</w:t>
      </w:r>
      <w:r w:rsidR="009B4A2C" w:rsidRPr="00337214">
        <w:rPr>
          <w:rFonts w:cs="ITCGaramondStd-Lt"/>
        </w:rPr>
        <w:t xml:space="preserve">. </w:t>
      </w:r>
      <w:r w:rsidR="00C8397B" w:rsidRPr="00337214">
        <w:rPr>
          <w:rFonts w:cs="ITCGaramondStd-Lt"/>
        </w:rPr>
        <w:t>Oovtâstpargoost váldojeh vuotân perrui maaŋgâhámásâšvuotâ, paarnij ohtâgâsliih táárbuh sehe huolâtteijeevuotân já vaanhimvuotân lohtâseijee koččâmušah</w:t>
      </w:r>
      <w:r w:rsidR="009B4A2C" w:rsidRPr="00337214">
        <w:rPr>
          <w:rFonts w:cs="ITCGaramondStd-Lt"/>
        </w:rPr>
        <w:t>. T</w:t>
      </w:r>
      <w:r w:rsidR="00C8397B" w:rsidRPr="00337214">
        <w:rPr>
          <w:rFonts w:cs="ITCGaramondStd-Lt"/>
        </w:rPr>
        <w:t xml:space="preserve">áárbu mield savâstâlmijn annoo tulkkâ vâi kyevtpiälálâš </w:t>
      </w:r>
      <w:r w:rsidR="003960AB" w:rsidRPr="00337214">
        <w:rPr>
          <w:rFonts w:cs="ITCGaramondStd-Lt"/>
        </w:rPr>
        <w:t>ibárdâs visásmittoo</w:t>
      </w:r>
      <w:r w:rsidR="00487FA1" w:rsidRPr="00337214">
        <w:rPr>
          <w:rStyle w:val="Alaviitteenviite"/>
          <w:rFonts w:cs="ITCGaramondStd-Lt"/>
        </w:rPr>
        <w:footnoteReference w:id="84"/>
      </w:r>
      <w:r w:rsidR="009B4A2C" w:rsidRPr="00337214">
        <w:rPr>
          <w:rFonts w:cs="ITCGaramondStd-Lt"/>
        </w:rPr>
        <w:t>.</w:t>
      </w:r>
    </w:p>
    <w:p w14:paraId="342A9B45" w14:textId="77777777" w:rsidR="009B4A2C" w:rsidRPr="00337214" w:rsidRDefault="009B4A2C" w:rsidP="006475EE">
      <w:pPr>
        <w:autoSpaceDE w:val="0"/>
        <w:autoSpaceDN w:val="0"/>
        <w:adjustRightInd w:val="0"/>
        <w:spacing w:after="0" w:line="240" w:lineRule="auto"/>
        <w:rPr>
          <w:rFonts w:cs="ITCGaramondStd-Lt"/>
        </w:rPr>
      </w:pPr>
    </w:p>
    <w:p w14:paraId="61937963" w14:textId="2CF677FA" w:rsidR="009B4A2C" w:rsidRPr="00337214" w:rsidRDefault="003960AB" w:rsidP="006475EE">
      <w:pPr>
        <w:autoSpaceDE w:val="0"/>
        <w:autoSpaceDN w:val="0"/>
        <w:adjustRightInd w:val="0"/>
        <w:spacing w:after="0" w:line="240" w:lineRule="auto"/>
        <w:rPr>
          <w:rFonts w:cs="ITCGaramondStd-Lt"/>
        </w:rPr>
      </w:pPr>
      <w:r w:rsidRPr="00337214">
        <w:rPr>
          <w:rFonts w:cs="ITCGaramondStd-Lt"/>
        </w:rPr>
        <w:t>O</w:t>
      </w:r>
      <w:r w:rsidR="000A452A" w:rsidRPr="00337214">
        <w:rPr>
          <w:rFonts w:cs="ITCGaramondStd-Lt"/>
        </w:rPr>
        <w:t>ovtâstpargoost sättih</w:t>
      </w:r>
      <w:r w:rsidRPr="00337214">
        <w:rPr>
          <w:rFonts w:cs="ITCGaramondStd-Lt"/>
        </w:rPr>
        <w:t xml:space="preserve"> leđe sierâlágáneh tooimah já häämih päärni arâšoddâdem ääigi</w:t>
      </w:r>
      <w:r w:rsidR="009B4A2C" w:rsidRPr="00337214">
        <w:rPr>
          <w:rFonts w:cs="ITCGaramondStd-Lt"/>
        </w:rPr>
        <w:t xml:space="preserve">. </w:t>
      </w:r>
      <w:r w:rsidRPr="00337214">
        <w:rPr>
          <w:rFonts w:cs="ITCGaramondStd-Lt"/>
        </w:rPr>
        <w:t>Paarnij piäiváliih tábáhtumeh já vuáttámušah juáhhojeh huolâtteijeiguin</w:t>
      </w:r>
      <w:r w:rsidR="009B4A2C" w:rsidRPr="00337214">
        <w:rPr>
          <w:rFonts w:cs="ITCGaramondStd-Lt"/>
        </w:rPr>
        <w:t xml:space="preserve">. </w:t>
      </w:r>
      <w:r w:rsidRPr="00337214">
        <w:rPr>
          <w:rFonts w:cs="ITCGaramondStd-Lt"/>
        </w:rPr>
        <w:t>Movtijdittee já päärni ovdánem já oppâm positiivlávt kovvejeijee saavah láá teháliih</w:t>
      </w:r>
      <w:r w:rsidR="009B4A2C" w:rsidRPr="00337214">
        <w:rPr>
          <w:rFonts w:cs="ITCGaramondStd-Lt"/>
        </w:rPr>
        <w:t>. Huol</w:t>
      </w:r>
      <w:r w:rsidRPr="00337214">
        <w:rPr>
          <w:rFonts w:cs="ITCGaramondStd-Lt"/>
        </w:rPr>
        <w:t>âtteijee j</w:t>
      </w:r>
      <w:r w:rsidR="001752F9" w:rsidRPr="00337214">
        <w:rPr>
          <w:rFonts w:cs="ITCGaramondStd-Lt"/>
        </w:rPr>
        <w:t>á pargei</w:t>
      </w:r>
      <w:r w:rsidRPr="00337214">
        <w:rPr>
          <w:rFonts w:cs="ITCGaramondStd-Lt"/>
        </w:rPr>
        <w:t xml:space="preserve"> huámášumeh já sav</w:t>
      </w:r>
      <w:r w:rsidR="000A452A" w:rsidRPr="00337214">
        <w:rPr>
          <w:rFonts w:cs="ITCGaramondStd-Lt"/>
        </w:rPr>
        <w:t>âstâlmeh päärni peeivist rähti</w:t>
      </w:r>
      <w:r w:rsidRPr="00337214">
        <w:rPr>
          <w:rFonts w:cs="ITCGaramondStd-Lt"/>
        </w:rPr>
        <w:t>h vuáđu päärni olesváldálii pyereestvaijeem turviimân</w:t>
      </w:r>
      <w:r w:rsidR="00986F1A" w:rsidRPr="00337214">
        <w:rPr>
          <w:rFonts w:cs="ITCGaramondStd-Lt"/>
        </w:rPr>
        <w:t>.</w:t>
      </w:r>
    </w:p>
    <w:p w14:paraId="71A4A434" w14:textId="77777777" w:rsidR="009B4A2C" w:rsidRPr="00337214" w:rsidRDefault="009B4A2C" w:rsidP="006475EE">
      <w:pPr>
        <w:autoSpaceDE w:val="0"/>
        <w:autoSpaceDN w:val="0"/>
        <w:adjustRightInd w:val="0"/>
        <w:spacing w:after="0" w:line="240" w:lineRule="auto"/>
        <w:rPr>
          <w:rFonts w:cs="ITCGaramondStd-Lt"/>
        </w:rPr>
      </w:pPr>
    </w:p>
    <w:p w14:paraId="543C458B" w14:textId="770C2528" w:rsidR="009B4A2C" w:rsidRPr="00337214" w:rsidRDefault="003960AB" w:rsidP="006475EE">
      <w:pPr>
        <w:autoSpaceDE w:val="0"/>
        <w:autoSpaceDN w:val="0"/>
        <w:adjustRightInd w:val="0"/>
        <w:spacing w:after="0" w:line="240" w:lineRule="auto"/>
        <w:rPr>
          <w:rFonts w:cs="ITCGaramondStd-Lt"/>
        </w:rPr>
      </w:pPr>
      <w:r w:rsidRPr="00337214">
        <w:rPr>
          <w:rFonts w:cs="ITCGaramondStd-Lt"/>
        </w:rPr>
        <w:t>Oovtâstpargo mer</w:t>
      </w:r>
      <w:r w:rsidR="00910264" w:rsidRPr="00337214">
        <w:rPr>
          <w:rFonts w:cs="ITCGaramondStd-Lt"/>
        </w:rPr>
        <w:t>hâšume lii eromâš tergâd sirdâše</w:t>
      </w:r>
      <w:r w:rsidRPr="00337214">
        <w:rPr>
          <w:rFonts w:cs="ITCGaramondStd-Lt"/>
        </w:rPr>
        <w:t>mmudoin, tego talle ko pärni aalgât arâšoddâdmist já arâšoddâdem ääigi sirdâšuumijn, ko pärni molso peivi</w:t>
      </w:r>
      <w:r w:rsidR="00E66269">
        <w:rPr>
          <w:rFonts w:cs="ITCGaramondStd-Lt"/>
        </w:rPr>
        <w:t>kiäju</w:t>
      </w:r>
      <w:r w:rsidRPr="00337214">
        <w:rPr>
          <w:rFonts w:cs="ITCGaramondStd-Lt"/>
        </w:rPr>
        <w:t xml:space="preserve"> teikâ aalgât ovdâmáttááttâs</w:t>
      </w:r>
      <w:r w:rsidR="009B4A2C" w:rsidRPr="00337214">
        <w:rPr>
          <w:rFonts w:cs="ITCGaramondStd-Lt"/>
        </w:rPr>
        <w:t xml:space="preserve">. </w:t>
      </w:r>
      <w:r w:rsidRPr="00337214">
        <w:rPr>
          <w:rFonts w:cs="ITCGaramondStd-Lt"/>
        </w:rPr>
        <w:t>Ohtsii savâstâlmist lii eromâš tárguttâs ko ráhtoo päärni arâšoddâdemvuávám</w:t>
      </w:r>
      <w:r w:rsidR="009B4A2C" w:rsidRPr="00337214">
        <w:rPr>
          <w:rFonts w:cs="ITCGaramondStd-Lt"/>
        </w:rPr>
        <w:t xml:space="preserve"> (l</w:t>
      </w:r>
      <w:r w:rsidRPr="00337214">
        <w:rPr>
          <w:rFonts w:cs="ITCGaramondStd-Lt"/>
        </w:rPr>
        <w:t>oho</w:t>
      </w:r>
      <w:r w:rsidR="009B4A2C" w:rsidRPr="00337214">
        <w:rPr>
          <w:rFonts w:cs="ITCGaramondStd-Lt"/>
        </w:rPr>
        <w:t xml:space="preserve"> 1.3). </w:t>
      </w:r>
      <w:r w:rsidRPr="00337214">
        <w:rPr>
          <w:rFonts w:cs="ITCGaramondStd-Lt"/>
        </w:rPr>
        <w:t>Oovtâstpargo merhâšume huolâtteijeiguin tiäduttuvvoo</w:t>
      </w:r>
      <w:r w:rsidR="00BB1D1A">
        <w:rPr>
          <w:rFonts w:cs="ITCGaramondStd-Lt"/>
        </w:rPr>
        <w:t xml:space="preserve"> </w:t>
      </w:r>
      <w:r w:rsidRPr="00337214">
        <w:rPr>
          <w:rFonts w:cs="ITCGaramondStd-Lt"/>
        </w:rPr>
        <w:t>paarnij ovdánem já oppâm torjuu</w:t>
      </w:r>
      <w:r w:rsidR="001B15EE">
        <w:rPr>
          <w:rFonts w:cs="ITCGaramondStd-Lt"/>
        </w:rPr>
        <w:t xml:space="preserve"> </w:t>
      </w:r>
      <w:r w:rsidR="001B15EE" w:rsidRPr="001B15EE">
        <w:rPr>
          <w:rFonts w:cs="ITCGaramondStd-Lt"/>
          <w:highlight w:val="yellow"/>
        </w:rPr>
        <w:t>vuáváádijn já olášut</w:t>
      </w:r>
      <w:r w:rsidR="00492DA5">
        <w:rPr>
          <w:rFonts w:cs="ITCGaramondStd-Lt"/>
          <w:highlight w:val="yellow"/>
        </w:rPr>
        <w:t>d</w:t>
      </w:r>
      <w:r w:rsidR="001B15EE" w:rsidRPr="001B15EE">
        <w:rPr>
          <w:rFonts w:cs="ITCGaramondStd-Lt"/>
          <w:highlight w:val="yellow"/>
        </w:rPr>
        <w:t>ijn</w:t>
      </w:r>
      <w:r w:rsidR="009B4A2C" w:rsidRPr="00337214">
        <w:rPr>
          <w:rFonts w:cs="ITCGaramondStd-Lt"/>
        </w:rPr>
        <w:t xml:space="preserve"> (l</w:t>
      </w:r>
      <w:r w:rsidRPr="00337214">
        <w:rPr>
          <w:rFonts w:cs="ITCGaramondStd-Lt"/>
        </w:rPr>
        <w:t>oho</w:t>
      </w:r>
      <w:r w:rsidR="009B4A2C" w:rsidRPr="00337214">
        <w:rPr>
          <w:rFonts w:cs="ITCGaramondStd-Lt"/>
        </w:rPr>
        <w:t xml:space="preserve"> 5). Lu</w:t>
      </w:r>
      <w:r w:rsidRPr="00337214">
        <w:rPr>
          <w:rFonts w:cs="ITCGaramondStd-Lt"/>
        </w:rPr>
        <w:t>áttámušlâš pirrâdâh taha máhđul</w:t>
      </w:r>
      <w:r w:rsidR="001752F9" w:rsidRPr="00337214">
        <w:rPr>
          <w:rFonts w:cs="ITCGaramondStd-Lt"/>
        </w:rPr>
        <w:t>âžžân huolâtteijei já pargei</w:t>
      </w:r>
      <w:r w:rsidRPr="00337214">
        <w:rPr>
          <w:rFonts w:cs="ITCGaramondStd-Lt"/>
        </w:rPr>
        <w:t xml:space="preserve"> koskâsii oovtâstpargo meid hástulijn tiilijn, ovdâmerkkân jis rávkká huolâ päärni pyereestvajemist</w:t>
      </w:r>
      <w:r w:rsidR="009B4A2C" w:rsidRPr="00337214">
        <w:rPr>
          <w:rFonts w:cs="ITCGaramondStd-Lt"/>
        </w:rPr>
        <w:t>.</w:t>
      </w:r>
    </w:p>
    <w:p w14:paraId="2744B9A4" w14:textId="77777777" w:rsidR="009B4A2C" w:rsidRPr="00337214" w:rsidRDefault="009B4A2C" w:rsidP="006475EE">
      <w:pPr>
        <w:autoSpaceDE w:val="0"/>
        <w:autoSpaceDN w:val="0"/>
        <w:adjustRightInd w:val="0"/>
        <w:spacing w:after="0" w:line="240" w:lineRule="auto"/>
        <w:rPr>
          <w:rFonts w:cs="ITCGaramondStd-Lt"/>
        </w:rPr>
      </w:pPr>
    </w:p>
    <w:p w14:paraId="1292A1BF" w14:textId="6F94D206" w:rsidR="00526159" w:rsidRPr="00337214" w:rsidRDefault="009F20E0" w:rsidP="006475EE">
      <w:pPr>
        <w:autoSpaceDE w:val="0"/>
        <w:autoSpaceDN w:val="0"/>
        <w:adjustRightInd w:val="0"/>
        <w:spacing w:after="0" w:line="240" w:lineRule="auto"/>
        <w:rPr>
          <w:rFonts w:cs="ITCGaramondStd-Lt"/>
        </w:rPr>
      </w:pPr>
      <w:r w:rsidRPr="00337214">
        <w:rPr>
          <w:rFonts w:cs="ITCGaramondStd-Lt"/>
        </w:rPr>
        <w:t>Paarnij huolâtteijein kalga leđe máhđulâšvuotâ uásálistiđ arâšoddâdem tooimâ já šoddâdempargo uulmij vuáváámân já</w:t>
      </w:r>
      <w:r w:rsidR="001752F9" w:rsidRPr="00337214">
        <w:rPr>
          <w:rFonts w:cs="ITCGaramondStd-Lt"/>
        </w:rPr>
        <w:t xml:space="preserve"> oovdedmân oovtâst pargeiguin</w:t>
      </w:r>
      <w:r w:rsidRPr="00337214">
        <w:rPr>
          <w:rFonts w:cs="ITCGaramondStd-Lt"/>
        </w:rPr>
        <w:t xml:space="preserve"> já parnijguin</w:t>
      </w:r>
      <w:r w:rsidR="009B4A2C" w:rsidRPr="00337214">
        <w:rPr>
          <w:rFonts w:cs="ITCGaramondStd-Lt"/>
        </w:rPr>
        <w:t>.</w:t>
      </w:r>
      <w:r w:rsidR="00A14FB6">
        <w:rPr>
          <w:rFonts w:cs="ITCGaramondStd-Lt"/>
        </w:rPr>
        <w:t xml:space="preserve"> </w:t>
      </w:r>
      <w:r w:rsidR="00CC5982" w:rsidRPr="00D052C3">
        <w:rPr>
          <w:rFonts w:cs="ITCGaramondStd-Lt"/>
          <w:highlight w:val="yellow"/>
        </w:rPr>
        <w:t>Oovtâstpargoost huolâtteijeiguin aneh ävkkin tiätu- já viestâdemteknologia</w:t>
      </w:r>
      <w:r w:rsidR="00107357" w:rsidRPr="00D052C3">
        <w:rPr>
          <w:rFonts w:cs="ITCGaramondStd-Lt"/>
          <w:highlight w:val="yellow"/>
        </w:rPr>
        <w:t>.</w:t>
      </w:r>
      <w:r w:rsidR="009B4A2C" w:rsidRPr="00337214">
        <w:rPr>
          <w:rFonts w:cs="ITCGaramondStd-Lt"/>
        </w:rPr>
        <w:t xml:space="preserve"> </w:t>
      </w:r>
      <w:r w:rsidRPr="00337214">
        <w:rPr>
          <w:rFonts w:cs="ITCGaramondStd-Lt"/>
        </w:rPr>
        <w:t>Oovtâstpargo puáhtá tuárjuđ meid huolâtteijei koskâsii vuáruvaikuttâs.</w:t>
      </w:r>
      <w:r w:rsidR="009B4A2C" w:rsidRPr="00337214">
        <w:rPr>
          <w:rFonts w:cs="ITCGaramondStd-Lt"/>
        </w:rPr>
        <w:t xml:space="preserve"> H</w:t>
      </w:r>
      <w:r w:rsidRPr="00337214">
        <w:rPr>
          <w:rFonts w:cs="ITCGaramondStd-Lt"/>
        </w:rPr>
        <w:t>uolâtteijei viärmádâttâm já ohtsâš toimâ sierâlágán tilálâšvuođâin nannood siärvuslâš</w:t>
      </w:r>
      <w:r w:rsidR="001752F9" w:rsidRPr="00337214">
        <w:rPr>
          <w:rFonts w:cs="ITCGaramondStd-Lt"/>
        </w:rPr>
        <w:t>vuođâ já addel torjuu pargei</w:t>
      </w:r>
      <w:r w:rsidRPr="00337214">
        <w:rPr>
          <w:rFonts w:cs="ITCGaramondStd-Lt"/>
        </w:rPr>
        <w:t xml:space="preserve"> paargon</w:t>
      </w:r>
      <w:r w:rsidR="009B4A2C" w:rsidRPr="00337214">
        <w:rPr>
          <w:rFonts w:cs="ITCGaramondStd-Lt"/>
        </w:rPr>
        <w:t>.</w:t>
      </w:r>
    </w:p>
    <w:p w14:paraId="1E53D5B6" w14:textId="77777777" w:rsidR="009B4A2C" w:rsidRPr="00337214" w:rsidRDefault="009B4A2C" w:rsidP="006475EE">
      <w:pPr>
        <w:autoSpaceDE w:val="0"/>
        <w:autoSpaceDN w:val="0"/>
        <w:adjustRightInd w:val="0"/>
        <w:spacing w:after="0" w:line="240" w:lineRule="auto"/>
        <w:rPr>
          <w:rFonts w:cs="ITCGaramondStd-Bk"/>
        </w:rPr>
      </w:pPr>
    </w:p>
    <w:p w14:paraId="113A58DF" w14:textId="29FCA561" w:rsidR="00526159" w:rsidRPr="00337214" w:rsidRDefault="00526159" w:rsidP="00D24BCF">
      <w:pPr>
        <w:pStyle w:val="Otsikko3"/>
      </w:pPr>
      <w:bookmarkStart w:id="32" w:name="_Toc464558261"/>
      <w:r w:rsidRPr="00337214">
        <w:t>M</w:t>
      </w:r>
      <w:r w:rsidR="009F20E0" w:rsidRPr="00337214">
        <w:t>aaŋgâsuárgásâš oovtâstpargo</w:t>
      </w:r>
      <w:bookmarkEnd w:id="32"/>
    </w:p>
    <w:p w14:paraId="06702DDE" w14:textId="64439F3F" w:rsidR="009B4A2C" w:rsidRPr="00337214" w:rsidRDefault="009F20E0" w:rsidP="006475EE">
      <w:pPr>
        <w:autoSpaceDE w:val="0"/>
        <w:autoSpaceDN w:val="0"/>
        <w:adjustRightInd w:val="0"/>
        <w:spacing w:after="0" w:line="240" w:lineRule="auto"/>
        <w:rPr>
          <w:rFonts w:cs="ITCGaramondStd-Lt"/>
        </w:rPr>
      </w:pPr>
      <w:r w:rsidRPr="00337214">
        <w:rPr>
          <w:rFonts w:cs="ITCGaramondStd-Lt"/>
        </w:rPr>
        <w:t>Maaŋgâsuárgásii oovtâstpargo ulmen lii visásmittiđ arâšoddâdem olášuttem toimâohtâduvâin nuuvt, ete tot västid paarnij táárbuid</w:t>
      </w:r>
      <w:r w:rsidR="009B4A2C" w:rsidRPr="00337214">
        <w:rPr>
          <w:rFonts w:cs="ITCGaramondStd-Lt"/>
        </w:rPr>
        <w:t xml:space="preserve">. </w:t>
      </w:r>
      <w:r w:rsidRPr="00337214">
        <w:rPr>
          <w:rFonts w:cs="ITCGaramondStd-Lt"/>
        </w:rPr>
        <w:t>Arâšoddâdemlaavâ mield kieldâ kalga, talle ko uárnee arâšoddâdem, toimâđ maaŋgâsuárgásii oovtâstpargoost já vuáđudiđ tárbulijd oovtâstpargoráhtusijd</w:t>
      </w:r>
      <w:r w:rsidR="00487FA1" w:rsidRPr="00337214">
        <w:rPr>
          <w:rStyle w:val="Alaviitteenviite"/>
          <w:rFonts w:cs="ITCGaramondStd-Lt"/>
        </w:rPr>
        <w:footnoteReference w:id="85"/>
      </w:r>
      <w:r w:rsidR="009B4A2C" w:rsidRPr="00337214">
        <w:rPr>
          <w:rFonts w:cs="ITCGaramondStd-Lt"/>
        </w:rPr>
        <w:t>.</w:t>
      </w:r>
    </w:p>
    <w:p w14:paraId="189C62BC" w14:textId="77777777" w:rsidR="0055181D" w:rsidRPr="00337214" w:rsidRDefault="0055181D" w:rsidP="006475EE">
      <w:pPr>
        <w:autoSpaceDE w:val="0"/>
        <w:autoSpaceDN w:val="0"/>
        <w:adjustRightInd w:val="0"/>
        <w:spacing w:after="0" w:line="240" w:lineRule="auto"/>
        <w:rPr>
          <w:rFonts w:cs="ITCGaramondStd-Lt"/>
        </w:rPr>
      </w:pPr>
    </w:p>
    <w:p w14:paraId="4110D965" w14:textId="576690D6" w:rsidR="00107357" w:rsidRPr="00337214" w:rsidRDefault="00107357" w:rsidP="00107357">
      <w:pPr>
        <w:autoSpaceDE w:val="0"/>
        <w:autoSpaceDN w:val="0"/>
        <w:adjustRightInd w:val="0"/>
        <w:spacing w:after="0" w:line="240" w:lineRule="auto"/>
        <w:rPr>
          <w:rFonts w:cs="ITCGaramondStd-Lt"/>
        </w:rPr>
      </w:pPr>
      <w:r w:rsidRPr="00337214">
        <w:rPr>
          <w:rFonts w:cs="ITCGaramondStd-Lt"/>
        </w:rPr>
        <w:t xml:space="preserve">Arâšoddâdem oovtâstpargopeleh uáivildeh puoh taid kuávlulijd já páihálijd tuáimeid, moiguin arâšoddâdmist lii luándulâš porgâđ oovtâstpargo. Oovtâstpargo ovdâmerkkân máttátmist, liihâdmist, kirjeráájust já kulttuurist västideijee pelijguin já eres aldapirrâs tuáimeiguin lasseet oppâmpirrâsij maaŋgâpiälálâšvuođâ já tuárju arâšoddâdem uulmijd. </w:t>
      </w:r>
      <w:r w:rsidR="00AB7610">
        <w:rPr>
          <w:rFonts w:cs="ITCGaramondStd-Lt"/>
        </w:rPr>
        <w:t>K</w:t>
      </w:r>
      <w:r w:rsidRPr="00337214">
        <w:rPr>
          <w:rFonts w:cs="ITCGaramondStd-Lt"/>
        </w:rPr>
        <w:t xml:space="preserve">ieldâ arâšoddâdem já ton kuávlust tuáimee priivaat arâšoddâdempalvâlus pyevtitteijei </w:t>
      </w:r>
      <w:r w:rsidR="00AB7610">
        <w:rPr>
          <w:rFonts w:cs="ITCGaramondStd-Lt"/>
        </w:rPr>
        <w:t>oovtâstpargo</w:t>
      </w:r>
      <w:r w:rsidRPr="00337214">
        <w:rPr>
          <w:rFonts w:cs="ITCGaramondStd-Lt"/>
        </w:rPr>
        <w:t xml:space="preserve"> lii tergâd. Eres arâšoddâdem oovtâstpargopeleh láá ovdâmerkkân seervih, servikodeh, poolis sehe raavvâd- já čurgimpalvâlusah.</w:t>
      </w:r>
    </w:p>
    <w:p w14:paraId="592FBF27" w14:textId="77777777" w:rsidR="00107357" w:rsidRDefault="00107357" w:rsidP="006475EE">
      <w:pPr>
        <w:autoSpaceDE w:val="0"/>
        <w:autoSpaceDN w:val="0"/>
        <w:adjustRightInd w:val="0"/>
        <w:spacing w:after="0" w:line="240" w:lineRule="auto"/>
        <w:rPr>
          <w:rFonts w:cs="ITCGaramondStd-Lt"/>
        </w:rPr>
      </w:pPr>
    </w:p>
    <w:p w14:paraId="42848BE8" w14:textId="37412D1C" w:rsidR="009B4A2C" w:rsidRPr="00337214" w:rsidRDefault="007E00E8" w:rsidP="006475EE">
      <w:pPr>
        <w:autoSpaceDE w:val="0"/>
        <w:autoSpaceDN w:val="0"/>
        <w:adjustRightInd w:val="0"/>
        <w:spacing w:after="0" w:line="240" w:lineRule="auto"/>
        <w:rPr>
          <w:rFonts w:cs="ITCGaramondStd-Lt"/>
        </w:rPr>
      </w:pPr>
      <w:r w:rsidRPr="00337214">
        <w:rPr>
          <w:rFonts w:cs="ITCGaramondStd-Lt"/>
        </w:rPr>
        <w:t xml:space="preserve">Arâšoddâdmist pargoo oovtâstpargo </w:t>
      </w:r>
      <w:r w:rsidR="005D78D4" w:rsidRPr="005D78D4">
        <w:rPr>
          <w:rFonts w:cs="ITCGaramondStd-Lt"/>
          <w:highlight w:val="yellow"/>
        </w:rPr>
        <w:t>meid</w:t>
      </w:r>
      <w:r w:rsidR="005D78D4">
        <w:rPr>
          <w:rFonts w:cs="ITCGaramondStd-Lt"/>
        </w:rPr>
        <w:t xml:space="preserve"> </w:t>
      </w:r>
      <w:r w:rsidRPr="00337214">
        <w:rPr>
          <w:rFonts w:cs="ITCGaramondStd-Lt"/>
        </w:rPr>
        <w:t>ravviittuv áámmátulmuiguin, párnáisuojâlem sehe eres tiervâsvuođâhuolâttâs já sosiaalpalvâlusâi tuáimeiguin</w:t>
      </w:r>
      <w:r w:rsidR="009B4A2C" w:rsidRPr="00337214">
        <w:rPr>
          <w:rFonts w:cs="ITCGaramondStd-Lt"/>
        </w:rPr>
        <w:t xml:space="preserve">. </w:t>
      </w:r>
      <w:r w:rsidRPr="00337214">
        <w:rPr>
          <w:rFonts w:cs="ITCGaramondStd-Lt"/>
        </w:rPr>
        <w:t>Oovtâst</w:t>
      </w:r>
      <w:r w:rsidR="0075782E" w:rsidRPr="00337214">
        <w:rPr>
          <w:rFonts w:cs="ITCGaramondStd-Lt"/>
        </w:rPr>
        <w:t>pargo merhâšume tiäduttuvvoo, jis</w:t>
      </w:r>
      <w:r w:rsidRPr="00337214">
        <w:rPr>
          <w:rFonts w:cs="ITCGaramondStd-Lt"/>
        </w:rPr>
        <w:t xml:space="preserve"> m</w:t>
      </w:r>
      <w:r w:rsidR="0075782E" w:rsidRPr="00337214">
        <w:rPr>
          <w:rFonts w:cs="ITCGaramondStd-Lt"/>
        </w:rPr>
        <w:t>ottoom</w:t>
      </w:r>
      <w:r w:rsidRPr="00337214">
        <w:rPr>
          <w:rFonts w:cs="ITCGaramondStd-Lt"/>
        </w:rPr>
        <w:t xml:space="preserve"> tain peelijn</w:t>
      </w:r>
      <w:r w:rsidR="0075782E" w:rsidRPr="00337214">
        <w:rPr>
          <w:rFonts w:cs="ITCGaramondStd-Lt"/>
        </w:rPr>
        <w:t xml:space="preserve"> lii huolâstum</w:t>
      </w:r>
      <w:r w:rsidRPr="00337214">
        <w:rPr>
          <w:rFonts w:cs="ITCGaramondStd-Lt"/>
        </w:rPr>
        <w:t xml:space="preserve"> päärni ovdánmist teikâ pyerees</w:t>
      </w:r>
      <w:r w:rsidR="0075782E" w:rsidRPr="00337214">
        <w:rPr>
          <w:rFonts w:cs="ITCGaramondStd-Lt"/>
        </w:rPr>
        <w:t>tvajemist teikâ ko päärni toorjâ</w:t>
      </w:r>
      <w:r w:rsidRPr="00337214">
        <w:rPr>
          <w:rFonts w:cs="ITCGaramondStd-Lt"/>
        </w:rPr>
        <w:t xml:space="preserve"> vuávájuvvoo já uárnejuvvoo</w:t>
      </w:r>
      <w:r w:rsidR="009B4A2C" w:rsidRPr="00337214">
        <w:rPr>
          <w:rFonts w:cs="ITCGaramondStd-Lt"/>
        </w:rPr>
        <w:t xml:space="preserve">. </w:t>
      </w:r>
      <w:r w:rsidRPr="00337214">
        <w:rPr>
          <w:rFonts w:cs="ITCGaramondStd-Lt"/>
        </w:rPr>
        <w:t>Vijđes tiervâsvuođâtäärhistmân siskálmiteh arâšoddâdem parg</w:t>
      </w:r>
      <w:r w:rsidR="001752F9" w:rsidRPr="00337214">
        <w:rPr>
          <w:rFonts w:cs="ITCGaramondStd-Lt"/>
        </w:rPr>
        <w:t>ei</w:t>
      </w:r>
      <w:r w:rsidRPr="00337214">
        <w:rPr>
          <w:rFonts w:cs="ITCGaramondStd-Lt"/>
        </w:rPr>
        <w:t xml:space="preserve"> miäruštâllâm vuálá škovlâahasii päärni cevzimist já pyereestvajemist arâšoddâdmist huolâtteijee kirjálij mietâmâššáin</w:t>
      </w:r>
      <w:r w:rsidR="009B4A2C" w:rsidRPr="00337214">
        <w:rPr>
          <w:rFonts w:cs="ITCGaramondStd-Lt"/>
        </w:rPr>
        <w:t xml:space="preserve">. </w:t>
      </w:r>
      <w:r w:rsidR="001752F9" w:rsidRPr="00337214">
        <w:rPr>
          <w:rFonts w:cs="ITCGaramondStd-Lt"/>
        </w:rPr>
        <w:t>Arâšoddâdem pargei</w:t>
      </w:r>
      <w:r w:rsidR="008072CA" w:rsidRPr="00337214">
        <w:rPr>
          <w:rFonts w:cs="ITCGaramondStd-Lt"/>
        </w:rPr>
        <w:t xml:space="preserve"> adelem miäruštâllâm lii tehálâš uási päärni olesváldálii šoddâm, ovdánem já pyereestvaijeem árvušt</w:t>
      </w:r>
      <w:r w:rsidR="006E75C2" w:rsidRPr="00337214">
        <w:rPr>
          <w:rFonts w:cs="ITCGaramondStd-Lt"/>
        </w:rPr>
        <w:t>âllâm sehe torjuu táárbui tubdâm tooláá maaŋgâsuárgásii oovtâstpargoost</w:t>
      </w:r>
      <w:r w:rsidR="009B4A2C" w:rsidRPr="00337214">
        <w:rPr>
          <w:rFonts w:cs="ITCGaramondStd-Lt"/>
        </w:rPr>
        <w:t>.</w:t>
      </w:r>
      <w:r w:rsidR="00817368" w:rsidRPr="00817368">
        <w:rPr>
          <w:rStyle w:val="Otsikko1Char"/>
          <w:rFonts w:cs="ITCGaramondStd-Lt"/>
          <w:sz w:val="24"/>
        </w:rPr>
        <w:t xml:space="preserve"> </w:t>
      </w:r>
      <w:r w:rsidR="00817368" w:rsidRPr="00B56BF6">
        <w:rPr>
          <w:rStyle w:val="Alaviitteenviite"/>
          <w:rFonts w:cs="ITCGaramondStd-Lt"/>
          <w:sz w:val="24"/>
        </w:rPr>
        <w:footnoteReference w:id="86"/>
      </w:r>
    </w:p>
    <w:p w14:paraId="71F8134D" w14:textId="77777777" w:rsidR="0055181D" w:rsidRPr="00337214" w:rsidRDefault="0055181D" w:rsidP="006475EE">
      <w:pPr>
        <w:autoSpaceDE w:val="0"/>
        <w:autoSpaceDN w:val="0"/>
        <w:adjustRightInd w:val="0"/>
        <w:spacing w:after="0" w:line="240" w:lineRule="auto"/>
        <w:rPr>
          <w:rFonts w:cs="ITCGaramondStd-Lt"/>
        </w:rPr>
      </w:pPr>
    </w:p>
    <w:p w14:paraId="663C1D9C" w14:textId="77777777" w:rsidR="00071305" w:rsidRPr="00337214" w:rsidRDefault="00071305" w:rsidP="00D24BCF">
      <w:pPr>
        <w:pStyle w:val="Otsikko2"/>
      </w:pPr>
      <w:bookmarkStart w:id="33" w:name="_Toc464558262"/>
    </w:p>
    <w:p w14:paraId="2B48DA84" w14:textId="7CA43FC0" w:rsidR="00526159" w:rsidRPr="00337214" w:rsidRDefault="00526159" w:rsidP="00D24BCF">
      <w:pPr>
        <w:pStyle w:val="Otsikko2"/>
      </w:pPr>
      <w:r w:rsidRPr="00337214">
        <w:t xml:space="preserve">3.4 </w:t>
      </w:r>
      <w:r w:rsidR="00316360" w:rsidRPr="00337214">
        <w:t>Ääših moh meriduvvojeh páihálávt</w:t>
      </w:r>
      <w:bookmarkEnd w:id="33"/>
    </w:p>
    <w:p w14:paraId="24F3C290" w14:textId="77777777" w:rsidR="009B4A2C" w:rsidRPr="00337214" w:rsidRDefault="009B4A2C" w:rsidP="006475EE">
      <w:pPr>
        <w:autoSpaceDE w:val="0"/>
        <w:autoSpaceDN w:val="0"/>
        <w:adjustRightInd w:val="0"/>
        <w:spacing w:after="0" w:line="240" w:lineRule="auto"/>
        <w:rPr>
          <w:rFonts w:cs="ITCGaramondStd-Lt"/>
        </w:rPr>
      </w:pPr>
    </w:p>
    <w:p w14:paraId="367BC22A" w14:textId="3C2A60D0" w:rsidR="009B4A2C" w:rsidRPr="00337214" w:rsidRDefault="009B4A2C" w:rsidP="006475EE">
      <w:pPr>
        <w:autoSpaceDE w:val="0"/>
        <w:autoSpaceDN w:val="0"/>
        <w:adjustRightInd w:val="0"/>
        <w:spacing w:after="0" w:line="240" w:lineRule="auto"/>
        <w:rPr>
          <w:rFonts w:cs="ITCGaramondStd-Lt"/>
        </w:rPr>
      </w:pPr>
      <w:r w:rsidRPr="00337214">
        <w:rPr>
          <w:rFonts w:cs="ITCGaramondStd-Lt"/>
        </w:rPr>
        <w:t>P</w:t>
      </w:r>
      <w:r w:rsidR="00316360" w:rsidRPr="00337214">
        <w:rPr>
          <w:rFonts w:cs="ITCGaramondStd-Lt"/>
        </w:rPr>
        <w:t>áihálii arâšoddâdemvuáváámist kovvejuvvojeh</w:t>
      </w:r>
    </w:p>
    <w:p w14:paraId="44D49368" w14:textId="4D33733F" w:rsidR="009B4A2C" w:rsidRPr="00337214" w:rsidRDefault="00316360" w:rsidP="006475EE">
      <w:pPr>
        <w:pStyle w:val="Luettelokappale"/>
        <w:numPr>
          <w:ilvl w:val="0"/>
          <w:numId w:val="14"/>
        </w:numPr>
        <w:autoSpaceDE w:val="0"/>
        <w:autoSpaceDN w:val="0"/>
        <w:adjustRightInd w:val="0"/>
        <w:spacing w:after="0" w:line="240" w:lineRule="auto"/>
        <w:rPr>
          <w:rFonts w:cs="ITCGaramondStd-Lt"/>
        </w:rPr>
      </w:pPr>
      <w:r w:rsidRPr="00337214">
        <w:rPr>
          <w:rFonts w:cs="ITCGaramondStd-Lt"/>
        </w:rPr>
        <w:t>arâšoddâdem toimâkulttuur ovdedem ulmeh já árvuštâllâm vyevih</w:t>
      </w:r>
    </w:p>
    <w:p w14:paraId="2A27E7EE" w14:textId="431CE300" w:rsidR="009B4A2C" w:rsidRPr="00337214" w:rsidRDefault="00395123" w:rsidP="006475EE">
      <w:pPr>
        <w:pStyle w:val="Luettelokappale"/>
        <w:numPr>
          <w:ilvl w:val="0"/>
          <w:numId w:val="14"/>
        </w:numPr>
        <w:autoSpaceDE w:val="0"/>
        <w:autoSpaceDN w:val="0"/>
        <w:adjustRightInd w:val="0"/>
        <w:spacing w:after="0" w:line="240" w:lineRule="auto"/>
        <w:rPr>
          <w:rFonts w:cs="ITCGaramondStd-Lt"/>
        </w:rPr>
      </w:pPr>
      <w:r w:rsidRPr="00337214">
        <w:rPr>
          <w:rFonts w:cs="ITCGaramondStd-Lt"/>
        </w:rPr>
        <w:t>oppâmpirrâseh, moh kiävttojeh arâšoddâdmist sehe toi árvuštâlmân lohtâseijee vyevih</w:t>
      </w:r>
    </w:p>
    <w:p w14:paraId="57F9658F" w14:textId="18530150" w:rsidR="009B4A2C" w:rsidRPr="00337214" w:rsidRDefault="00395123" w:rsidP="006475EE">
      <w:pPr>
        <w:pStyle w:val="Luettelokappale"/>
        <w:numPr>
          <w:ilvl w:val="0"/>
          <w:numId w:val="14"/>
        </w:numPr>
        <w:autoSpaceDE w:val="0"/>
        <w:autoSpaceDN w:val="0"/>
        <w:adjustRightInd w:val="0"/>
        <w:spacing w:after="0" w:line="240" w:lineRule="auto"/>
        <w:rPr>
          <w:rFonts w:cs="ITCGaramondStd-Lt"/>
        </w:rPr>
      </w:pPr>
      <w:r w:rsidRPr="00337214">
        <w:rPr>
          <w:rFonts w:cs="ITCGaramondStd-Lt"/>
        </w:rPr>
        <w:t>huolâtteijeiguin pargoo oovtâstpargo ulmeh já vyevih</w:t>
      </w:r>
    </w:p>
    <w:p w14:paraId="15B9FF76" w14:textId="1A434AE2" w:rsidR="009B4A2C" w:rsidRPr="00337214" w:rsidRDefault="00395123" w:rsidP="006475EE">
      <w:pPr>
        <w:pStyle w:val="Luettelokappale"/>
        <w:numPr>
          <w:ilvl w:val="0"/>
          <w:numId w:val="14"/>
        </w:numPr>
        <w:autoSpaceDE w:val="0"/>
        <w:autoSpaceDN w:val="0"/>
        <w:adjustRightInd w:val="0"/>
        <w:spacing w:after="0" w:line="240" w:lineRule="auto"/>
        <w:rPr>
          <w:rFonts w:cs="ITCGaramondStd-Lt"/>
        </w:rPr>
      </w:pPr>
      <w:r w:rsidRPr="00337214">
        <w:rPr>
          <w:rFonts w:cs="ITCGaramondStd-Lt"/>
        </w:rPr>
        <w:t>maaŋgâsuárgásii oovtâstpargo ulmeh, ráhtuseh já toimâtäävih</w:t>
      </w:r>
    </w:p>
    <w:p w14:paraId="1B8A038C" w14:textId="2D2BF65D" w:rsidR="009B4A2C" w:rsidRDefault="00AC5725" w:rsidP="006475EE">
      <w:pPr>
        <w:pStyle w:val="Luettelokappale"/>
        <w:numPr>
          <w:ilvl w:val="0"/>
          <w:numId w:val="14"/>
        </w:numPr>
        <w:autoSpaceDE w:val="0"/>
        <w:autoSpaceDN w:val="0"/>
        <w:adjustRightInd w:val="0"/>
        <w:spacing w:after="0" w:line="240" w:lineRule="auto"/>
        <w:rPr>
          <w:rFonts w:cs="ITCGaramondStd-Lt"/>
        </w:rPr>
      </w:pPr>
      <w:r w:rsidRPr="00337214">
        <w:rPr>
          <w:rFonts w:cs="ITCGaramondStd-Lt"/>
        </w:rPr>
        <w:t>sierâ oovtâstpargohaamij árvuštâllâm vyevih</w:t>
      </w:r>
    </w:p>
    <w:p w14:paraId="7A0B503F" w14:textId="34DD8AD5" w:rsidR="00F4605E" w:rsidRPr="001035FD" w:rsidRDefault="00F4605E" w:rsidP="00F4605E">
      <w:pPr>
        <w:pStyle w:val="Luettelokappale"/>
        <w:numPr>
          <w:ilvl w:val="0"/>
          <w:numId w:val="14"/>
        </w:numPr>
        <w:autoSpaceDE w:val="0"/>
        <w:autoSpaceDN w:val="0"/>
        <w:adjustRightInd w:val="0"/>
        <w:spacing w:after="0"/>
        <w:rPr>
          <w:rFonts w:cs="ITCGaramondStd-Lt"/>
          <w:sz w:val="24"/>
          <w:highlight w:val="yellow"/>
        </w:rPr>
      </w:pPr>
      <w:r w:rsidRPr="001035FD">
        <w:rPr>
          <w:rFonts w:cs="ITCGaramondStd-Lt"/>
          <w:sz w:val="24"/>
          <w:highlight w:val="yellow"/>
        </w:rPr>
        <w:t>m</w:t>
      </w:r>
      <w:r>
        <w:rPr>
          <w:rFonts w:cs="ITCGaramondStd-Lt"/>
          <w:sz w:val="24"/>
          <w:highlight w:val="yellow"/>
        </w:rPr>
        <w:t xml:space="preserve">aht </w:t>
      </w:r>
      <w:r w:rsidR="00684023">
        <w:rPr>
          <w:rFonts w:cs="ITCGaramondStd-Lt"/>
          <w:sz w:val="24"/>
          <w:highlight w:val="yellow"/>
        </w:rPr>
        <w:t xml:space="preserve">estih </w:t>
      </w:r>
      <w:r>
        <w:rPr>
          <w:rFonts w:cs="ITCGaramondStd-Lt"/>
          <w:sz w:val="24"/>
          <w:highlight w:val="yellow"/>
        </w:rPr>
        <w:t>kivsedem, viehâvääldi já hemâdem</w:t>
      </w:r>
      <w:r w:rsidRPr="001035FD">
        <w:rPr>
          <w:rFonts w:cs="ITCGaramondStd-Lt"/>
          <w:sz w:val="24"/>
          <w:highlight w:val="yellow"/>
        </w:rPr>
        <w:t>. M</w:t>
      </w:r>
      <w:r w:rsidR="00684023">
        <w:rPr>
          <w:rFonts w:cs="ITCGaramondStd-Lt"/>
          <w:sz w:val="24"/>
          <w:highlight w:val="yellow"/>
        </w:rPr>
        <w:t>aht tarvaneh kiivsedmân, viehâvááldán já heemâdmân já maht čuávuh tooimâi olášume</w:t>
      </w:r>
      <w:r w:rsidRPr="001035FD">
        <w:rPr>
          <w:rFonts w:cs="ITCGaramondStd-Lt"/>
          <w:sz w:val="24"/>
          <w:highlight w:val="yellow"/>
        </w:rPr>
        <w:t>.</w:t>
      </w:r>
    </w:p>
    <w:p w14:paraId="0A9719EA" w14:textId="77777777" w:rsidR="00F4605E" w:rsidRPr="00337214" w:rsidRDefault="00F4605E" w:rsidP="00F4605E">
      <w:pPr>
        <w:pStyle w:val="Luettelokappale"/>
        <w:autoSpaceDE w:val="0"/>
        <w:autoSpaceDN w:val="0"/>
        <w:adjustRightInd w:val="0"/>
        <w:spacing w:after="0" w:line="240" w:lineRule="auto"/>
        <w:rPr>
          <w:rFonts w:cs="ITCGaramondStd-Lt"/>
        </w:rPr>
      </w:pPr>
    </w:p>
    <w:p w14:paraId="18B6D5BF" w14:textId="77777777" w:rsidR="005805BF" w:rsidRPr="00337214" w:rsidRDefault="005805BF" w:rsidP="006475EE">
      <w:pPr>
        <w:autoSpaceDE w:val="0"/>
        <w:autoSpaceDN w:val="0"/>
        <w:adjustRightInd w:val="0"/>
        <w:spacing w:after="0" w:line="240" w:lineRule="auto"/>
        <w:rPr>
          <w:rFonts w:cs="ITCGaramondStd-Lt"/>
        </w:rPr>
      </w:pPr>
    </w:p>
    <w:p w14:paraId="3932C998" w14:textId="1485A673" w:rsidR="009B4A2C" w:rsidRPr="00337214" w:rsidRDefault="00AC5725" w:rsidP="006475EE">
      <w:pPr>
        <w:autoSpaceDE w:val="0"/>
        <w:autoSpaceDN w:val="0"/>
        <w:adjustRightInd w:val="0"/>
        <w:spacing w:after="0" w:line="240" w:lineRule="auto"/>
        <w:rPr>
          <w:rFonts w:cs="ITCGaramondStd-Lt"/>
        </w:rPr>
      </w:pPr>
      <w:r w:rsidRPr="00337214">
        <w:rPr>
          <w:rFonts w:cs="ITCGaramondStd-Lt"/>
        </w:rPr>
        <w:t>Arâšoddâdem uárnejeijee ana huolâ</w:t>
      </w:r>
      <w:r w:rsidR="00472F02" w:rsidRPr="00337214">
        <w:rPr>
          <w:rFonts w:cs="ITCGaramondStd-Lt"/>
        </w:rPr>
        <w:t xml:space="preserve"> tast</w:t>
      </w:r>
      <w:r w:rsidRPr="00337214">
        <w:rPr>
          <w:rFonts w:cs="ITCGaramondStd-Lt"/>
        </w:rPr>
        <w:t>, ete jieškote-uv arâšoddâdem toimâohtâdâh puáhtá tärkkilistiđ toimâkulttuur</w:t>
      </w:r>
      <w:r w:rsidR="000E3746" w:rsidRPr="00337214">
        <w:rPr>
          <w:rFonts w:cs="ITCGaramondStd-Lt"/>
        </w:rPr>
        <w:t>is já oppâmpirrâsij oovdedmân lohtâseijee uulmijd sehe oovtâstpaargon lohtâseijee vuovijd</w:t>
      </w:r>
      <w:r w:rsidR="009B4A2C" w:rsidRPr="00337214">
        <w:rPr>
          <w:rFonts w:cs="ITCGaramondStd-Lt"/>
        </w:rPr>
        <w:t xml:space="preserve">. </w:t>
      </w:r>
      <w:r w:rsidR="001A15B2" w:rsidRPr="00337214">
        <w:rPr>
          <w:rFonts w:cs="ITCGaramondStd-Lt"/>
        </w:rPr>
        <w:t>Tärkkilistmeh puáhtá kirjettuđ</w:t>
      </w:r>
      <w:r w:rsidR="000E3746" w:rsidRPr="00337214">
        <w:rPr>
          <w:rFonts w:cs="ITCGaramondStd-Lt"/>
        </w:rPr>
        <w:t xml:space="preserve"> páihálii vuáváámân arâšoddâdem uárnejeijee miärádâs miäldásávt</w:t>
      </w:r>
      <w:r w:rsidR="009B4A2C" w:rsidRPr="00337214">
        <w:rPr>
          <w:rFonts w:cs="ITCGaramondStd-Lt"/>
        </w:rPr>
        <w:t>.</w:t>
      </w:r>
      <w:r w:rsidR="005805BF" w:rsidRPr="00337214">
        <w:rPr>
          <w:rFonts w:cs="ITCGaramondStd-Lt"/>
        </w:rPr>
        <w:t xml:space="preserve"> </w:t>
      </w:r>
    </w:p>
    <w:p w14:paraId="6C6C9173" w14:textId="77777777" w:rsidR="005805BF" w:rsidRPr="00337214" w:rsidRDefault="005805BF" w:rsidP="006475EE">
      <w:pPr>
        <w:autoSpaceDE w:val="0"/>
        <w:autoSpaceDN w:val="0"/>
        <w:adjustRightInd w:val="0"/>
        <w:spacing w:after="0" w:line="240" w:lineRule="auto"/>
        <w:rPr>
          <w:rFonts w:cs="ITCGaramondStd-Bk"/>
        </w:rPr>
      </w:pPr>
    </w:p>
    <w:p w14:paraId="1C14E2B0" w14:textId="77777777" w:rsidR="00325CAC" w:rsidRPr="00337214" w:rsidRDefault="00325CAC">
      <w:pPr>
        <w:rPr>
          <w:rFonts w:cs="ITCGaramondStd-Bk"/>
        </w:rPr>
      </w:pPr>
      <w:r w:rsidRPr="00337214">
        <w:rPr>
          <w:rFonts w:cs="ITCGaramondStd-Bk"/>
        </w:rPr>
        <w:br w:type="page"/>
      </w:r>
    </w:p>
    <w:p w14:paraId="684941CB" w14:textId="21BC938F" w:rsidR="00526159" w:rsidRPr="00337214" w:rsidRDefault="00526159" w:rsidP="00D24BCF">
      <w:pPr>
        <w:pStyle w:val="Otsikko1"/>
      </w:pPr>
      <w:bookmarkStart w:id="34" w:name="_Toc464558263"/>
      <w:r w:rsidRPr="00337214">
        <w:t xml:space="preserve">4. </w:t>
      </w:r>
      <w:r w:rsidR="00525413" w:rsidRPr="00337214">
        <w:t>Arâšoddâdem pedagogisii tooimâ vuávám já olášuttem</w:t>
      </w:r>
      <w:bookmarkEnd w:id="34"/>
    </w:p>
    <w:p w14:paraId="5D6DEA00" w14:textId="77777777" w:rsidR="00071305" w:rsidRPr="00337214" w:rsidRDefault="00071305" w:rsidP="00D24BCF">
      <w:pPr>
        <w:pStyle w:val="Otsikko2"/>
      </w:pPr>
      <w:bookmarkStart w:id="35" w:name="_Toc464558264"/>
    </w:p>
    <w:p w14:paraId="5CB6F95C" w14:textId="2DAD79E9" w:rsidR="00526159" w:rsidRPr="00337214" w:rsidRDefault="00526159" w:rsidP="00D24BCF">
      <w:pPr>
        <w:pStyle w:val="Otsikko2"/>
      </w:pPr>
      <w:r w:rsidRPr="00337214">
        <w:t>4.1 Pedagogis</w:t>
      </w:r>
      <w:r w:rsidR="008F6403" w:rsidRPr="00337214">
        <w:t>ii tooimâ čujosraami</w:t>
      </w:r>
      <w:bookmarkEnd w:id="35"/>
    </w:p>
    <w:p w14:paraId="728925D2" w14:textId="77777777" w:rsidR="005805BF" w:rsidRPr="00337214" w:rsidRDefault="005805BF" w:rsidP="006475EE">
      <w:pPr>
        <w:autoSpaceDE w:val="0"/>
        <w:autoSpaceDN w:val="0"/>
        <w:adjustRightInd w:val="0"/>
        <w:spacing w:after="0" w:line="240" w:lineRule="auto"/>
        <w:rPr>
          <w:rFonts w:cs="ITCGaramondStd-Bk"/>
        </w:rPr>
      </w:pPr>
    </w:p>
    <w:p w14:paraId="127CDC9B" w14:textId="1F8AA627" w:rsidR="005805BF" w:rsidRPr="00337214" w:rsidRDefault="008113C1" w:rsidP="006475EE">
      <w:pPr>
        <w:autoSpaceDE w:val="0"/>
        <w:autoSpaceDN w:val="0"/>
        <w:adjustRightInd w:val="0"/>
        <w:spacing w:after="0" w:line="240" w:lineRule="auto"/>
        <w:rPr>
          <w:rFonts w:cs="ITCGaramondStd-Lt"/>
        </w:rPr>
      </w:pPr>
      <w:r w:rsidRPr="00337214">
        <w:rPr>
          <w:rFonts w:cs="ITCGaramondStd-Lt"/>
        </w:rPr>
        <w:t>Arâšoddâdem</w:t>
      </w:r>
      <w:r w:rsidR="00736EB9" w:rsidRPr="00337214">
        <w:rPr>
          <w:rFonts w:cs="ITCGaramondStd-Lt"/>
        </w:rPr>
        <w:t xml:space="preserve"> pedagogisii tooimâ já ton olášuttem kovvee olesváldálâšvuotâ</w:t>
      </w:r>
      <w:r w:rsidR="00BC1EA2" w:rsidRPr="00337214">
        <w:rPr>
          <w:rFonts w:cs="ITCGaramondStd-Lt"/>
        </w:rPr>
        <w:t xml:space="preserve">. </w:t>
      </w:r>
      <w:r w:rsidR="00736EB9" w:rsidRPr="00337214">
        <w:rPr>
          <w:rFonts w:cs="ITCGaramondStd-Lt"/>
        </w:rPr>
        <w:t>Ulmen lii ovdediđ paarnij oppâm já pyer</w:t>
      </w:r>
      <w:r w:rsidR="006C753D" w:rsidRPr="00337214">
        <w:rPr>
          <w:rFonts w:cs="ITCGaramondStd-Lt"/>
        </w:rPr>
        <w:t>eestvaijeem sehe vijđes</w:t>
      </w:r>
      <w:r w:rsidR="00736EB9" w:rsidRPr="00337214">
        <w:rPr>
          <w:rFonts w:cs="ITCGaramondStd-Lt"/>
        </w:rPr>
        <w:t xml:space="preserve"> mättim</w:t>
      </w:r>
      <w:r w:rsidR="005805BF" w:rsidRPr="00337214">
        <w:rPr>
          <w:rFonts w:cs="ITCGaramondStd-Lt"/>
        </w:rPr>
        <w:t xml:space="preserve"> (k</w:t>
      </w:r>
      <w:r w:rsidR="00736EB9" w:rsidRPr="00337214">
        <w:rPr>
          <w:rFonts w:cs="ITCGaramondStd-Lt"/>
        </w:rPr>
        <w:t>ovos</w:t>
      </w:r>
      <w:r w:rsidR="00BC1EA2" w:rsidRPr="00337214">
        <w:rPr>
          <w:rFonts w:cs="ITCGaramondStd-Lt"/>
        </w:rPr>
        <w:t xml:space="preserve"> </w:t>
      </w:r>
      <w:r w:rsidR="00FA360B" w:rsidRPr="00337214">
        <w:rPr>
          <w:rFonts w:cs="ITCGaramondStd-Lt"/>
        </w:rPr>
        <w:t xml:space="preserve">1). </w:t>
      </w:r>
      <w:r w:rsidR="00736EB9" w:rsidRPr="00337214">
        <w:rPr>
          <w:rFonts w:cs="ITCGaramondStd-Lt"/>
        </w:rPr>
        <w:t>Pedagogisâš toi</w:t>
      </w:r>
      <w:r w:rsidR="001752F9" w:rsidRPr="00337214">
        <w:rPr>
          <w:rFonts w:cs="ITCGaramondStd-Lt"/>
        </w:rPr>
        <w:t>mâ olášuvá paarnij já pargei</w:t>
      </w:r>
      <w:r w:rsidR="00736EB9" w:rsidRPr="00337214">
        <w:rPr>
          <w:rFonts w:cs="ITCGaramondStd-Lt"/>
        </w:rPr>
        <w:t xml:space="preserve"> koskâsii vuáruvaikuttâsâst já ohtsii tooimâst</w:t>
      </w:r>
      <w:r w:rsidR="005805BF" w:rsidRPr="00337214">
        <w:rPr>
          <w:rFonts w:cs="ITCGaramondStd-Lt"/>
        </w:rPr>
        <w:t xml:space="preserve">. </w:t>
      </w:r>
      <w:r w:rsidR="00736EB9" w:rsidRPr="00337214">
        <w:rPr>
          <w:rFonts w:cs="ITCGaramondStd-Lt"/>
        </w:rPr>
        <w:t>Paarnij ji</w:t>
      </w:r>
      <w:r w:rsidR="001752F9" w:rsidRPr="00337214">
        <w:rPr>
          <w:rFonts w:cs="ITCGaramondStd-Lt"/>
        </w:rPr>
        <w:t>ešiävtulâš, pargei</w:t>
      </w:r>
      <w:r w:rsidR="00736EB9" w:rsidRPr="00337214">
        <w:rPr>
          <w:rFonts w:cs="ITCGaramondStd-Lt"/>
        </w:rPr>
        <w:t xml:space="preserve"> já paarnij </w:t>
      </w:r>
      <w:r w:rsidR="00DC1F93" w:rsidRPr="00337214">
        <w:rPr>
          <w:rFonts w:cs="ITCGaramondStd-Lt"/>
        </w:rPr>
        <w:t>oovtâst smiettum sehe pargei</w:t>
      </w:r>
      <w:r w:rsidR="00736EB9" w:rsidRPr="00337214">
        <w:rPr>
          <w:rFonts w:cs="ITCGaramondStd-Lt"/>
        </w:rPr>
        <w:t xml:space="preserve"> </w:t>
      </w:r>
      <w:r w:rsidR="00FA31ED" w:rsidRPr="00337214">
        <w:rPr>
          <w:rFonts w:cs="ITCGaramondStd-Lt"/>
        </w:rPr>
        <w:t>joođeetmáin vuávájum toimâ tievâ</w:t>
      </w:r>
      <w:r w:rsidR="00736EB9" w:rsidRPr="00337214">
        <w:rPr>
          <w:rFonts w:cs="ITCGaramondStd-Lt"/>
        </w:rPr>
        <w:t>smiteh nubijdis</w:t>
      </w:r>
      <w:r w:rsidR="005805BF" w:rsidRPr="00337214">
        <w:rPr>
          <w:rFonts w:cs="ITCGaramondStd-Lt"/>
        </w:rPr>
        <w:t xml:space="preserve">. </w:t>
      </w:r>
      <w:r w:rsidR="00736EB9" w:rsidRPr="00337214">
        <w:rPr>
          <w:rFonts w:cs="ITCGaramondStd-Lt"/>
        </w:rPr>
        <w:t>Arâšoddâdem pedagogisâš toimâ uulât šo</w:t>
      </w:r>
      <w:r w:rsidR="00370A55" w:rsidRPr="00337214">
        <w:rPr>
          <w:rFonts w:cs="ITCGaramondStd-Lt"/>
        </w:rPr>
        <w:t>ddâdem, máttááttâs já tipšo ubâlâš</w:t>
      </w:r>
      <w:r w:rsidR="00736EB9" w:rsidRPr="00337214">
        <w:rPr>
          <w:rFonts w:cs="ITCGaramondStd-Lt"/>
        </w:rPr>
        <w:t>vuođâ čoođâ</w:t>
      </w:r>
      <w:r w:rsidR="005805BF" w:rsidRPr="00337214">
        <w:rPr>
          <w:rFonts w:cs="ITCGaramondStd-Lt"/>
        </w:rPr>
        <w:t>.</w:t>
      </w:r>
    </w:p>
    <w:p w14:paraId="5B27EEC3" w14:textId="77777777" w:rsidR="00FA360B" w:rsidRPr="00337214" w:rsidRDefault="00FA360B" w:rsidP="006475EE">
      <w:pPr>
        <w:autoSpaceDE w:val="0"/>
        <w:autoSpaceDN w:val="0"/>
        <w:adjustRightInd w:val="0"/>
        <w:spacing w:after="0" w:line="240" w:lineRule="auto"/>
        <w:rPr>
          <w:rFonts w:cs="ITCGaramondStd-Lt"/>
        </w:rPr>
      </w:pPr>
    </w:p>
    <w:p w14:paraId="25FFA17B" w14:textId="77777777" w:rsidR="005805BF" w:rsidRPr="00337214" w:rsidRDefault="005805BF" w:rsidP="005805BF">
      <w:pPr>
        <w:autoSpaceDE w:val="0"/>
        <w:autoSpaceDN w:val="0"/>
        <w:adjustRightInd w:val="0"/>
        <w:spacing w:after="0" w:line="240" w:lineRule="auto"/>
        <w:rPr>
          <w:rFonts w:ascii="ITCGaramondStd-Lt" w:hAnsi="ITCGaramondStd-Lt" w:cs="ITCGaramondStd-Lt"/>
          <w:sz w:val="19"/>
          <w:szCs w:val="19"/>
        </w:rPr>
      </w:pPr>
    </w:p>
    <w:p w14:paraId="5AE2C213" w14:textId="77777777" w:rsidR="005805BF" w:rsidRPr="00337214" w:rsidRDefault="001D7109" w:rsidP="00FC0055">
      <w:pPr>
        <w:autoSpaceDE w:val="0"/>
        <w:autoSpaceDN w:val="0"/>
        <w:adjustRightInd w:val="0"/>
        <w:spacing w:after="0" w:line="240" w:lineRule="auto"/>
        <w:jc w:val="center"/>
        <w:rPr>
          <w:rFonts w:ascii="ITCGaramondStd-Bk" w:hAnsi="ITCGaramondStd-Bk" w:cs="ITCGaramondStd-Bk"/>
          <w:color w:val="000000"/>
          <w:sz w:val="19"/>
          <w:szCs w:val="19"/>
        </w:rPr>
      </w:pPr>
      <w:r w:rsidRPr="00337214">
        <w:rPr>
          <w:rFonts w:ascii="ITCGaramondStd-Bk" w:hAnsi="ITCGaramondStd-Bk" w:cs="ITCGaramondStd-Bk"/>
          <w:noProof/>
          <w:color w:val="000000"/>
          <w:sz w:val="19"/>
          <w:szCs w:val="19"/>
          <w:lang w:eastAsia="fi-FI"/>
        </w:rPr>
        <w:drawing>
          <wp:inline distT="0" distB="0" distL="0" distR="0" wp14:anchorId="72DEFD95" wp14:editId="6FB3444C">
            <wp:extent cx="4786630" cy="4317365"/>
            <wp:effectExtent l="0" t="0" r="0" b="6985"/>
            <wp:docPr id="1" name="Kuva 1" descr="Y:\Muut\Varhaiskasvatus\AA työkansio\Kuvat\Varhaiskasvatuksen_pedagoginen_toiminta_Kuv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uut\Varhaiskasvatus\AA työkansio\Kuvat\Varhaiskasvatuksen_pedagoginen_toiminta_Kuvi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6630" cy="4317365"/>
                    </a:xfrm>
                    <a:prstGeom prst="rect">
                      <a:avLst/>
                    </a:prstGeom>
                    <a:noFill/>
                    <a:ln>
                      <a:noFill/>
                    </a:ln>
                  </pic:spPr>
                </pic:pic>
              </a:graphicData>
            </a:graphic>
          </wp:inline>
        </w:drawing>
      </w:r>
    </w:p>
    <w:p w14:paraId="483C3D4D" w14:textId="6662C361" w:rsidR="001D7109" w:rsidRPr="00337214" w:rsidRDefault="00BC1EA2" w:rsidP="00FC0055">
      <w:pPr>
        <w:autoSpaceDE w:val="0"/>
        <w:autoSpaceDN w:val="0"/>
        <w:adjustRightInd w:val="0"/>
        <w:spacing w:after="0" w:line="240" w:lineRule="auto"/>
        <w:jc w:val="center"/>
        <w:rPr>
          <w:rFonts w:cs="FuturaStd-CondensedLightObl"/>
          <w:i/>
          <w:iCs/>
        </w:rPr>
      </w:pPr>
      <w:r w:rsidRPr="00337214">
        <w:rPr>
          <w:rFonts w:cs="FuturaStd-CondensedLightObl"/>
          <w:i/>
          <w:iCs/>
        </w:rPr>
        <w:t>K</w:t>
      </w:r>
      <w:r w:rsidR="00736EB9" w:rsidRPr="00337214">
        <w:rPr>
          <w:rFonts w:cs="FuturaStd-CondensedLightObl"/>
          <w:i/>
          <w:iCs/>
        </w:rPr>
        <w:t>ovos 1. Arâšoddâdem pedagogisii tooimâ čujosraami</w:t>
      </w:r>
    </w:p>
    <w:p w14:paraId="4A088A1D" w14:textId="77777777" w:rsidR="00BC1EA2" w:rsidRPr="00337214" w:rsidRDefault="00BC1EA2" w:rsidP="005805BF">
      <w:pPr>
        <w:autoSpaceDE w:val="0"/>
        <w:autoSpaceDN w:val="0"/>
        <w:adjustRightInd w:val="0"/>
        <w:spacing w:after="0" w:line="240" w:lineRule="auto"/>
        <w:rPr>
          <w:rFonts w:cs="FuturaStd-CondensedLightObl"/>
          <w:iCs/>
        </w:rPr>
      </w:pPr>
    </w:p>
    <w:p w14:paraId="44A75DE4" w14:textId="05555E35" w:rsidR="00BC1EA2" w:rsidRPr="00337214" w:rsidRDefault="00B741FE" w:rsidP="006475EE">
      <w:pPr>
        <w:autoSpaceDE w:val="0"/>
        <w:autoSpaceDN w:val="0"/>
        <w:adjustRightInd w:val="0"/>
        <w:spacing w:after="0" w:line="240" w:lineRule="auto"/>
        <w:rPr>
          <w:rFonts w:cs="ITCGaramondStd-Lt"/>
        </w:rPr>
      </w:pPr>
      <w:r w:rsidRPr="00337214">
        <w:rPr>
          <w:rFonts w:cs="ITCGaramondStd-Lt"/>
        </w:rPr>
        <w:t>Á</w:t>
      </w:r>
      <w:r w:rsidR="001E67F1" w:rsidRPr="00337214">
        <w:rPr>
          <w:rFonts w:cs="ITCGaramondStd-Lt"/>
        </w:rPr>
        <w:t>rvuvuáđu</w:t>
      </w:r>
      <w:r w:rsidR="00BC1EA2" w:rsidRPr="00337214">
        <w:rPr>
          <w:rFonts w:cs="ITCGaramondStd-Lt"/>
        </w:rPr>
        <w:t xml:space="preserve"> (l</w:t>
      </w:r>
      <w:r w:rsidR="001E67F1" w:rsidRPr="00337214">
        <w:rPr>
          <w:rFonts w:cs="ITCGaramondStd-Lt"/>
        </w:rPr>
        <w:t>oho</w:t>
      </w:r>
      <w:r w:rsidR="00BC1EA2" w:rsidRPr="00337214">
        <w:rPr>
          <w:rFonts w:cs="ITCGaramondStd-Lt"/>
        </w:rPr>
        <w:t xml:space="preserve"> 2.4), opp</w:t>
      </w:r>
      <w:r w:rsidR="001E67F1" w:rsidRPr="00337214">
        <w:rPr>
          <w:rFonts w:cs="ITCGaramondStd-Lt"/>
        </w:rPr>
        <w:t>âmibárdâs</w:t>
      </w:r>
      <w:r w:rsidR="00B84F4E" w:rsidRPr="00337214">
        <w:rPr>
          <w:rFonts w:cs="ITCGaramondStd-Lt"/>
        </w:rPr>
        <w:t xml:space="preserve"> (l</w:t>
      </w:r>
      <w:r w:rsidR="001E67F1" w:rsidRPr="00337214">
        <w:rPr>
          <w:rFonts w:cs="ITCGaramondStd-Lt"/>
        </w:rPr>
        <w:t>oho</w:t>
      </w:r>
      <w:r w:rsidR="00B84F4E" w:rsidRPr="00337214">
        <w:rPr>
          <w:rFonts w:cs="ITCGaramondStd-Lt"/>
        </w:rPr>
        <w:t xml:space="preserve"> 2.5), </w:t>
      </w:r>
      <w:r w:rsidRPr="00337214">
        <w:rPr>
          <w:rFonts w:cs="ITCGaramondStd-Lt"/>
        </w:rPr>
        <w:t>toid vuáđuduvvee toimâkulttuur</w:t>
      </w:r>
      <w:r w:rsidR="00BC1EA2" w:rsidRPr="00337214">
        <w:rPr>
          <w:rFonts w:cs="ITCGaramondStd-Lt"/>
        </w:rPr>
        <w:t xml:space="preserve"> (l</w:t>
      </w:r>
      <w:r w:rsidRPr="00337214">
        <w:rPr>
          <w:rFonts w:cs="ITCGaramondStd-Lt"/>
        </w:rPr>
        <w:t>oho</w:t>
      </w:r>
      <w:r w:rsidR="00BC1EA2" w:rsidRPr="00337214">
        <w:rPr>
          <w:rFonts w:cs="ITCGaramondStd-Lt"/>
        </w:rPr>
        <w:t xml:space="preserve"> 3) se</w:t>
      </w:r>
      <w:r w:rsidRPr="00337214">
        <w:rPr>
          <w:rFonts w:cs="ITCGaramondStd-Lt"/>
        </w:rPr>
        <w:t>he maaŋgâpiälásiih oppâmpirrâseh</w:t>
      </w:r>
      <w:r w:rsidR="00BC1EA2" w:rsidRPr="00337214">
        <w:rPr>
          <w:rFonts w:cs="ITCGaramondStd-Lt"/>
        </w:rPr>
        <w:t xml:space="preserve"> (l</w:t>
      </w:r>
      <w:r w:rsidRPr="00337214">
        <w:rPr>
          <w:rFonts w:cs="ITCGaramondStd-Lt"/>
        </w:rPr>
        <w:t>oho</w:t>
      </w:r>
      <w:r w:rsidR="00BC1EA2" w:rsidRPr="00337214">
        <w:rPr>
          <w:rFonts w:cs="ITCGaramondStd-Lt"/>
        </w:rPr>
        <w:t xml:space="preserve"> 3.2), </w:t>
      </w:r>
      <w:r w:rsidRPr="00337214">
        <w:rPr>
          <w:rFonts w:cs="ITCGaramondStd-Lt"/>
        </w:rPr>
        <w:t>oovtâstpargo</w:t>
      </w:r>
      <w:r w:rsidR="00BC1EA2" w:rsidRPr="00337214">
        <w:rPr>
          <w:rFonts w:cs="ITCGaramondStd-Lt"/>
        </w:rPr>
        <w:t xml:space="preserve"> (l</w:t>
      </w:r>
      <w:r w:rsidRPr="00337214">
        <w:rPr>
          <w:rFonts w:cs="ITCGaramondStd-Lt"/>
        </w:rPr>
        <w:t>oho 3.3) já pargovyevih</w:t>
      </w:r>
      <w:r w:rsidR="00BC1EA2" w:rsidRPr="00337214">
        <w:rPr>
          <w:rFonts w:cs="ITCGaramondStd-Lt"/>
        </w:rPr>
        <w:t xml:space="preserve"> (l</w:t>
      </w:r>
      <w:r w:rsidRPr="00337214">
        <w:rPr>
          <w:rFonts w:cs="ITCGaramondStd-Lt"/>
        </w:rPr>
        <w:t>oho</w:t>
      </w:r>
      <w:r w:rsidR="00BC1EA2" w:rsidRPr="00337214">
        <w:rPr>
          <w:rFonts w:cs="ITCGaramondStd-Lt"/>
        </w:rPr>
        <w:t xml:space="preserve"> 4.3)</w:t>
      </w:r>
      <w:r w:rsidRPr="00337214">
        <w:rPr>
          <w:rFonts w:cs="ITCGaramondStd-Lt"/>
        </w:rPr>
        <w:t xml:space="preserve"> rähtih ulmemiäldásii tooimâ vuáđu</w:t>
      </w:r>
      <w:r w:rsidR="00BC1EA2" w:rsidRPr="00337214">
        <w:rPr>
          <w:rFonts w:cs="ITCGaramondStd-Lt"/>
        </w:rPr>
        <w:t xml:space="preserve">. </w:t>
      </w:r>
      <w:r w:rsidRPr="00337214">
        <w:rPr>
          <w:rFonts w:cs="ITCGaramondStd-Lt"/>
        </w:rPr>
        <w:t>Paarnij mielâkiddiivâšvuođâ čuosâttuvah já táárbuh sehe sii šoddâmpirrâsân lohtâseijee ääših láá tooimâ vuávám vuolgâsaijeen</w:t>
      </w:r>
      <w:r w:rsidR="00BC1EA2" w:rsidRPr="00337214">
        <w:rPr>
          <w:rFonts w:cs="ITCGaramondStd-Lt"/>
        </w:rPr>
        <w:t xml:space="preserve">. </w:t>
      </w:r>
      <w:r w:rsidRPr="00337214">
        <w:rPr>
          <w:rFonts w:cs="ITCGaramondStd-Lt"/>
        </w:rPr>
        <w:t xml:space="preserve">Vuolgâsaijeen láá meid lovvoost </w:t>
      </w:r>
      <w:r w:rsidR="00BC1EA2" w:rsidRPr="00337214">
        <w:rPr>
          <w:rFonts w:cs="ITCGaramondStd-Lt"/>
        </w:rPr>
        <w:t>4.5 k</w:t>
      </w:r>
      <w:r w:rsidRPr="00337214">
        <w:rPr>
          <w:rFonts w:cs="ITCGaramondStd-Lt"/>
        </w:rPr>
        <w:t>ovvejum oppâm syergih</w:t>
      </w:r>
      <w:r w:rsidR="00BC1EA2" w:rsidRPr="00337214">
        <w:rPr>
          <w:rFonts w:cs="ITCGaramondStd-Lt"/>
        </w:rPr>
        <w:t xml:space="preserve">. </w:t>
      </w:r>
      <w:r w:rsidRPr="00337214">
        <w:rPr>
          <w:rFonts w:cs="ITCGaramondStd-Lt"/>
        </w:rPr>
        <w:t>Kvaliteetlii pedagogisii tooimâ iähtun lii vuáválâš dokumentistem, árvuštâllâm já ovdedem</w:t>
      </w:r>
      <w:r w:rsidR="00BC1EA2" w:rsidRPr="00337214">
        <w:rPr>
          <w:rFonts w:cs="ITCGaramondStd-Lt"/>
        </w:rPr>
        <w:t xml:space="preserve"> (l</w:t>
      </w:r>
      <w:r w:rsidRPr="00337214">
        <w:rPr>
          <w:rFonts w:cs="ITCGaramondStd-Lt"/>
        </w:rPr>
        <w:t>ovoh 4.2 já</w:t>
      </w:r>
      <w:r w:rsidR="00BC1EA2" w:rsidRPr="00337214">
        <w:rPr>
          <w:rFonts w:cs="ITCGaramondStd-Lt"/>
        </w:rPr>
        <w:t xml:space="preserve"> 7). </w:t>
      </w:r>
      <w:r w:rsidR="006C753D" w:rsidRPr="00337214">
        <w:rPr>
          <w:rFonts w:cs="ITCGaramondStd-Lt"/>
        </w:rPr>
        <w:t>Vijđes</w:t>
      </w:r>
      <w:r w:rsidR="00CE5B7C" w:rsidRPr="00337214">
        <w:rPr>
          <w:rFonts w:cs="ITCGaramondStd-Lt"/>
        </w:rPr>
        <w:t xml:space="preserve"> mättim</w:t>
      </w:r>
      <w:r w:rsidRPr="00337214">
        <w:rPr>
          <w:rFonts w:cs="ITCGaramondStd-Lt"/>
        </w:rPr>
        <w:t xml:space="preserve"> ulmeh stivrejeh </w:t>
      </w:r>
      <w:r w:rsidR="00C37660" w:rsidRPr="00337214">
        <w:rPr>
          <w:rFonts w:cs="ITCGaramondStd-Lt"/>
        </w:rPr>
        <w:t>jieijâs uásild</w:t>
      </w:r>
      <w:r w:rsidRPr="00337214">
        <w:rPr>
          <w:rFonts w:cs="ITCGaramondStd-Lt"/>
        </w:rPr>
        <w:t xml:space="preserve"> </w:t>
      </w:r>
      <w:r w:rsidR="00C37660" w:rsidRPr="00337214">
        <w:rPr>
          <w:rFonts w:cs="ITCGaramondStd-Lt"/>
        </w:rPr>
        <w:t>tooimâ vuávám</w:t>
      </w:r>
      <w:r w:rsidR="00684023">
        <w:rPr>
          <w:rFonts w:cs="ITCGaramondStd-Lt"/>
        </w:rPr>
        <w:t xml:space="preserve"> </w:t>
      </w:r>
      <w:r w:rsidR="00684023" w:rsidRPr="00684023">
        <w:rPr>
          <w:rFonts w:cs="ITCGaramondStd-Lt"/>
          <w:highlight w:val="yellow"/>
        </w:rPr>
        <w:t>(loho 2.7)</w:t>
      </w:r>
      <w:r w:rsidR="00BC1EA2" w:rsidRPr="00684023">
        <w:rPr>
          <w:rFonts w:cs="ITCGaramondStd-Lt"/>
          <w:highlight w:val="yellow"/>
        </w:rPr>
        <w:t>.</w:t>
      </w:r>
    </w:p>
    <w:p w14:paraId="63C9C81F" w14:textId="77777777" w:rsidR="00BC1EA2" w:rsidRPr="00337214" w:rsidRDefault="00BC1EA2" w:rsidP="006475EE">
      <w:pPr>
        <w:autoSpaceDE w:val="0"/>
        <w:autoSpaceDN w:val="0"/>
        <w:adjustRightInd w:val="0"/>
        <w:spacing w:after="0" w:line="240" w:lineRule="auto"/>
        <w:rPr>
          <w:rFonts w:cs="ITCGaramondStd-Lt"/>
        </w:rPr>
      </w:pPr>
    </w:p>
    <w:p w14:paraId="4F0F345D" w14:textId="11A5F395" w:rsidR="00BC1EA2" w:rsidRPr="00337214" w:rsidRDefault="00BC1EA2" w:rsidP="006475EE">
      <w:pPr>
        <w:autoSpaceDE w:val="0"/>
        <w:autoSpaceDN w:val="0"/>
        <w:adjustRightInd w:val="0"/>
        <w:spacing w:after="0" w:line="240" w:lineRule="auto"/>
        <w:rPr>
          <w:rFonts w:cs="ITCGaramondStd-Bk"/>
          <w:color w:val="000000"/>
        </w:rPr>
      </w:pPr>
      <w:r w:rsidRPr="00337214">
        <w:rPr>
          <w:rFonts w:cs="ITCGaramondStd-Lt"/>
        </w:rPr>
        <w:t>Pedagogis</w:t>
      </w:r>
      <w:r w:rsidR="00C37660" w:rsidRPr="00337214">
        <w:rPr>
          <w:rFonts w:cs="ITCGaramondStd-Lt"/>
        </w:rPr>
        <w:t xml:space="preserve">ii tooimâ uulmijd já </w:t>
      </w:r>
      <w:r w:rsidR="00A348B6" w:rsidRPr="00337214">
        <w:rPr>
          <w:rFonts w:cs="ITCGaramondStd-Lt"/>
        </w:rPr>
        <w:t>prinsiipijd tärkkilisteh páihálijn arâšoddâdemvuáváámijn</w:t>
      </w:r>
      <w:r w:rsidRPr="00337214">
        <w:rPr>
          <w:rFonts w:cs="ITCGaramondStd-Lt"/>
        </w:rPr>
        <w:t xml:space="preserve">. </w:t>
      </w:r>
      <w:r w:rsidR="00A348B6" w:rsidRPr="00337214">
        <w:rPr>
          <w:rFonts w:cs="ITCGaramondStd-Lt"/>
        </w:rPr>
        <w:t>Ko ulmeh tärkkilistojeh, váldojeh vuotân a</w:t>
      </w:r>
      <w:r w:rsidR="008F7A7D" w:rsidRPr="00337214">
        <w:rPr>
          <w:rFonts w:cs="ITCGaramondStd-Lt"/>
        </w:rPr>
        <w:t>râšoddâdem sierâ toimâhäämih, to</w:t>
      </w:r>
      <w:r w:rsidR="00A348B6" w:rsidRPr="00337214">
        <w:rPr>
          <w:rFonts w:cs="ITCGaramondStd-Lt"/>
        </w:rPr>
        <w:t>i pargoviehârááhtus já eres jiešvyevih</w:t>
      </w:r>
      <w:r w:rsidRPr="00337214">
        <w:rPr>
          <w:rFonts w:cs="ITCGaramondStd-Lt"/>
        </w:rPr>
        <w:t xml:space="preserve">. </w:t>
      </w:r>
      <w:r w:rsidR="00A348B6" w:rsidRPr="00337214">
        <w:rPr>
          <w:rFonts w:cs="ITCGaramondStd-Lt"/>
        </w:rPr>
        <w:t xml:space="preserve">Páihálâš arâšoddâdemvuávám sehe paarnij arâšoddâdemvuáváámeh </w:t>
      </w:r>
      <w:r w:rsidRPr="00337214">
        <w:rPr>
          <w:rFonts w:cs="ITCGaramondStd-Lt"/>
        </w:rPr>
        <w:t>(l</w:t>
      </w:r>
      <w:r w:rsidR="00A348B6" w:rsidRPr="00337214">
        <w:rPr>
          <w:rFonts w:cs="ITCGaramondStd-Lt"/>
        </w:rPr>
        <w:t>oho</w:t>
      </w:r>
      <w:r w:rsidRPr="00337214">
        <w:rPr>
          <w:rFonts w:cs="ITCGaramondStd-Lt"/>
        </w:rPr>
        <w:t xml:space="preserve"> 1.3) </w:t>
      </w:r>
      <w:r w:rsidR="00A348B6" w:rsidRPr="00337214">
        <w:rPr>
          <w:rFonts w:cs="ITCGaramondStd-Lt"/>
        </w:rPr>
        <w:t>láá pärnijuávhu tooimâ vuávám vuolgâsajeh</w:t>
      </w:r>
      <w:r w:rsidRPr="00337214">
        <w:rPr>
          <w:rFonts w:cs="ITCGaramondStd-Lt"/>
        </w:rPr>
        <w:t xml:space="preserve">. </w:t>
      </w:r>
      <w:r w:rsidR="00A348B6" w:rsidRPr="00337214">
        <w:rPr>
          <w:rFonts w:cs="ITCGaramondStd-Lt"/>
        </w:rPr>
        <w:t>Toimâ olášuttoo nuuvt, ete jyehi päärnist lii vuoigâdvuotâ ovdániđ suu oppâmist tienuuvt</w:t>
      </w:r>
      <w:r w:rsidR="00407E41" w:rsidRPr="00337214">
        <w:rPr>
          <w:rFonts w:cs="ITCGaramondStd-Lt"/>
        </w:rPr>
        <w:t>, ete arâšoddâdmist já ovdâmátt</w:t>
      </w:r>
      <w:r w:rsidR="00A348B6" w:rsidRPr="00337214">
        <w:rPr>
          <w:rFonts w:cs="ITCGaramondStd-Lt"/>
        </w:rPr>
        <w:t>átmist šadda páárnán jiärmálâš jotkuuvâšvuotâ</w:t>
      </w:r>
      <w:r w:rsidRPr="00337214">
        <w:rPr>
          <w:rFonts w:cs="ITCGaramondStd-Lt"/>
        </w:rPr>
        <w:t>.</w:t>
      </w:r>
    </w:p>
    <w:p w14:paraId="1558AB3B" w14:textId="77777777" w:rsidR="00071305" w:rsidRPr="00337214" w:rsidRDefault="00071305" w:rsidP="00D24BCF">
      <w:pPr>
        <w:pStyle w:val="Otsikko2"/>
      </w:pPr>
      <w:bookmarkStart w:id="36" w:name="_Toc464558265"/>
    </w:p>
    <w:p w14:paraId="05ADA8F0" w14:textId="0E5AA45A" w:rsidR="00526159" w:rsidRPr="00337214" w:rsidRDefault="00526159" w:rsidP="00D24BCF">
      <w:pPr>
        <w:pStyle w:val="Otsikko2"/>
      </w:pPr>
      <w:r w:rsidRPr="00337214">
        <w:t>4.2 Pedagog</w:t>
      </w:r>
      <w:r w:rsidR="00EC3B54" w:rsidRPr="00337214">
        <w:t>i</w:t>
      </w:r>
      <w:r w:rsidR="009A2F8C" w:rsidRPr="00337214">
        <w:t>sâš dokumentistem</w:t>
      </w:r>
      <w:bookmarkEnd w:id="36"/>
    </w:p>
    <w:p w14:paraId="7236C2FF" w14:textId="77777777" w:rsidR="00526159" w:rsidRPr="00337214" w:rsidRDefault="00526159" w:rsidP="006475EE">
      <w:pPr>
        <w:autoSpaceDE w:val="0"/>
        <w:autoSpaceDN w:val="0"/>
        <w:adjustRightInd w:val="0"/>
        <w:spacing w:after="0" w:line="240" w:lineRule="auto"/>
        <w:rPr>
          <w:rFonts w:cs="ITCGaramondStd-Bk"/>
          <w:color w:val="000000"/>
        </w:rPr>
      </w:pPr>
    </w:p>
    <w:p w14:paraId="39E3993D" w14:textId="65267A05" w:rsidR="00BC1EA2" w:rsidRPr="00337214" w:rsidRDefault="00BC1EA2" w:rsidP="006475EE">
      <w:pPr>
        <w:autoSpaceDE w:val="0"/>
        <w:autoSpaceDN w:val="0"/>
        <w:adjustRightInd w:val="0"/>
        <w:spacing w:after="0" w:line="240" w:lineRule="auto"/>
        <w:rPr>
          <w:rFonts w:cs="ITCGaramondStd-Lt"/>
        </w:rPr>
      </w:pPr>
      <w:r w:rsidRPr="00337214">
        <w:rPr>
          <w:rFonts w:cs="ITCGaramondStd-Lt"/>
        </w:rPr>
        <w:t>Pedagogi</w:t>
      </w:r>
      <w:r w:rsidR="00C8650A" w:rsidRPr="00337214">
        <w:rPr>
          <w:rFonts w:cs="ITCGaramondStd-Lt"/>
        </w:rPr>
        <w:t>sâš dokumentistem lii arâšoddâdem vuávám, olášuttem,</w:t>
      </w:r>
      <w:r w:rsidR="0060202C" w:rsidRPr="00337214">
        <w:rPr>
          <w:rFonts w:cs="ITCGaramondStd-Lt"/>
        </w:rPr>
        <w:t xml:space="preserve"> árvuštâllâm já ovdedem merhâšittee</w:t>
      </w:r>
      <w:r w:rsidR="00C8650A" w:rsidRPr="00337214">
        <w:rPr>
          <w:rFonts w:cs="ITCGaramondStd-Lt"/>
        </w:rPr>
        <w:t xml:space="preserve"> pargovyehi</w:t>
      </w:r>
      <w:r w:rsidRPr="00337214">
        <w:rPr>
          <w:rFonts w:cs="ITCGaramondStd-Lt"/>
        </w:rPr>
        <w:t xml:space="preserve">. </w:t>
      </w:r>
      <w:r w:rsidR="0060202C" w:rsidRPr="00337214">
        <w:rPr>
          <w:rFonts w:cs="ITCGaramondStd-Lt"/>
        </w:rPr>
        <w:t xml:space="preserve">Tot lii juátkojeijee proosees, mast </w:t>
      </w:r>
      <w:r w:rsidR="00056E36" w:rsidRPr="00337214">
        <w:rPr>
          <w:rFonts w:cs="ITCGaramondStd-Lt"/>
        </w:rPr>
        <w:t>pedagogisii</w:t>
      </w:r>
      <w:r w:rsidR="00713F29" w:rsidRPr="00337214">
        <w:rPr>
          <w:rFonts w:cs="ITCGaramondStd-Lt"/>
        </w:rPr>
        <w:t xml:space="preserve"> t</w:t>
      </w:r>
      <w:r w:rsidR="00056E36" w:rsidRPr="00337214">
        <w:rPr>
          <w:rFonts w:cs="ITCGaramondStd-Lt"/>
        </w:rPr>
        <w:t>o</w:t>
      </w:r>
      <w:r w:rsidR="00713F29" w:rsidRPr="00337214">
        <w:rPr>
          <w:rFonts w:cs="ITCGaramondStd-Lt"/>
        </w:rPr>
        <w:t>oimâ</w:t>
      </w:r>
      <w:r w:rsidR="00056E36" w:rsidRPr="00337214">
        <w:rPr>
          <w:rFonts w:cs="ITCGaramondStd-Lt"/>
        </w:rPr>
        <w:t>st šadda</w:t>
      </w:r>
      <w:r w:rsidR="00713F29" w:rsidRPr="00337214">
        <w:rPr>
          <w:rFonts w:cs="ITCGaramondStd-Lt"/>
        </w:rPr>
        <w:t xml:space="preserve"> ib</w:t>
      </w:r>
      <w:r w:rsidR="00056E36" w:rsidRPr="00337214">
        <w:rPr>
          <w:rFonts w:cs="ITCGaramondStd-Lt"/>
        </w:rPr>
        <w:t>árdâs</w:t>
      </w:r>
      <w:r w:rsidR="00713F29" w:rsidRPr="00337214">
        <w:rPr>
          <w:rFonts w:cs="ITCGaramondStd-Lt"/>
        </w:rPr>
        <w:t xml:space="preserve"> </w:t>
      </w:r>
      <w:r w:rsidR="0060202C" w:rsidRPr="00337214">
        <w:rPr>
          <w:rFonts w:cs="ITCGaramondStd-Lt"/>
        </w:rPr>
        <w:t>aic</w:t>
      </w:r>
      <w:r w:rsidR="00713F29" w:rsidRPr="00337214">
        <w:rPr>
          <w:rFonts w:cs="ITCGaramondStd-Lt"/>
        </w:rPr>
        <w:t>câmij</w:t>
      </w:r>
      <w:r w:rsidR="0060202C" w:rsidRPr="00337214">
        <w:rPr>
          <w:rFonts w:cs="ITCGaramondStd-Lt"/>
        </w:rPr>
        <w:t>, do</w:t>
      </w:r>
      <w:r w:rsidR="00713F29" w:rsidRPr="00337214">
        <w:rPr>
          <w:rFonts w:cs="ITCGaramondStd-Lt"/>
        </w:rPr>
        <w:t>kumentij</w:t>
      </w:r>
      <w:r w:rsidR="0060202C" w:rsidRPr="00337214">
        <w:rPr>
          <w:rFonts w:cs="ITCGaramondStd-Lt"/>
        </w:rPr>
        <w:t xml:space="preserve"> já </w:t>
      </w:r>
      <w:r w:rsidR="00713F29" w:rsidRPr="00337214">
        <w:rPr>
          <w:rFonts w:cs="ITCGaramondStd-Lt"/>
        </w:rPr>
        <w:t>toi vuáruvaikuttâslii</w:t>
      </w:r>
      <w:r w:rsidR="0060202C" w:rsidRPr="00337214">
        <w:rPr>
          <w:rFonts w:cs="ITCGaramondStd-Lt"/>
        </w:rPr>
        <w:t xml:space="preserve"> tulkkum </w:t>
      </w:r>
      <w:r w:rsidR="00713F29" w:rsidRPr="00337214">
        <w:rPr>
          <w:rFonts w:cs="ITCGaramondStd-Lt"/>
        </w:rPr>
        <w:t>peht</w:t>
      </w:r>
      <w:r w:rsidRPr="00337214">
        <w:rPr>
          <w:rFonts w:cs="ITCGaramondStd-Lt"/>
        </w:rPr>
        <w:t>. Pedagogi</w:t>
      </w:r>
      <w:r w:rsidR="00056E36" w:rsidRPr="00337214">
        <w:rPr>
          <w:rFonts w:cs="ITCGaramondStd-Lt"/>
        </w:rPr>
        <w:t>sâš dokumentistem taha máhđulâžžân paarnij já huolâtteijei uásálistem tooimâ árvuštâlmân, vuáváámân já oovdedmân</w:t>
      </w:r>
      <w:r w:rsidRPr="00337214">
        <w:rPr>
          <w:rFonts w:cs="ITCGaramondStd-Lt"/>
        </w:rPr>
        <w:t>.</w:t>
      </w:r>
    </w:p>
    <w:p w14:paraId="6B7A8283" w14:textId="77777777" w:rsidR="00BC1EA2" w:rsidRPr="00337214" w:rsidRDefault="00BC1EA2" w:rsidP="006475EE">
      <w:pPr>
        <w:autoSpaceDE w:val="0"/>
        <w:autoSpaceDN w:val="0"/>
        <w:adjustRightInd w:val="0"/>
        <w:spacing w:after="0" w:line="240" w:lineRule="auto"/>
        <w:rPr>
          <w:rFonts w:cs="ITCGaramondStd-Lt"/>
        </w:rPr>
      </w:pPr>
    </w:p>
    <w:p w14:paraId="55EDD51F" w14:textId="781DCA56" w:rsidR="00BC1EA2" w:rsidRPr="00337214" w:rsidRDefault="00BC1EA2" w:rsidP="006475EE">
      <w:pPr>
        <w:autoSpaceDE w:val="0"/>
        <w:autoSpaceDN w:val="0"/>
        <w:adjustRightInd w:val="0"/>
        <w:spacing w:after="0" w:line="240" w:lineRule="auto"/>
        <w:rPr>
          <w:rFonts w:cs="ITCGaramondStd-Lt"/>
        </w:rPr>
      </w:pPr>
      <w:r w:rsidRPr="00337214">
        <w:rPr>
          <w:rFonts w:cs="ITCGaramondStd-Lt"/>
        </w:rPr>
        <w:t>Pedagogi</w:t>
      </w:r>
      <w:r w:rsidR="00056E36" w:rsidRPr="00337214">
        <w:rPr>
          <w:rFonts w:cs="ITCGaramondStd-Lt"/>
        </w:rPr>
        <w:t>sâš dokumentistem pyevtit tiäđu paarnij elimist, ovdánmist, mielâkiddiivâšvuođâ čuosâttuvâin, juurdâšmist, oppâmist já táárbuin sehe pärnijuávhu tooimâst konkreetlii já maaŋgâpiälásii vuovijn</w:t>
      </w:r>
      <w:r w:rsidRPr="00337214">
        <w:rPr>
          <w:rFonts w:cs="ITCGaramondStd-Lt"/>
        </w:rPr>
        <w:t xml:space="preserve">. </w:t>
      </w:r>
      <w:r w:rsidR="00056E36" w:rsidRPr="00337214">
        <w:rPr>
          <w:rFonts w:cs="ITCGaramondStd-Lt"/>
        </w:rPr>
        <w:t>Ovtâskâs dokumentij, ovdâmerkkân čuovâk</w:t>
      </w:r>
      <w:r w:rsidR="00DC1F93" w:rsidRPr="00337214">
        <w:rPr>
          <w:rFonts w:cs="ITCGaramondStd-Lt"/>
        </w:rPr>
        <w:t>uuvij, sárgusij teikâ pargei</w:t>
      </w:r>
      <w:r w:rsidR="00056E36" w:rsidRPr="00337214">
        <w:rPr>
          <w:rFonts w:cs="ITCGaramondStd-Lt"/>
        </w:rPr>
        <w:t xml:space="preserve"> aiccâmij, vyevist puáhtá oovtâst parnijguin tarkkuđ sii ovdánem já oppâm</w:t>
      </w:r>
      <w:r w:rsidRPr="00337214">
        <w:rPr>
          <w:rFonts w:cs="ITCGaramondStd-Lt"/>
        </w:rPr>
        <w:t xml:space="preserve">. </w:t>
      </w:r>
      <w:r w:rsidR="00056E36" w:rsidRPr="00337214">
        <w:rPr>
          <w:rFonts w:cs="ITCGaramondStd-Lt"/>
        </w:rPr>
        <w:t>Tiäđuh já tááiđuh, maid päärnih láá jo juksâm, mielâkiddiivâšvuođâ čuosâttuvah já táárbuh šaddeh uáinojeijen pedagogisii dokumentistem peht já láá tooimâ vuávám vuáđu</w:t>
      </w:r>
      <w:r w:rsidRPr="00337214">
        <w:rPr>
          <w:rFonts w:cs="ITCGaramondStd-Lt"/>
        </w:rPr>
        <w:t>.</w:t>
      </w:r>
    </w:p>
    <w:p w14:paraId="2015F814" w14:textId="77777777" w:rsidR="00BC1EA2" w:rsidRPr="00337214" w:rsidRDefault="00BC1EA2" w:rsidP="006475EE">
      <w:pPr>
        <w:autoSpaceDE w:val="0"/>
        <w:autoSpaceDN w:val="0"/>
        <w:adjustRightInd w:val="0"/>
        <w:spacing w:after="0" w:line="240" w:lineRule="auto"/>
        <w:rPr>
          <w:rFonts w:cs="ITCGaramondStd-Lt"/>
        </w:rPr>
      </w:pPr>
    </w:p>
    <w:p w14:paraId="05DAEDBD" w14:textId="4CF7804D" w:rsidR="00BC1EA2" w:rsidRPr="00337214" w:rsidRDefault="00056E36" w:rsidP="006475EE">
      <w:pPr>
        <w:autoSpaceDE w:val="0"/>
        <w:autoSpaceDN w:val="0"/>
        <w:adjustRightInd w:val="0"/>
        <w:spacing w:after="0" w:line="240" w:lineRule="auto"/>
        <w:rPr>
          <w:rFonts w:cs="ITCGaramondStd-Lt"/>
        </w:rPr>
      </w:pPr>
      <w:r w:rsidRPr="00337214">
        <w:rPr>
          <w:rFonts w:cs="ITCGaramondStd-Lt"/>
        </w:rPr>
        <w:t>Vuáválii dokumen</w:t>
      </w:r>
      <w:r w:rsidR="00DC1F93" w:rsidRPr="00337214">
        <w:rPr>
          <w:rFonts w:cs="ITCGaramondStd-Lt"/>
        </w:rPr>
        <w:t>tistem ulmen lii, ete pargeeh uáppih</w:t>
      </w:r>
      <w:r w:rsidRPr="00337214">
        <w:rPr>
          <w:rFonts w:cs="ITCGaramondStd-Lt"/>
        </w:rPr>
        <w:t xml:space="preserve"> tubdâđ ovtâskâs päärni, iberdiđ paarnij koskâsijd kos</w:t>
      </w:r>
      <w:r w:rsidR="00DC1F93" w:rsidRPr="00337214">
        <w:rPr>
          <w:rFonts w:cs="ITCGaramondStd-Lt"/>
        </w:rPr>
        <w:t>kâvuođâid sehe vuáruvaikuttâs juávhu pargei</w:t>
      </w:r>
      <w:r w:rsidRPr="00337214">
        <w:rPr>
          <w:rFonts w:cs="ITCGaramondStd-Lt"/>
        </w:rPr>
        <w:t xml:space="preserve"> já paarnij ko</w:t>
      </w:r>
      <w:r w:rsidR="00DC1F93" w:rsidRPr="00337214">
        <w:rPr>
          <w:rFonts w:cs="ITCGaramondStd-Lt"/>
        </w:rPr>
        <w:t>o</w:t>
      </w:r>
      <w:r w:rsidRPr="00337214">
        <w:rPr>
          <w:rFonts w:cs="ITCGaramondStd-Lt"/>
        </w:rPr>
        <w:t>skâs</w:t>
      </w:r>
      <w:r w:rsidR="00DC1F93" w:rsidRPr="00337214">
        <w:rPr>
          <w:rFonts w:cs="ITCGaramondStd-Lt"/>
        </w:rPr>
        <w:t>t</w:t>
      </w:r>
      <w:r w:rsidR="00BC1EA2" w:rsidRPr="00337214">
        <w:rPr>
          <w:rFonts w:cs="ITCGaramondStd-Lt"/>
        </w:rPr>
        <w:t>. Pedagogis</w:t>
      </w:r>
      <w:r w:rsidR="00444D65" w:rsidRPr="00337214">
        <w:rPr>
          <w:rFonts w:cs="ITCGaramondStd-Lt"/>
        </w:rPr>
        <w:t xml:space="preserve">ii dokumentistem tárguttâs lii olášuttiđ arâšoddâdem päärnist vyelgen. Dokumentistem vievâst finnejum tiäđuh já ibárdâs annojeh ävkkin ovdâmerkkân pargovuovij, oppâmpirrâsij, tooimâ uulmij, vuovij já siskáldâsâi </w:t>
      </w:r>
      <w:r w:rsidR="00A7429F" w:rsidRPr="00A7429F">
        <w:rPr>
          <w:rFonts w:cs="ITCGaramondStd-Lt"/>
          <w:highlight w:val="yellow"/>
        </w:rPr>
        <w:t>oovtmanolii</w:t>
      </w:r>
      <w:r w:rsidR="00A7429F">
        <w:rPr>
          <w:rFonts w:cs="ITCGaramondStd-Lt"/>
        </w:rPr>
        <w:t xml:space="preserve"> </w:t>
      </w:r>
      <w:r w:rsidR="00444D65" w:rsidRPr="00337214">
        <w:rPr>
          <w:rFonts w:cs="ITCGaramondStd-Lt"/>
        </w:rPr>
        <w:t>hammiimist nuuvt, ete toh västideh paarnij perustum já táárbuid</w:t>
      </w:r>
      <w:r w:rsidR="00BC1EA2" w:rsidRPr="00337214">
        <w:rPr>
          <w:rFonts w:cs="ITCGaramondStd-Lt"/>
        </w:rPr>
        <w:t xml:space="preserve">. </w:t>
      </w:r>
      <w:r w:rsidR="00444D65" w:rsidRPr="00337214">
        <w:rPr>
          <w:rFonts w:cs="ITCGaramondStd-Lt"/>
        </w:rPr>
        <w:t>Päärni arâšoddâdem</w:t>
      </w:r>
      <w:r w:rsidR="00AE22CB" w:rsidRPr="00337214">
        <w:rPr>
          <w:rFonts w:cs="ITCGaramondStd-Lt"/>
        </w:rPr>
        <w:t>vuávám lii uási pedagogisii dokumentistem proosees</w:t>
      </w:r>
      <w:r w:rsidR="00BC1EA2" w:rsidRPr="00337214">
        <w:rPr>
          <w:rFonts w:cs="ITCGaramondStd-Lt"/>
        </w:rPr>
        <w:t xml:space="preserve"> (l</w:t>
      </w:r>
      <w:r w:rsidR="00AE22CB" w:rsidRPr="00337214">
        <w:rPr>
          <w:rFonts w:cs="ITCGaramondStd-Lt"/>
        </w:rPr>
        <w:t>oho</w:t>
      </w:r>
      <w:r w:rsidR="00BC1EA2" w:rsidRPr="00337214">
        <w:rPr>
          <w:rFonts w:cs="ITCGaramondStd-Lt"/>
        </w:rPr>
        <w:t xml:space="preserve"> 1.3). </w:t>
      </w:r>
      <w:r w:rsidR="000B3E66" w:rsidRPr="00337214">
        <w:rPr>
          <w:rFonts w:cs="ITCGaramondStd-Lt"/>
        </w:rPr>
        <w:t>Vuáválâš pedagogisâš dokumentistem tarbâšuvvoo meid paarnij ovdánem já oppâm torjuu táárbui árvuštâlmist</w:t>
      </w:r>
      <w:r w:rsidR="00BC1EA2" w:rsidRPr="00337214">
        <w:rPr>
          <w:rFonts w:cs="ITCGaramondStd-Lt"/>
        </w:rPr>
        <w:t xml:space="preserve"> (l</w:t>
      </w:r>
      <w:r w:rsidR="000B3E66" w:rsidRPr="00337214">
        <w:rPr>
          <w:rFonts w:cs="ITCGaramondStd-Lt"/>
        </w:rPr>
        <w:t>oho</w:t>
      </w:r>
      <w:r w:rsidR="00BC1EA2" w:rsidRPr="00337214">
        <w:rPr>
          <w:rFonts w:cs="ITCGaramondStd-Lt"/>
        </w:rPr>
        <w:t xml:space="preserve"> 5).</w:t>
      </w:r>
    </w:p>
    <w:p w14:paraId="3ADF104D" w14:textId="77777777" w:rsidR="00BC1EA2" w:rsidRPr="00337214" w:rsidRDefault="00BC1EA2" w:rsidP="006475EE">
      <w:pPr>
        <w:autoSpaceDE w:val="0"/>
        <w:autoSpaceDN w:val="0"/>
        <w:adjustRightInd w:val="0"/>
        <w:spacing w:after="0" w:line="240" w:lineRule="auto"/>
        <w:rPr>
          <w:rFonts w:cs="ITCGaramondStd-Lt"/>
        </w:rPr>
      </w:pPr>
    </w:p>
    <w:p w14:paraId="1A812CFF" w14:textId="6BA1D6A0" w:rsidR="00BC1EA2" w:rsidRPr="00337214" w:rsidRDefault="000B3E66" w:rsidP="006475EE">
      <w:pPr>
        <w:autoSpaceDE w:val="0"/>
        <w:autoSpaceDN w:val="0"/>
        <w:adjustRightInd w:val="0"/>
        <w:spacing w:after="0" w:line="240" w:lineRule="auto"/>
        <w:rPr>
          <w:rFonts w:cs="ITCGaramondStd-Lt"/>
        </w:rPr>
      </w:pPr>
      <w:r w:rsidRPr="00337214">
        <w:rPr>
          <w:rFonts w:cs="ITCGaramondStd-Lt"/>
        </w:rPr>
        <w:t xml:space="preserve">Kuhheeb áigáduvâst nurrum dokumenteh láá pedagogisii </w:t>
      </w:r>
      <w:r w:rsidR="00DC1F93" w:rsidRPr="00337214">
        <w:rPr>
          <w:rFonts w:cs="ITCGaramondStd-Lt"/>
        </w:rPr>
        <w:t>tooimâ árvuštâllâm já pargei</w:t>
      </w:r>
      <w:r w:rsidRPr="00337214">
        <w:rPr>
          <w:rFonts w:cs="ITCGaramondStd-Lt"/>
        </w:rPr>
        <w:t xml:space="preserve"> tooimâ jiešárvuštâllâm tehálâš uási</w:t>
      </w:r>
      <w:r w:rsidR="00BC1EA2" w:rsidRPr="00337214">
        <w:rPr>
          <w:rFonts w:cs="ITCGaramondStd-Lt"/>
        </w:rPr>
        <w:t xml:space="preserve"> (l</w:t>
      </w:r>
      <w:r w:rsidRPr="00337214">
        <w:rPr>
          <w:rFonts w:cs="ITCGaramondStd-Lt"/>
        </w:rPr>
        <w:t>oho</w:t>
      </w:r>
      <w:r w:rsidR="00BC1EA2" w:rsidRPr="00337214">
        <w:rPr>
          <w:rFonts w:cs="ITCGaramondStd-Lt"/>
        </w:rPr>
        <w:t xml:space="preserve"> 7.1).</w:t>
      </w:r>
    </w:p>
    <w:p w14:paraId="68A7F000" w14:textId="77777777" w:rsidR="00071305" w:rsidRPr="00337214" w:rsidRDefault="00071305" w:rsidP="00D24BCF">
      <w:pPr>
        <w:pStyle w:val="Otsikko2"/>
      </w:pPr>
      <w:bookmarkStart w:id="37" w:name="_Toc464558266"/>
    </w:p>
    <w:p w14:paraId="0DAF2724" w14:textId="65DEA6CB" w:rsidR="00526159" w:rsidRPr="00337214" w:rsidRDefault="00526159" w:rsidP="00D24BCF">
      <w:pPr>
        <w:pStyle w:val="Otsikko2"/>
      </w:pPr>
      <w:r w:rsidRPr="00337214">
        <w:t>4.3 M</w:t>
      </w:r>
      <w:r w:rsidR="000B3E66" w:rsidRPr="00337214">
        <w:t>aaŋgâpiälásiih pargovyevih</w:t>
      </w:r>
      <w:bookmarkEnd w:id="37"/>
    </w:p>
    <w:p w14:paraId="137D3C37" w14:textId="77777777" w:rsidR="00526159" w:rsidRPr="00337214" w:rsidRDefault="00526159" w:rsidP="006475EE">
      <w:pPr>
        <w:autoSpaceDE w:val="0"/>
        <w:autoSpaceDN w:val="0"/>
        <w:adjustRightInd w:val="0"/>
        <w:spacing w:after="0" w:line="240" w:lineRule="auto"/>
        <w:rPr>
          <w:rFonts w:cs="ITCGaramondStd-Bk"/>
          <w:color w:val="000000"/>
        </w:rPr>
      </w:pPr>
    </w:p>
    <w:p w14:paraId="140BE416" w14:textId="0903CAC9" w:rsidR="00BC1EA2" w:rsidRPr="00337214" w:rsidRDefault="00386E7D" w:rsidP="006475EE">
      <w:pPr>
        <w:autoSpaceDE w:val="0"/>
        <w:autoSpaceDN w:val="0"/>
        <w:adjustRightInd w:val="0"/>
        <w:spacing w:after="0" w:line="240" w:lineRule="auto"/>
        <w:rPr>
          <w:rFonts w:cs="ITCGaramondStd-Lt"/>
        </w:rPr>
      </w:pPr>
      <w:r w:rsidRPr="00337214">
        <w:rPr>
          <w:rFonts w:cs="ITCGaramondStd-Lt"/>
        </w:rPr>
        <w:t>Arâšoddâdmân asâttum pargoh já ulmeh sehe paarnij ahe, táárbuh, iävtuh já mielâkiddii</w:t>
      </w:r>
      <w:r w:rsidR="00B8766F" w:rsidRPr="00337214">
        <w:rPr>
          <w:rFonts w:cs="ITCGaramondStd-Lt"/>
        </w:rPr>
        <w:t>vâšvuođâ čuosâttuvah stivre</w:t>
      </w:r>
      <w:r w:rsidRPr="00337214">
        <w:rPr>
          <w:rFonts w:cs="ITCGaramondStd-Lt"/>
        </w:rPr>
        <w:t>jeh pargovuovij valjim</w:t>
      </w:r>
      <w:r w:rsidR="00BC1EA2" w:rsidRPr="00337214">
        <w:rPr>
          <w:rFonts w:cs="ITCGaramondStd-Lt"/>
        </w:rPr>
        <w:t xml:space="preserve">. </w:t>
      </w:r>
      <w:r w:rsidRPr="00337214">
        <w:rPr>
          <w:rFonts w:cs="ITCGaramondStd-Lt"/>
        </w:rPr>
        <w:t>Toimâliih sehe kreatiivlâšvuođâ já uásálâšvuođâ ovdedeijee pargovyevih láá</w:t>
      </w:r>
      <w:r w:rsidR="00CD61ED" w:rsidRPr="00337214">
        <w:rPr>
          <w:rFonts w:cs="ITCGaramondStd-Lt"/>
        </w:rPr>
        <w:t xml:space="preserve"> parnijd luánduliih oppâm vyevih</w:t>
      </w:r>
      <w:r w:rsidR="00BC1EA2" w:rsidRPr="00337214">
        <w:rPr>
          <w:rFonts w:cs="ITCGaramondStd-Lt"/>
        </w:rPr>
        <w:t xml:space="preserve">. </w:t>
      </w:r>
      <w:r w:rsidRPr="00337214">
        <w:rPr>
          <w:rFonts w:cs="ITCGaramondStd-Lt"/>
        </w:rPr>
        <w:t>Tágáreh láá ovdâmerkkân paarnij jiešráđálâš já stivrejum sierâdem, tutkâm, lihâdem sehe taaiđâlâš feerim já olgospyehtim</w:t>
      </w:r>
      <w:r w:rsidR="00BC1EA2" w:rsidRPr="00337214">
        <w:rPr>
          <w:rFonts w:cs="ITCGaramondStd-Lt"/>
        </w:rPr>
        <w:t xml:space="preserve">. </w:t>
      </w:r>
      <w:r w:rsidRPr="00337214">
        <w:rPr>
          <w:rFonts w:cs="ITCGaramondStd-Lt"/>
        </w:rPr>
        <w:t>Tiätu- já viestâdemteknologia annoo ävkkin tooimâst</w:t>
      </w:r>
      <w:r w:rsidR="00BC1EA2" w:rsidRPr="00337214">
        <w:rPr>
          <w:rFonts w:cs="ITCGaramondStd-Lt"/>
        </w:rPr>
        <w:t xml:space="preserve">. </w:t>
      </w:r>
      <w:r w:rsidRPr="00337214">
        <w:rPr>
          <w:rFonts w:cs="ITCGaramondStd-Lt"/>
        </w:rPr>
        <w:t>Maaŋgâpiälásiih pargovyevih láá sehe oppâm piergâs ete máttááttâllâm čuosâttâh</w:t>
      </w:r>
      <w:r w:rsidR="00BC1EA2" w:rsidRPr="00337214">
        <w:rPr>
          <w:rFonts w:cs="ITCGaramondStd-Lt"/>
        </w:rPr>
        <w:t xml:space="preserve">. </w:t>
      </w:r>
      <w:r w:rsidR="009130C4" w:rsidRPr="00337214">
        <w:rPr>
          <w:rFonts w:cs="ITCGaramondStd-Lt"/>
        </w:rPr>
        <w:t xml:space="preserve">Taan </w:t>
      </w:r>
      <w:r w:rsidR="00DC1F93" w:rsidRPr="00337214">
        <w:rPr>
          <w:rFonts w:cs="ITCGaramondStd-Lt"/>
        </w:rPr>
        <w:t>tiet lii tehálâš, ete pargeeh</w:t>
      </w:r>
      <w:r w:rsidR="009130C4" w:rsidRPr="00337214">
        <w:rPr>
          <w:rFonts w:cs="ITCGaramondStd-Lt"/>
        </w:rPr>
        <w:t xml:space="preserve"> stivre</w:t>
      </w:r>
      <w:r w:rsidR="00DC1F93" w:rsidRPr="00337214">
        <w:rPr>
          <w:rFonts w:cs="ITCGaramondStd-Lt"/>
        </w:rPr>
        <w:t>j</w:t>
      </w:r>
      <w:r w:rsidR="009130C4" w:rsidRPr="00337214">
        <w:rPr>
          <w:rFonts w:cs="ITCGaramondStd-Lt"/>
        </w:rPr>
        <w:t>e</w:t>
      </w:r>
      <w:r w:rsidR="00DC1F93" w:rsidRPr="00337214">
        <w:rPr>
          <w:rFonts w:cs="ITCGaramondStd-Lt"/>
        </w:rPr>
        <w:t>h</w:t>
      </w:r>
      <w:r w:rsidR="009130C4" w:rsidRPr="00337214">
        <w:rPr>
          <w:rFonts w:cs="ITCGaramondStd-Lt"/>
        </w:rPr>
        <w:t xml:space="preserve"> paarnijd keččâliđ já kevttiđ sierâlágán pargovuovijd eresstuárusijn juávhuin sehe jiešráđálávt</w:t>
      </w:r>
      <w:r w:rsidR="00BC1EA2" w:rsidRPr="00337214">
        <w:rPr>
          <w:rFonts w:cs="ITCGaramondStd-Lt"/>
        </w:rPr>
        <w:t xml:space="preserve">. </w:t>
      </w:r>
      <w:r w:rsidR="009130C4" w:rsidRPr="00337214">
        <w:rPr>
          <w:rFonts w:cs="ITCGaramondStd-Lt"/>
        </w:rPr>
        <w:t>Porgâdijn paarnijd ruokâsmiteh koijâdiđ já imâštâllâđ sehe hundâruššâđ já čuávdiđ čuolmâid oovtâst</w:t>
      </w:r>
      <w:r w:rsidR="00BC1EA2" w:rsidRPr="00337214">
        <w:rPr>
          <w:rFonts w:cs="ITCGaramondStd-Lt"/>
        </w:rPr>
        <w:t>.</w:t>
      </w:r>
    </w:p>
    <w:p w14:paraId="2739C981" w14:textId="77777777" w:rsidR="00BC1EA2" w:rsidRPr="00337214" w:rsidRDefault="00BC1EA2" w:rsidP="006475EE">
      <w:pPr>
        <w:autoSpaceDE w:val="0"/>
        <w:autoSpaceDN w:val="0"/>
        <w:adjustRightInd w:val="0"/>
        <w:spacing w:after="0" w:line="240" w:lineRule="auto"/>
        <w:rPr>
          <w:rFonts w:cs="ITCGaramondStd-Lt"/>
        </w:rPr>
      </w:pPr>
    </w:p>
    <w:p w14:paraId="6EF42577" w14:textId="70736280" w:rsidR="00BC1EA2" w:rsidRPr="00337214" w:rsidRDefault="00DC1F93" w:rsidP="006475EE">
      <w:pPr>
        <w:autoSpaceDE w:val="0"/>
        <w:autoSpaceDN w:val="0"/>
        <w:adjustRightInd w:val="0"/>
        <w:spacing w:after="0" w:line="240" w:lineRule="auto"/>
        <w:rPr>
          <w:rFonts w:cs="ITCGaramondStd-Lt"/>
        </w:rPr>
      </w:pPr>
      <w:r w:rsidRPr="00337214">
        <w:rPr>
          <w:rFonts w:cs="ITCGaramondStd-Lt"/>
        </w:rPr>
        <w:t>Pargein</w:t>
      </w:r>
      <w:r w:rsidR="00826086" w:rsidRPr="00337214">
        <w:rPr>
          <w:rFonts w:cs="ITCGaramondStd-Lt"/>
        </w:rPr>
        <w:t xml:space="preserve"> váttoo áámmát</w:t>
      </w:r>
      <w:r w:rsidR="00AB3000" w:rsidRPr="00337214">
        <w:rPr>
          <w:rFonts w:cs="ITCGaramondStd-Lt"/>
        </w:rPr>
        <w:t>t</w:t>
      </w:r>
      <w:r w:rsidR="00826086" w:rsidRPr="00337214">
        <w:rPr>
          <w:rFonts w:cs="ITCGaramondStd-Lt"/>
        </w:rPr>
        <w:t xml:space="preserve">áiđu já </w:t>
      </w:r>
      <w:r w:rsidR="00E10CC3" w:rsidRPr="00337214">
        <w:rPr>
          <w:rFonts w:cs="ITCGaramondStd-Lt"/>
        </w:rPr>
        <w:t>herkkivuotâ huámmášiđ</w:t>
      </w:r>
      <w:r w:rsidR="00AB3000" w:rsidRPr="00337214">
        <w:rPr>
          <w:rFonts w:cs="ITCGaramondStd-Lt"/>
        </w:rPr>
        <w:t xml:space="preserve"> sierâ tilálâšvuođâi pedagogisijd máhđulâšvuođâid</w:t>
      </w:r>
      <w:r w:rsidR="00BC1EA2" w:rsidRPr="00337214">
        <w:rPr>
          <w:rFonts w:cs="ITCGaramondStd-Lt"/>
        </w:rPr>
        <w:t xml:space="preserve">. </w:t>
      </w:r>
      <w:r w:rsidR="00AB3000" w:rsidRPr="00337214">
        <w:rPr>
          <w:rFonts w:cs="ITCGaramondStd-Lt"/>
        </w:rPr>
        <w:t>Taat uáinoo eereeb iärásij táiđun aiccâđ paarnij alguid já tobdotiilijd sehe nubásmittiđ já stivriđ jieijâs tooimâs toi miäldásávt</w:t>
      </w:r>
      <w:r w:rsidR="00BC1EA2" w:rsidRPr="00337214">
        <w:rPr>
          <w:rFonts w:cs="ITCGaramondStd-Lt"/>
        </w:rPr>
        <w:t xml:space="preserve">. </w:t>
      </w:r>
      <w:r w:rsidR="00AB3000" w:rsidRPr="00337214">
        <w:rPr>
          <w:rFonts w:cs="ITCGaramondStd-Lt"/>
        </w:rPr>
        <w:t>Ucebij paarnij alguuh láá maŋgii rumâšlii</w:t>
      </w:r>
      <w:r w:rsidR="00A6500D" w:rsidRPr="00337214">
        <w:rPr>
          <w:rFonts w:cs="ITCGaramondStd-Lt"/>
        </w:rPr>
        <w:t>h já sänittem</w:t>
      </w:r>
      <w:r w:rsidR="00FA31ED" w:rsidRPr="00337214">
        <w:rPr>
          <w:rFonts w:cs="ITCGaramondStd-Lt"/>
        </w:rPr>
        <w:t>eh</w:t>
      </w:r>
      <w:r w:rsidR="00BC1EA2" w:rsidRPr="00337214">
        <w:rPr>
          <w:rFonts w:cs="ITCGaramondStd-Lt"/>
        </w:rPr>
        <w:t xml:space="preserve">, </w:t>
      </w:r>
      <w:r w:rsidR="00A6500D" w:rsidRPr="00337214">
        <w:rPr>
          <w:rFonts w:cs="ITCGaramondStd-Lt"/>
        </w:rPr>
        <w:t xml:space="preserve">te tai iberdem já </w:t>
      </w:r>
      <w:r w:rsidRPr="00337214">
        <w:rPr>
          <w:rFonts w:cs="ITCGaramondStd-Lt"/>
        </w:rPr>
        <w:t>toid västidem váátá pargein</w:t>
      </w:r>
      <w:r w:rsidR="00A6500D" w:rsidRPr="00337214">
        <w:rPr>
          <w:rFonts w:cs="ITCGaramondStd-Lt"/>
        </w:rPr>
        <w:t xml:space="preserve"> sensitiivlii mieldiorroom já päärni šiev tubdâm</w:t>
      </w:r>
      <w:r w:rsidR="00BC1EA2" w:rsidRPr="00337214">
        <w:rPr>
          <w:rFonts w:cs="ITCGaramondStd-Lt"/>
        </w:rPr>
        <w:t>.</w:t>
      </w:r>
    </w:p>
    <w:p w14:paraId="274E2AA3" w14:textId="77777777" w:rsidR="00BC1EA2" w:rsidRPr="00337214" w:rsidRDefault="00BC1EA2" w:rsidP="006475EE">
      <w:pPr>
        <w:autoSpaceDE w:val="0"/>
        <w:autoSpaceDN w:val="0"/>
        <w:adjustRightInd w:val="0"/>
        <w:spacing w:after="0" w:line="240" w:lineRule="auto"/>
        <w:rPr>
          <w:rFonts w:cs="ITCGaramondStd-Lt"/>
        </w:rPr>
      </w:pPr>
    </w:p>
    <w:p w14:paraId="7CC671F9" w14:textId="6728C388" w:rsidR="00BC1EA2" w:rsidRPr="00337214" w:rsidRDefault="00A6500D" w:rsidP="006475EE">
      <w:pPr>
        <w:autoSpaceDE w:val="0"/>
        <w:autoSpaceDN w:val="0"/>
        <w:adjustRightInd w:val="0"/>
        <w:spacing w:after="0" w:line="240" w:lineRule="auto"/>
        <w:rPr>
          <w:rFonts w:cs="ITCGaramondStd-Bk"/>
          <w:color w:val="000000"/>
        </w:rPr>
      </w:pPr>
      <w:r w:rsidRPr="00337214">
        <w:rPr>
          <w:rFonts w:cs="ITCGaramondStd-Lt"/>
        </w:rPr>
        <w:t>Päärnih vääl</w:t>
      </w:r>
      <w:r w:rsidR="00594AD4" w:rsidRPr="00337214">
        <w:rPr>
          <w:rFonts w:cs="ITCGaramondStd-Lt"/>
        </w:rPr>
        <w:t>d</w:t>
      </w:r>
      <w:r w:rsidRPr="00337214">
        <w:rPr>
          <w:rFonts w:cs="ITCGaramondStd-Lt"/>
        </w:rPr>
        <w:t>ih uási pargovuovij vuáváá</w:t>
      </w:r>
      <w:r w:rsidR="00A43764" w:rsidRPr="00337214">
        <w:rPr>
          <w:rFonts w:cs="ITCGaramondStd-Lt"/>
        </w:rPr>
        <w:t>mân já valjiimân jieijâs naavcâi</w:t>
      </w:r>
      <w:r w:rsidR="007A4AE5" w:rsidRPr="00337214">
        <w:rPr>
          <w:rFonts w:cs="ITCGaramondStd-Lt"/>
        </w:rPr>
        <w:t xml:space="preserve"> miäldásávt</w:t>
      </w:r>
      <w:r w:rsidR="00BC1EA2" w:rsidRPr="00337214">
        <w:rPr>
          <w:rFonts w:cs="ITCGaramondStd-Lt"/>
        </w:rPr>
        <w:t>.</w:t>
      </w:r>
      <w:r w:rsidR="00156A3D" w:rsidRPr="00337214">
        <w:rPr>
          <w:rFonts w:cs="ITCGaramondStd-Lt"/>
        </w:rPr>
        <w:t xml:space="preserve"> </w:t>
      </w:r>
      <w:r w:rsidR="007A4AE5" w:rsidRPr="00337214">
        <w:rPr>
          <w:rFonts w:cs="ITCGaramondStd-Lt"/>
        </w:rPr>
        <w:t>Paarnijn kalga leđe máhđulâšvuotâ tutkâđ maailm puoh aicâ</w:t>
      </w:r>
      <w:r w:rsidR="00594AD4" w:rsidRPr="00337214">
        <w:rPr>
          <w:rFonts w:cs="ITCGaramondStd-Lt"/>
        </w:rPr>
        <w:t>i</w:t>
      </w:r>
      <w:r w:rsidR="007A4AE5" w:rsidRPr="00337214">
        <w:rPr>
          <w:rFonts w:cs="ITCGaramondStd-Lt"/>
        </w:rPr>
        <w:t>diskuin já oles roppáin sehe keččâliđ sierâlágán pargovuovijd</w:t>
      </w:r>
      <w:r w:rsidR="00BC1EA2" w:rsidRPr="00337214">
        <w:rPr>
          <w:rFonts w:cs="ITCGaramondStd-Lt"/>
        </w:rPr>
        <w:t xml:space="preserve">. </w:t>
      </w:r>
      <w:r w:rsidR="007A4AE5" w:rsidRPr="00337214">
        <w:rPr>
          <w:rFonts w:cs="ITCGaramondStd-Lt"/>
        </w:rPr>
        <w:t xml:space="preserve">Pargovuovij mulsâšuvvee kevttim fáálá sierâahasáid já </w:t>
      </w:r>
      <w:r w:rsidR="00594AD4" w:rsidRPr="00337214">
        <w:rPr>
          <w:rFonts w:cs="ITCGaramondStd-Lt"/>
        </w:rPr>
        <w:t>sierânáál uáppee parnijd luhostum fiäránijd</w:t>
      </w:r>
      <w:r w:rsidR="00BC1EA2" w:rsidRPr="00337214">
        <w:rPr>
          <w:rFonts w:cs="ITCGaramondStd-Lt"/>
        </w:rPr>
        <w:t>. M</w:t>
      </w:r>
      <w:r w:rsidR="00594AD4" w:rsidRPr="00337214">
        <w:rPr>
          <w:rFonts w:cs="ITCGaramondStd-Lt"/>
        </w:rPr>
        <w:t>aaŋgâpiälásiih pargovyevih väätih maaŋgâpiälásijd oppâmpirrâsijd</w:t>
      </w:r>
      <w:r w:rsidR="00BC1EA2" w:rsidRPr="00337214">
        <w:rPr>
          <w:rFonts w:cs="ITCGaramondStd-Lt"/>
        </w:rPr>
        <w:t xml:space="preserve">. </w:t>
      </w:r>
      <w:r w:rsidR="00594AD4" w:rsidRPr="00337214">
        <w:rPr>
          <w:rFonts w:cs="ITCGaramondStd-Lt"/>
        </w:rPr>
        <w:t>Pargovuovij</w:t>
      </w:r>
      <w:r w:rsidR="00DC1F93" w:rsidRPr="00337214">
        <w:rPr>
          <w:rFonts w:cs="ITCGaramondStd-Lt"/>
        </w:rPr>
        <w:t xml:space="preserve"> kiävtust aneh ävkkin pargei</w:t>
      </w:r>
      <w:r w:rsidR="00594AD4" w:rsidRPr="00337214">
        <w:rPr>
          <w:rFonts w:cs="ITCGaramondStd-Lt"/>
        </w:rPr>
        <w:t xml:space="preserve"> já paarnij mättim sehe keččâleh já ovdedeh uđđâ pargovuovijd</w:t>
      </w:r>
      <w:r w:rsidR="00BC1EA2" w:rsidRPr="00337214">
        <w:rPr>
          <w:rFonts w:cs="ITCGaramondStd-Lt"/>
        </w:rPr>
        <w:t>.</w:t>
      </w:r>
    </w:p>
    <w:p w14:paraId="640F5797" w14:textId="77777777" w:rsidR="00071305" w:rsidRPr="00337214" w:rsidRDefault="00071305" w:rsidP="00D24BCF">
      <w:pPr>
        <w:pStyle w:val="Otsikko2"/>
      </w:pPr>
      <w:bookmarkStart w:id="38" w:name="_Toc464558267"/>
    </w:p>
    <w:p w14:paraId="3BA018B1" w14:textId="48B5CA5B" w:rsidR="00526159" w:rsidRPr="00337214" w:rsidRDefault="00526159" w:rsidP="00D24BCF">
      <w:pPr>
        <w:pStyle w:val="Otsikko2"/>
      </w:pPr>
      <w:r w:rsidRPr="00337214">
        <w:t xml:space="preserve">4.4 </w:t>
      </w:r>
      <w:r w:rsidR="00594AD4" w:rsidRPr="00337214">
        <w:t>Sierâdem ovdánem, oppâm já pyereestvaijeem kälden</w:t>
      </w:r>
      <w:bookmarkEnd w:id="38"/>
    </w:p>
    <w:p w14:paraId="07E01A2B" w14:textId="77777777" w:rsidR="00526159" w:rsidRPr="00337214" w:rsidRDefault="00526159" w:rsidP="006475EE">
      <w:pPr>
        <w:autoSpaceDE w:val="0"/>
        <w:autoSpaceDN w:val="0"/>
        <w:adjustRightInd w:val="0"/>
        <w:spacing w:after="0" w:line="240" w:lineRule="auto"/>
        <w:rPr>
          <w:rFonts w:cs="FuturaStd-Medium"/>
          <w:color w:val="4D4D4D"/>
        </w:rPr>
      </w:pPr>
    </w:p>
    <w:p w14:paraId="3B588B42" w14:textId="002C5FCE" w:rsidR="00BC1EA2" w:rsidRPr="00337214" w:rsidRDefault="00B60E8F" w:rsidP="006475EE">
      <w:pPr>
        <w:autoSpaceDE w:val="0"/>
        <w:autoSpaceDN w:val="0"/>
        <w:adjustRightInd w:val="0"/>
        <w:spacing w:after="0" w:line="240" w:lineRule="auto"/>
        <w:rPr>
          <w:rFonts w:cs="ITCGaramondStd-Lt"/>
        </w:rPr>
      </w:pPr>
      <w:r w:rsidRPr="00337214">
        <w:rPr>
          <w:rFonts w:cs="ITCGaramondStd-Lt"/>
        </w:rPr>
        <w:t>Sierâdem lii kuávdáš</w:t>
      </w:r>
      <w:r w:rsidR="00A43764" w:rsidRPr="00337214">
        <w:rPr>
          <w:rFonts w:cs="ITCGaramondStd-Lt"/>
        </w:rPr>
        <w:t>lâš</w:t>
      </w:r>
      <w:r w:rsidR="00594AD4" w:rsidRPr="00337214">
        <w:rPr>
          <w:rFonts w:cs="ITCGaramondStd-Lt"/>
        </w:rPr>
        <w:t xml:space="preserve"> toimâtääpi arâšoddâdmist</w:t>
      </w:r>
      <w:r w:rsidR="00BC1EA2" w:rsidRPr="00337214">
        <w:rPr>
          <w:rFonts w:cs="ITCGaramondStd-Lt"/>
        </w:rPr>
        <w:t xml:space="preserve">. </w:t>
      </w:r>
      <w:r w:rsidR="00594AD4" w:rsidRPr="00337214">
        <w:rPr>
          <w:rFonts w:cs="ITCGaramondStd-Lt"/>
        </w:rPr>
        <w:t>Arâšoddâdem pargon lii faallâđ parnijd máhđulâšvuođâid sierâlágán sieráid</w:t>
      </w:r>
      <w:r w:rsidR="00BC1EA2" w:rsidRPr="00337214">
        <w:rPr>
          <w:rFonts w:cs="ITCGaramondStd-Lt"/>
        </w:rPr>
        <w:t xml:space="preserve">. </w:t>
      </w:r>
      <w:r w:rsidR="00594AD4" w:rsidRPr="00337214">
        <w:rPr>
          <w:rFonts w:cs="ITCGaramondStd-Lt"/>
        </w:rPr>
        <w:t>Sierâdem oovded päärni ovdánem, oppâm já pyereestvaijeem</w:t>
      </w:r>
      <w:r w:rsidR="00BC1EA2" w:rsidRPr="00337214">
        <w:rPr>
          <w:rFonts w:cs="ITCGaramondStd-Lt"/>
        </w:rPr>
        <w:t xml:space="preserve">. </w:t>
      </w:r>
      <w:r w:rsidR="00594AD4" w:rsidRPr="00337214">
        <w:rPr>
          <w:rFonts w:cs="ITCGaramondStd-Lt"/>
        </w:rPr>
        <w:t>Sierâdmist pärni uáppá, mutâ páárnán olssis sierâdem ij lah tiäđulávt oppâm piergâs peic vyevi orroođ já eelliđ sehe feeriđ maailm</w:t>
      </w:r>
      <w:r w:rsidR="00BC1EA2" w:rsidRPr="00337214">
        <w:rPr>
          <w:rFonts w:cs="ITCGaramondStd-Lt"/>
        </w:rPr>
        <w:t xml:space="preserve">. </w:t>
      </w:r>
      <w:r w:rsidR="00B87A5A" w:rsidRPr="00337214">
        <w:rPr>
          <w:rFonts w:cs="ITCGaramondStd-Lt"/>
        </w:rPr>
        <w:t>Vuáttámušah, moh rävkkih paarnijn tobdoid, sahhiivuođâ já perustume, valmâšteh sierâdmân</w:t>
      </w:r>
      <w:r w:rsidR="00BC1EA2" w:rsidRPr="00337214">
        <w:rPr>
          <w:rFonts w:cs="ITCGaramondStd-Lt"/>
        </w:rPr>
        <w:t>.</w:t>
      </w:r>
    </w:p>
    <w:p w14:paraId="4EE34030" w14:textId="77777777" w:rsidR="00BC1EA2" w:rsidRPr="00337214" w:rsidRDefault="00BC1EA2" w:rsidP="006475EE">
      <w:pPr>
        <w:autoSpaceDE w:val="0"/>
        <w:autoSpaceDN w:val="0"/>
        <w:adjustRightInd w:val="0"/>
        <w:spacing w:after="0" w:line="240" w:lineRule="auto"/>
        <w:rPr>
          <w:rFonts w:cs="ITCGaramondStd-Lt"/>
        </w:rPr>
      </w:pPr>
    </w:p>
    <w:p w14:paraId="7F2249C6" w14:textId="56DAF1C9" w:rsidR="00BC1EA2" w:rsidRPr="00337214" w:rsidRDefault="00B87A5A" w:rsidP="006475EE">
      <w:pPr>
        <w:autoSpaceDE w:val="0"/>
        <w:autoSpaceDN w:val="0"/>
        <w:adjustRightInd w:val="0"/>
        <w:spacing w:after="0" w:line="240" w:lineRule="auto"/>
        <w:rPr>
          <w:rFonts w:cs="ITCGaramondStd-Lt"/>
        </w:rPr>
      </w:pPr>
      <w:r w:rsidRPr="00337214">
        <w:rPr>
          <w:rFonts w:cs="ITCGaramondStd-Lt"/>
        </w:rPr>
        <w:t>Páárnán sierâdem merhâšume šadda sierâdmist alnees</w:t>
      </w:r>
      <w:r w:rsidR="00BC1EA2" w:rsidRPr="00337214">
        <w:rPr>
          <w:rFonts w:cs="ITCGaramondStd-Lt"/>
        </w:rPr>
        <w:t xml:space="preserve">. </w:t>
      </w:r>
      <w:r w:rsidRPr="00337214">
        <w:rPr>
          <w:rFonts w:cs="ITCGaramondStd-Lt"/>
        </w:rPr>
        <w:t>Sierâdem pyevtit parnijd ilo já pyeri mielâ</w:t>
      </w:r>
      <w:r w:rsidR="00BC1EA2" w:rsidRPr="00337214">
        <w:rPr>
          <w:rFonts w:cs="ITCGaramondStd-Lt"/>
        </w:rPr>
        <w:t>.</w:t>
      </w:r>
      <w:r w:rsidR="00156A3D" w:rsidRPr="00337214">
        <w:rPr>
          <w:rFonts w:cs="ITCGaramondStd-Lt"/>
        </w:rPr>
        <w:t xml:space="preserve"> </w:t>
      </w:r>
      <w:r w:rsidRPr="00337214">
        <w:rPr>
          <w:rFonts w:cs="ITCGaramondStd-Lt"/>
        </w:rPr>
        <w:t>Ko päärnih sierâdeh, sij láá aktiivliih tuáimeeh</w:t>
      </w:r>
      <w:r w:rsidR="00BC1EA2" w:rsidRPr="00337214">
        <w:rPr>
          <w:rFonts w:cs="ITCGaramondStd-Lt"/>
        </w:rPr>
        <w:t xml:space="preserve">: </w:t>
      </w:r>
      <w:r w:rsidRPr="00337214">
        <w:rPr>
          <w:rFonts w:cs="ITCGaramondStd-Lt"/>
        </w:rPr>
        <w:t>sij uárnejeh já totkeh pirâstittee maailm, rähtih sosiaallijd koskâvuođâid sehe rähtih merhâš</w:t>
      </w:r>
      <w:r w:rsidR="00A43764" w:rsidRPr="00337214">
        <w:rPr>
          <w:rFonts w:cs="ITCGaramondStd-Lt"/>
        </w:rPr>
        <w:t>uumijd sii vuáttámušâin. Sierâdem ääigi</w:t>
      </w:r>
      <w:r w:rsidRPr="00337214">
        <w:rPr>
          <w:rFonts w:cs="ITCGaramondStd-Lt"/>
        </w:rPr>
        <w:t xml:space="preserve"> päärnih rähtih ibárdâs alnees já eres ulmuin</w:t>
      </w:r>
      <w:r w:rsidR="00BC1EA2" w:rsidRPr="00337214">
        <w:rPr>
          <w:rFonts w:cs="ITCGaramondStd-Lt"/>
        </w:rPr>
        <w:t xml:space="preserve">. </w:t>
      </w:r>
      <w:r w:rsidRPr="00337214">
        <w:rPr>
          <w:rFonts w:cs="ITCGaramondStd-Lt"/>
        </w:rPr>
        <w:t xml:space="preserve">Sierâddijn päärnih sehe ađđiistâleh já </w:t>
      </w:r>
      <w:r w:rsidR="00D758FE" w:rsidRPr="00337214">
        <w:rPr>
          <w:rFonts w:cs="ITCGaramondStd-Lt"/>
        </w:rPr>
        <w:t>rähtih uđđâ já nubástiteh tom maid uáinih</w:t>
      </w:r>
      <w:r w:rsidR="00BC1EA2" w:rsidRPr="00337214">
        <w:rPr>
          <w:rFonts w:cs="ITCGaramondStd-Lt"/>
        </w:rPr>
        <w:t xml:space="preserve">. </w:t>
      </w:r>
      <w:r w:rsidR="00A04636" w:rsidRPr="00337214">
        <w:rPr>
          <w:rFonts w:cs="ITCGaramondStd-Lt"/>
        </w:rPr>
        <w:t>Siämmást sij myensteristeh já testajeh sii naharijd já t</w:t>
      </w:r>
      <w:r w:rsidR="00DD387A" w:rsidRPr="00337214">
        <w:rPr>
          <w:rFonts w:cs="ITCGaramondStd-Lt"/>
        </w:rPr>
        <w:t>uáivuid</w:t>
      </w:r>
      <w:r w:rsidR="00156A3D" w:rsidRPr="00337214">
        <w:rPr>
          <w:rFonts w:cs="ITCGaramondStd-Lt"/>
        </w:rPr>
        <w:t xml:space="preserve">. </w:t>
      </w:r>
      <w:r w:rsidR="006D727D" w:rsidRPr="00337214">
        <w:rPr>
          <w:rFonts w:cs="ITCGaramondStd-Lt"/>
        </w:rPr>
        <w:t>Mielâkuvviittâs taha máhđulâžžân tom, ete päärnih pyehtih keččâliđ sierâlágán roolijd já ideaid, maid sij iä mudoi pastaččii olášuttiđ</w:t>
      </w:r>
      <w:r w:rsidR="00BC1EA2" w:rsidRPr="00337214">
        <w:rPr>
          <w:rFonts w:cs="ITCGaramondStd-Lt"/>
        </w:rPr>
        <w:t xml:space="preserve">. </w:t>
      </w:r>
      <w:r w:rsidR="006D727D" w:rsidRPr="00337214">
        <w:rPr>
          <w:rFonts w:cs="ITCGaramondStd-Lt"/>
        </w:rPr>
        <w:t>Sierâddijn päärnih pyehtih kieđâvuššâđ olssis vaigâdis vuáttámušâid</w:t>
      </w:r>
      <w:r w:rsidR="00BC1EA2" w:rsidRPr="00337214">
        <w:rPr>
          <w:rFonts w:cs="ITCGaramondStd-Lt"/>
        </w:rPr>
        <w:t xml:space="preserve">. </w:t>
      </w:r>
      <w:r w:rsidR="00A43764" w:rsidRPr="00337214">
        <w:rPr>
          <w:rFonts w:cs="ITCGaramondStd-Lt"/>
        </w:rPr>
        <w:t>Sierâin</w:t>
      </w:r>
      <w:r w:rsidR="006D727D" w:rsidRPr="00337214">
        <w:rPr>
          <w:rFonts w:cs="ITCGaramondStd-Lt"/>
        </w:rPr>
        <w:t xml:space="preserve"> lii torvolâš keččâliđ, irâttiđ já feiliđ</w:t>
      </w:r>
      <w:r w:rsidR="00BC1EA2" w:rsidRPr="00337214">
        <w:rPr>
          <w:rFonts w:cs="ITCGaramondStd-Lt"/>
        </w:rPr>
        <w:t>.</w:t>
      </w:r>
    </w:p>
    <w:p w14:paraId="6175370D" w14:textId="77777777" w:rsidR="00BC1EA2" w:rsidRPr="00337214" w:rsidRDefault="00BC1EA2" w:rsidP="006475EE">
      <w:pPr>
        <w:autoSpaceDE w:val="0"/>
        <w:autoSpaceDN w:val="0"/>
        <w:adjustRightInd w:val="0"/>
        <w:spacing w:after="0" w:line="240" w:lineRule="auto"/>
        <w:rPr>
          <w:rFonts w:cs="ITCGaramondStd-Lt"/>
        </w:rPr>
      </w:pPr>
    </w:p>
    <w:p w14:paraId="68CDCCF4" w14:textId="4EEF16E1" w:rsidR="00BC1EA2" w:rsidRPr="00337214" w:rsidRDefault="00A43764" w:rsidP="006475EE">
      <w:pPr>
        <w:autoSpaceDE w:val="0"/>
        <w:autoSpaceDN w:val="0"/>
        <w:adjustRightInd w:val="0"/>
        <w:spacing w:after="0" w:line="240" w:lineRule="auto"/>
        <w:rPr>
          <w:rFonts w:cs="ITCGaramondStd-Lt"/>
        </w:rPr>
      </w:pPr>
      <w:r w:rsidRPr="00337214">
        <w:rPr>
          <w:rFonts w:cs="ITCGaramondStd-Lt"/>
        </w:rPr>
        <w:t>Sierâdem</w:t>
      </w:r>
      <w:r w:rsidR="00162215" w:rsidRPr="00337214">
        <w:rPr>
          <w:rFonts w:cs="ITCGaramondStd-Lt"/>
        </w:rPr>
        <w:t xml:space="preserve"> o</w:t>
      </w:r>
      <w:r w:rsidRPr="00337214">
        <w:rPr>
          <w:rFonts w:cs="ITCGaramondStd-Lt"/>
        </w:rPr>
        <w:t>o</w:t>
      </w:r>
      <w:r w:rsidR="00162215" w:rsidRPr="00337214">
        <w:rPr>
          <w:rFonts w:cs="ITCGaramondStd-Lt"/>
        </w:rPr>
        <w:t>v</w:t>
      </w:r>
      <w:r w:rsidRPr="00337214">
        <w:rPr>
          <w:rFonts w:cs="ITCGaramondStd-Lt"/>
        </w:rPr>
        <w:t>tâst tehálijd oppâm ovdedeijee elemeentijd</w:t>
      </w:r>
      <w:r w:rsidR="00BC1EA2" w:rsidRPr="00337214">
        <w:rPr>
          <w:rFonts w:cs="ITCGaramondStd-Lt"/>
        </w:rPr>
        <w:t>:</w:t>
      </w:r>
      <w:r w:rsidR="00156A3D" w:rsidRPr="00337214">
        <w:rPr>
          <w:rFonts w:cs="ITCGaramondStd-Lt"/>
        </w:rPr>
        <w:t xml:space="preserve"> </w:t>
      </w:r>
      <w:r w:rsidR="00162215" w:rsidRPr="00337214">
        <w:rPr>
          <w:rFonts w:cs="ITCGaramondStd-Lt"/>
        </w:rPr>
        <w:t>movtáskem, oo</w:t>
      </w:r>
      <w:r w:rsidRPr="00337214">
        <w:rPr>
          <w:rFonts w:cs="ITCGaramondStd-Lt"/>
        </w:rPr>
        <w:t>vtâst rähtim já jieijâs tááiđui</w:t>
      </w:r>
      <w:r w:rsidR="00162215" w:rsidRPr="00337214">
        <w:rPr>
          <w:rFonts w:cs="ITCGaramondStd-Lt"/>
        </w:rPr>
        <w:t xml:space="preserve"> hästim</w:t>
      </w:r>
      <w:r w:rsidR="00BC1EA2" w:rsidRPr="00337214">
        <w:rPr>
          <w:rFonts w:cs="ITCGaramondStd-Lt"/>
        </w:rPr>
        <w:t xml:space="preserve">. </w:t>
      </w:r>
      <w:r w:rsidR="00AF59AB" w:rsidRPr="00337214">
        <w:rPr>
          <w:rFonts w:cs="ITCGaramondStd-Lt"/>
        </w:rPr>
        <w:t>Sierâdem ovdán já finnee jieškote-uv</w:t>
      </w:r>
      <w:r w:rsidR="00162215" w:rsidRPr="00337214">
        <w:rPr>
          <w:rFonts w:cs="ITCGaramondStd-Lt"/>
        </w:rPr>
        <w:t xml:space="preserve"> haamijd ko vuáttámušah lasaneh</w:t>
      </w:r>
      <w:r w:rsidR="00BC1EA2" w:rsidRPr="00337214">
        <w:rPr>
          <w:rFonts w:cs="ITCGaramondStd-Lt"/>
        </w:rPr>
        <w:t xml:space="preserve">. </w:t>
      </w:r>
      <w:r w:rsidR="00B60E8F" w:rsidRPr="00337214">
        <w:rPr>
          <w:rFonts w:cs="ITCGaramondStd-Lt"/>
        </w:rPr>
        <w:t>Pargei</w:t>
      </w:r>
      <w:r w:rsidR="00AF59AB" w:rsidRPr="00337214">
        <w:rPr>
          <w:rFonts w:cs="ITCGaramondStd-Lt"/>
        </w:rPr>
        <w:t xml:space="preserve"> já paarnij sehe paarnij koskâsâš vuáruvaikuttâs vuáđudeh vuáđu jurdâččem já kielâ ovdánmân sehe ovdáneijee sierâdemtáiđoid</w:t>
      </w:r>
      <w:r w:rsidR="00BC1EA2" w:rsidRPr="00337214">
        <w:rPr>
          <w:rFonts w:cs="ITCGaramondStd-Lt"/>
        </w:rPr>
        <w:t xml:space="preserve">. </w:t>
      </w:r>
      <w:r w:rsidR="00AF59AB" w:rsidRPr="00337214">
        <w:rPr>
          <w:rFonts w:cs="ITCGaramondStd-Lt"/>
        </w:rPr>
        <w:t>Päärnih aicâdeh, keččâleh já uáppih siärváduv njuolgâdusâid sierâdmist</w:t>
      </w:r>
      <w:r w:rsidR="00BC1EA2" w:rsidRPr="00337214">
        <w:rPr>
          <w:rFonts w:cs="ITCGaramondStd-Lt"/>
        </w:rPr>
        <w:t xml:space="preserve">. </w:t>
      </w:r>
      <w:r w:rsidR="000F37D8" w:rsidRPr="00337214">
        <w:rPr>
          <w:rFonts w:cs="ITCGaramondStd-Lt"/>
        </w:rPr>
        <w:t xml:space="preserve">Päärnih uáppih juávhust sierâddijn </w:t>
      </w:r>
      <w:r w:rsidR="00AF59AB" w:rsidRPr="00337214">
        <w:rPr>
          <w:rFonts w:cs="ITCGaramondStd-Lt"/>
        </w:rPr>
        <w:t>stivriđ sii tobdoid já táttum sehe väldiđ vuotân nuubij ulmui uáinuid</w:t>
      </w:r>
      <w:r w:rsidR="00BC1EA2" w:rsidRPr="00337214">
        <w:rPr>
          <w:rFonts w:cs="ITCGaramondStd-Lt"/>
        </w:rPr>
        <w:t xml:space="preserve">. </w:t>
      </w:r>
      <w:r w:rsidR="00AF59AB" w:rsidRPr="00337214">
        <w:rPr>
          <w:rFonts w:cs="ITCGaramondStd-Lt"/>
        </w:rPr>
        <w:t>Siärvuslâšvuotâ šadda sierâdem peht já nannood positiivlii tobdopirrâduv</w:t>
      </w:r>
      <w:r w:rsidR="00BC1EA2" w:rsidRPr="00337214">
        <w:rPr>
          <w:rFonts w:cs="ITCGaramondStd-Lt"/>
        </w:rPr>
        <w:t>.</w:t>
      </w:r>
    </w:p>
    <w:p w14:paraId="3A3CA7AC" w14:textId="77777777" w:rsidR="00BC1EA2" w:rsidRPr="00337214" w:rsidRDefault="00BC1EA2" w:rsidP="006475EE">
      <w:pPr>
        <w:autoSpaceDE w:val="0"/>
        <w:autoSpaceDN w:val="0"/>
        <w:adjustRightInd w:val="0"/>
        <w:spacing w:after="0" w:line="240" w:lineRule="auto"/>
        <w:rPr>
          <w:rFonts w:cs="ITCGaramondStd-Lt"/>
        </w:rPr>
      </w:pPr>
    </w:p>
    <w:p w14:paraId="43F95510" w14:textId="6688CA38" w:rsidR="00BC1EA2" w:rsidRPr="00337214" w:rsidRDefault="00822624" w:rsidP="006475EE">
      <w:pPr>
        <w:autoSpaceDE w:val="0"/>
        <w:autoSpaceDN w:val="0"/>
        <w:adjustRightInd w:val="0"/>
        <w:spacing w:after="0" w:line="240" w:lineRule="auto"/>
        <w:rPr>
          <w:rFonts w:cs="ITCGaramondStd-Lt"/>
        </w:rPr>
      </w:pPr>
      <w:r w:rsidRPr="00337214">
        <w:rPr>
          <w:rFonts w:cs="ITCGaramondStd-Lt"/>
        </w:rPr>
        <w:t>Sierâ</w:t>
      </w:r>
      <w:r w:rsidR="002D153D" w:rsidRPr="00337214">
        <w:rPr>
          <w:rFonts w:cs="ITCGaramondStd-Lt"/>
        </w:rPr>
        <w:t>dem</w:t>
      </w:r>
      <w:r w:rsidRPr="00337214">
        <w:rPr>
          <w:rFonts w:cs="ITCGaramondStd-Lt"/>
        </w:rPr>
        <w:t xml:space="preserve"> lii arâšoddâdem merhâšittee pargovyehi</w:t>
      </w:r>
      <w:r w:rsidR="00BC1EA2" w:rsidRPr="00337214">
        <w:rPr>
          <w:rFonts w:cs="ITCGaramondStd-Lt"/>
        </w:rPr>
        <w:t>. Pedagogis</w:t>
      </w:r>
      <w:r w:rsidR="002D153D" w:rsidRPr="00337214">
        <w:rPr>
          <w:rFonts w:cs="ITCGaramondStd-Lt"/>
        </w:rPr>
        <w:t>ii tooimâst puáhtá sierâ</w:t>
      </w:r>
      <w:r w:rsidR="000F37D8" w:rsidRPr="00337214">
        <w:rPr>
          <w:rFonts w:cs="ITCGaramondStd-Lt"/>
        </w:rPr>
        <w:t>dem</w:t>
      </w:r>
      <w:r w:rsidR="002D153D" w:rsidRPr="00337214">
        <w:rPr>
          <w:rFonts w:cs="ITCGaramondStd-Lt"/>
        </w:rPr>
        <w:t xml:space="preserve"> juonâ hammiimist já sierâmaailmij rähtimist ovtâstittiđ </w:t>
      </w:r>
      <w:r w:rsidR="001C5C64" w:rsidRPr="00337214">
        <w:rPr>
          <w:rFonts w:cs="ITCGaramondStd-Lt"/>
        </w:rPr>
        <w:t>ovdâmerkkân draama, improvisistem teikâ mainâsijd</w:t>
      </w:r>
      <w:r w:rsidR="00BC1EA2" w:rsidRPr="00337214">
        <w:rPr>
          <w:rFonts w:cs="ITCGaramondStd-Lt"/>
        </w:rPr>
        <w:t xml:space="preserve">. </w:t>
      </w:r>
      <w:r w:rsidR="00DC1F93" w:rsidRPr="00337214">
        <w:rPr>
          <w:rFonts w:cs="ITCGaramondStd-Lt"/>
        </w:rPr>
        <w:t>Pargeeh kalgeh</w:t>
      </w:r>
      <w:r w:rsidR="001C5C64" w:rsidRPr="00337214">
        <w:rPr>
          <w:rFonts w:cs="ITCGaramondStd-Lt"/>
        </w:rPr>
        <w:t xml:space="preserve"> tiäđuštiđ vuáijum tutkâm, jiešráđálii kreatiivlii olgospyehtim sehe virkkuus lihâdem- já </w:t>
      </w:r>
      <w:r w:rsidR="00D5423E" w:rsidRPr="00337214">
        <w:rPr>
          <w:rFonts w:cs="ITCGaramondStd-Lt"/>
        </w:rPr>
        <w:t>tááijum</w:t>
      </w:r>
      <w:r w:rsidR="001C5C64" w:rsidRPr="00337214">
        <w:rPr>
          <w:rFonts w:cs="ITCGaramondStd-Lt"/>
        </w:rPr>
        <w:t>sierâi merhâšume paarnij pyereestvajemân já oppâmân</w:t>
      </w:r>
      <w:r w:rsidR="00BC1EA2" w:rsidRPr="00337214">
        <w:rPr>
          <w:rFonts w:cs="ITCGaramondStd-Lt"/>
        </w:rPr>
        <w:t xml:space="preserve">. </w:t>
      </w:r>
      <w:r w:rsidR="000F37D8" w:rsidRPr="00337214">
        <w:rPr>
          <w:rFonts w:cs="ITCGaramondStd-Lt"/>
        </w:rPr>
        <w:t>Jieškote-uv</w:t>
      </w:r>
      <w:r w:rsidR="00D5423E" w:rsidRPr="00337214">
        <w:rPr>
          <w:rFonts w:cs="ITCGaramondStd-Lt"/>
        </w:rPr>
        <w:t xml:space="preserve"> tilálâšvuođ</w:t>
      </w:r>
      <w:r w:rsidR="000F37D8" w:rsidRPr="00337214">
        <w:rPr>
          <w:rFonts w:cs="ITCGaramondStd-Lt"/>
        </w:rPr>
        <w:t>âid puáhtá riggodiđ sierânálásijn tooimâin</w:t>
      </w:r>
      <w:r w:rsidR="00156A3D" w:rsidRPr="00337214">
        <w:rPr>
          <w:rFonts w:cs="ITCGaramondStd-Lt"/>
        </w:rPr>
        <w:t xml:space="preserve">. </w:t>
      </w:r>
      <w:r w:rsidR="00D5423E" w:rsidRPr="00337214">
        <w:rPr>
          <w:rFonts w:cs="ITCGaramondStd-Lt"/>
        </w:rPr>
        <w:t xml:space="preserve">Kukkâseh, sänisierah, lavluuh já ohtsâš </w:t>
      </w:r>
      <w:r w:rsidR="000F37D8" w:rsidRPr="00337214">
        <w:rPr>
          <w:rFonts w:cs="ITCGaramondStd-Lt"/>
        </w:rPr>
        <w:t>suotâstâllâm</w:t>
      </w:r>
      <w:r w:rsidR="00D5423E" w:rsidRPr="00337214">
        <w:rPr>
          <w:rFonts w:cs="ITCGaramondStd-Lt"/>
        </w:rPr>
        <w:t xml:space="preserve"> nanodeh positiivlii pirrâduv, mii tuárju oppâm já pyereestvaijeem</w:t>
      </w:r>
      <w:r w:rsidR="00BC1EA2" w:rsidRPr="00337214">
        <w:rPr>
          <w:rFonts w:cs="ITCGaramondStd-Lt"/>
        </w:rPr>
        <w:t>.</w:t>
      </w:r>
    </w:p>
    <w:p w14:paraId="4F413003" w14:textId="77777777" w:rsidR="00BC1EA2" w:rsidRPr="00337214" w:rsidRDefault="00BC1EA2" w:rsidP="006475EE">
      <w:pPr>
        <w:autoSpaceDE w:val="0"/>
        <w:autoSpaceDN w:val="0"/>
        <w:adjustRightInd w:val="0"/>
        <w:spacing w:after="0" w:line="240" w:lineRule="auto"/>
        <w:rPr>
          <w:rFonts w:cs="ITCGaramondStd-Lt"/>
        </w:rPr>
      </w:pPr>
    </w:p>
    <w:p w14:paraId="12DBBDD5" w14:textId="2FA59E8A" w:rsidR="00BC1EA2" w:rsidRPr="00337214" w:rsidRDefault="00DC1F93" w:rsidP="006475EE">
      <w:pPr>
        <w:autoSpaceDE w:val="0"/>
        <w:autoSpaceDN w:val="0"/>
        <w:adjustRightInd w:val="0"/>
        <w:spacing w:after="0" w:line="240" w:lineRule="auto"/>
        <w:rPr>
          <w:rFonts w:cs="ITCGaramondStd-Lt"/>
        </w:rPr>
      </w:pPr>
      <w:r w:rsidRPr="00337214">
        <w:rPr>
          <w:rFonts w:cs="ITCGaramondStd-Lt"/>
        </w:rPr>
        <w:t>Pargei</w:t>
      </w:r>
      <w:r w:rsidR="00253686" w:rsidRPr="00337214">
        <w:rPr>
          <w:rFonts w:cs="ITCGaramondStd-Lt"/>
        </w:rPr>
        <w:t xml:space="preserve"> pargon lii turviđ sierâdem iävtuid, stivriđ sierâdem hiävulijn vuovijn já </w:t>
      </w:r>
      <w:r w:rsidR="00DC19CD" w:rsidRPr="00337214">
        <w:rPr>
          <w:rFonts w:cs="ITCGaramondStd-Lt"/>
        </w:rPr>
        <w:t>anneeđ huolâ tast, ete jyehi päärnist lii máhđulâšvuotâ leđe uásálâžžân ohtsijn sierâdmijn jieijâs tááiđui já kiärgusvuođâi miäldásávt</w:t>
      </w:r>
      <w:r w:rsidR="00156A3D" w:rsidRPr="00337214">
        <w:rPr>
          <w:rFonts w:cs="ITCGaramondStd-Lt"/>
        </w:rPr>
        <w:t xml:space="preserve">. </w:t>
      </w:r>
      <w:r w:rsidRPr="00337214">
        <w:rPr>
          <w:rFonts w:cs="ITCGaramondStd-Lt"/>
        </w:rPr>
        <w:t>Pargeeh kalgeh</w:t>
      </w:r>
      <w:r w:rsidR="00DC19CD" w:rsidRPr="00337214">
        <w:rPr>
          <w:rFonts w:cs="ITCGaramondStd-Lt"/>
        </w:rPr>
        <w:t xml:space="preserve"> vuáválávt já ulmemiäldásávt tuárjuđ paarnij sierâdem ovdánem sehe stivriđ tom jo-uv sierâdem ulguubeln teikâ nuuvt, ete lii jieš fáárust sierâdmist</w:t>
      </w:r>
      <w:r w:rsidR="00BC1EA2" w:rsidRPr="00337214">
        <w:rPr>
          <w:rFonts w:cs="ITCGaramondStd-Lt"/>
        </w:rPr>
        <w:t xml:space="preserve">. </w:t>
      </w:r>
      <w:r w:rsidRPr="00337214">
        <w:rPr>
          <w:rFonts w:cs="ITCGaramondStd-Lt"/>
        </w:rPr>
        <w:t>Pargei</w:t>
      </w:r>
      <w:r w:rsidR="00DC19CD" w:rsidRPr="00337214">
        <w:rPr>
          <w:rFonts w:cs="ITCGaramondStd-Lt"/>
        </w:rPr>
        <w:t xml:space="preserve"> fyysilâš já psyykkilâš mieldiorroom tuárju paarnij </w:t>
      </w:r>
      <w:r w:rsidRPr="00337214">
        <w:rPr>
          <w:rFonts w:cs="ITCGaramondStd-Lt"/>
        </w:rPr>
        <w:t>koskâsii vuáruvaikuttâs já iästá</w:t>
      </w:r>
      <w:r w:rsidR="000F37D8" w:rsidRPr="00337214">
        <w:rPr>
          <w:rFonts w:cs="ITCGaramondStd-Lt"/>
        </w:rPr>
        <w:t xml:space="preserve"> ruossâlâsvuođâi</w:t>
      </w:r>
      <w:r w:rsidR="00DC19CD" w:rsidRPr="00337214">
        <w:rPr>
          <w:rFonts w:cs="ITCGaramondStd-Lt"/>
        </w:rPr>
        <w:t xml:space="preserve"> šoddâm</w:t>
      </w:r>
      <w:r w:rsidR="00BC1EA2" w:rsidRPr="00337214">
        <w:rPr>
          <w:rFonts w:cs="ITCGaramondStd-Lt"/>
        </w:rPr>
        <w:t>.</w:t>
      </w:r>
    </w:p>
    <w:p w14:paraId="130E4695" w14:textId="77777777" w:rsidR="00BC1EA2" w:rsidRPr="00337214" w:rsidRDefault="00BC1EA2" w:rsidP="006475EE">
      <w:pPr>
        <w:autoSpaceDE w:val="0"/>
        <w:autoSpaceDN w:val="0"/>
        <w:adjustRightInd w:val="0"/>
        <w:spacing w:after="0" w:line="240" w:lineRule="auto"/>
        <w:rPr>
          <w:rFonts w:cs="ITCGaramondStd-Lt"/>
        </w:rPr>
      </w:pPr>
    </w:p>
    <w:p w14:paraId="25B6906E" w14:textId="31809CDA" w:rsidR="00BC1EA2" w:rsidRPr="00337214" w:rsidRDefault="00DC1F93" w:rsidP="006475EE">
      <w:pPr>
        <w:autoSpaceDE w:val="0"/>
        <w:autoSpaceDN w:val="0"/>
        <w:adjustRightInd w:val="0"/>
        <w:spacing w:after="0" w:line="240" w:lineRule="auto"/>
        <w:rPr>
          <w:rFonts w:cs="ITCGaramondStd-Lt"/>
        </w:rPr>
      </w:pPr>
      <w:r w:rsidRPr="00337214">
        <w:rPr>
          <w:rFonts w:cs="ITCGaramondStd-Lt"/>
        </w:rPr>
        <w:t>Pargeeh kalgeh</w:t>
      </w:r>
      <w:r w:rsidR="00DC19CD" w:rsidRPr="00337214">
        <w:rPr>
          <w:rFonts w:cs="ITCGaramondStd-Lt"/>
        </w:rPr>
        <w:t xml:space="preserve"> aicâdiđ já dokumentistiđ paarnij sierâdem</w:t>
      </w:r>
      <w:r w:rsidR="00BC1EA2" w:rsidRPr="00337214">
        <w:rPr>
          <w:rFonts w:cs="ITCGaramondStd-Lt"/>
        </w:rPr>
        <w:t xml:space="preserve">. </w:t>
      </w:r>
      <w:r w:rsidR="00DC19CD" w:rsidRPr="00337214">
        <w:rPr>
          <w:rFonts w:cs="ITCGaramondStd-Lt"/>
        </w:rPr>
        <w:t>Sie</w:t>
      </w:r>
      <w:r w:rsidRPr="00337214">
        <w:rPr>
          <w:rFonts w:cs="ITCGaramondStd-Lt"/>
        </w:rPr>
        <w:t>râdem aicâdem lasseet pargei</w:t>
      </w:r>
      <w:r w:rsidR="00DC19CD" w:rsidRPr="00337214">
        <w:rPr>
          <w:rFonts w:cs="ITCGaramondStd-Lt"/>
        </w:rPr>
        <w:t xml:space="preserve"> i</w:t>
      </w:r>
      <w:r w:rsidR="00B97A1B" w:rsidRPr="00337214">
        <w:rPr>
          <w:rFonts w:cs="ITCGaramondStd-Lt"/>
        </w:rPr>
        <w:t>bárdâs paarnij juurdâšmist já mielâkiddiivâšvuođâ čuosâttuvâin sehe sii tobdoin já vuáttámušâin</w:t>
      </w:r>
      <w:r w:rsidR="00BC1EA2" w:rsidRPr="00337214">
        <w:rPr>
          <w:rFonts w:cs="ITCGaramondStd-Lt"/>
        </w:rPr>
        <w:t xml:space="preserve">. </w:t>
      </w:r>
      <w:r w:rsidR="00B97A1B" w:rsidRPr="00337214">
        <w:rPr>
          <w:rFonts w:cs="ITCGaramondStd-Lt"/>
        </w:rPr>
        <w:t>Huámmášumeh annojeh sierâdem já eres tooimâ vuáváámist já stivriimist</w:t>
      </w:r>
      <w:r w:rsidR="00BC1EA2" w:rsidRPr="00337214">
        <w:rPr>
          <w:rFonts w:cs="ITCGaramondStd-Lt"/>
        </w:rPr>
        <w:t>.</w:t>
      </w:r>
      <w:r w:rsidR="00156A3D" w:rsidRPr="00337214">
        <w:rPr>
          <w:rFonts w:cs="ITCGaramondStd-Lt"/>
        </w:rPr>
        <w:t xml:space="preserve"> </w:t>
      </w:r>
      <w:r w:rsidRPr="00337214">
        <w:rPr>
          <w:rFonts w:cs="ITCGaramondStd-Lt"/>
        </w:rPr>
        <w:t>Pargein</w:t>
      </w:r>
      <w:r w:rsidR="00B97A1B" w:rsidRPr="00337214">
        <w:rPr>
          <w:rFonts w:cs="ITCGaramondStd-Lt"/>
        </w:rPr>
        <w:t xml:space="preserve"> váttoo herkkivuotâ já áámmáttáiđu sehe suhâpelsensitiivlâšvuotâ a</w:t>
      </w:r>
      <w:r w:rsidR="007C1FEA" w:rsidRPr="00337214">
        <w:rPr>
          <w:rFonts w:cs="ITCGaramondStd-Lt"/>
        </w:rPr>
        <w:t>icâdiđ paarnij sierâdem</w:t>
      </w:r>
      <w:r w:rsidR="00427371" w:rsidRPr="00337214">
        <w:rPr>
          <w:rFonts w:cs="ITCGaramondStd-Lt"/>
        </w:rPr>
        <w:t>alguid já västidiđ toid hiävulii</w:t>
      </w:r>
      <w:r w:rsidR="007C1FEA" w:rsidRPr="00337214">
        <w:rPr>
          <w:rFonts w:cs="ITCGaramondStd-Lt"/>
        </w:rPr>
        <w:t xml:space="preserve"> vuovijn</w:t>
      </w:r>
      <w:r w:rsidR="00BC1EA2" w:rsidRPr="00337214">
        <w:rPr>
          <w:rFonts w:cs="ITCGaramondStd-Lt"/>
        </w:rPr>
        <w:t>.</w:t>
      </w:r>
    </w:p>
    <w:p w14:paraId="67CF9EAE" w14:textId="77777777" w:rsidR="00BC1EA2" w:rsidRPr="00337214" w:rsidRDefault="00BC1EA2" w:rsidP="006475EE">
      <w:pPr>
        <w:autoSpaceDE w:val="0"/>
        <w:autoSpaceDN w:val="0"/>
        <w:adjustRightInd w:val="0"/>
        <w:spacing w:after="0" w:line="240" w:lineRule="auto"/>
        <w:rPr>
          <w:rFonts w:cs="ITCGaramondStd-Lt"/>
        </w:rPr>
      </w:pPr>
    </w:p>
    <w:p w14:paraId="2307676F" w14:textId="12C778D9" w:rsidR="00BC1EA2" w:rsidRPr="00337214" w:rsidRDefault="007C1FEA" w:rsidP="006475EE">
      <w:pPr>
        <w:autoSpaceDE w:val="0"/>
        <w:autoSpaceDN w:val="0"/>
        <w:adjustRightInd w:val="0"/>
        <w:spacing w:after="0" w:line="240" w:lineRule="auto"/>
        <w:rPr>
          <w:rFonts w:cs="ITCGaramondStd-Lt"/>
        </w:rPr>
      </w:pPr>
      <w:r w:rsidRPr="00337214">
        <w:rPr>
          <w:rFonts w:cs="ITCGaramondStd-Lt"/>
        </w:rPr>
        <w:t>Kuhháá pištee sierâdmân tarbâšuvvoo äigi, ráávhu já saje sehe sierâdempiergâseh já amnâseh, moh láá hiäivuliih já paarnij juksâmnáál</w:t>
      </w:r>
      <w:r w:rsidR="00BC1EA2" w:rsidRPr="00337214">
        <w:rPr>
          <w:rFonts w:cs="ITCGaramondStd-Lt"/>
        </w:rPr>
        <w:t xml:space="preserve">. </w:t>
      </w:r>
      <w:r w:rsidRPr="00337214">
        <w:rPr>
          <w:rFonts w:cs="ITCGaramondStd-Lt"/>
        </w:rPr>
        <w:t>Oppâmpirrâseh kalgeh njyebžiđ sierâi mield, ko sierah iä veltihánnáá piso sajestis toid nomâttum soojijn</w:t>
      </w:r>
      <w:r w:rsidR="00BC1EA2" w:rsidRPr="00337214">
        <w:rPr>
          <w:rFonts w:cs="ITCGaramondStd-Lt"/>
        </w:rPr>
        <w:t>.</w:t>
      </w:r>
    </w:p>
    <w:p w14:paraId="6E17C837" w14:textId="77777777" w:rsidR="00BC1EA2" w:rsidRPr="00337214" w:rsidRDefault="00BC1EA2" w:rsidP="006475EE">
      <w:pPr>
        <w:autoSpaceDE w:val="0"/>
        <w:autoSpaceDN w:val="0"/>
        <w:adjustRightInd w:val="0"/>
        <w:spacing w:after="0" w:line="240" w:lineRule="auto"/>
        <w:rPr>
          <w:rFonts w:cs="ITCGaramondStd-Lt"/>
        </w:rPr>
      </w:pPr>
    </w:p>
    <w:p w14:paraId="2168DD58" w14:textId="37977BD8" w:rsidR="00BC1EA2" w:rsidRPr="00337214" w:rsidRDefault="007C1FEA" w:rsidP="006475EE">
      <w:pPr>
        <w:autoSpaceDE w:val="0"/>
        <w:autoSpaceDN w:val="0"/>
        <w:adjustRightInd w:val="0"/>
        <w:spacing w:after="0" w:line="240" w:lineRule="auto"/>
        <w:rPr>
          <w:rFonts w:cs="FuturaStd-Medium"/>
          <w:color w:val="4D4D4D"/>
        </w:rPr>
      </w:pPr>
      <w:r w:rsidRPr="00337214">
        <w:rPr>
          <w:rFonts w:cs="ITCGaramondStd-Lt"/>
        </w:rPr>
        <w:t>Paarnij kulttuur já parnijd čujottu</w:t>
      </w:r>
      <w:r w:rsidR="00DC1F93" w:rsidRPr="00337214">
        <w:rPr>
          <w:rFonts w:cs="ITCGaramondStd-Lt"/>
        </w:rPr>
        <w:t>m media tubdâm iššeed pargeid</w:t>
      </w:r>
      <w:r w:rsidRPr="00337214">
        <w:rPr>
          <w:rFonts w:cs="ITCGaramondStd-Lt"/>
        </w:rPr>
        <w:t xml:space="preserve"> iberdiđ paarnij sierâid</w:t>
      </w:r>
      <w:r w:rsidR="00BC1EA2" w:rsidRPr="00337214">
        <w:rPr>
          <w:rFonts w:cs="ITCGaramondStd-Lt"/>
        </w:rPr>
        <w:t xml:space="preserve">. </w:t>
      </w:r>
      <w:r w:rsidR="00427371" w:rsidRPr="00337214">
        <w:rPr>
          <w:rFonts w:cs="ITCGaramondStd-Lt"/>
        </w:rPr>
        <w:t>Meid jieškote-uvlágáneh</w:t>
      </w:r>
      <w:r w:rsidRPr="00337214">
        <w:rPr>
          <w:rFonts w:cs="ITCGaramondStd-Lt"/>
        </w:rPr>
        <w:t xml:space="preserve"> speelah já digitaalliih piergâseh fäälih toid maaŋgâlágánijd máhđulâšvuođâid</w:t>
      </w:r>
      <w:r w:rsidR="00BC1EA2" w:rsidRPr="00337214">
        <w:rPr>
          <w:rFonts w:cs="ITCGaramondStd-Lt"/>
        </w:rPr>
        <w:t>.</w:t>
      </w:r>
      <w:r w:rsidR="00156A3D" w:rsidRPr="00337214">
        <w:rPr>
          <w:rFonts w:cs="ITCGaramondStd-Lt"/>
        </w:rPr>
        <w:t xml:space="preserve"> </w:t>
      </w:r>
      <w:r w:rsidR="0067349E" w:rsidRPr="00337214">
        <w:rPr>
          <w:rFonts w:cs="ITCGaramondStd-Lt"/>
        </w:rPr>
        <w:t>Sierâdmân movtijdittee oppâmpirrâsist meid rävisolmooš lii uáppee</w:t>
      </w:r>
      <w:r w:rsidR="00BC1EA2" w:rsidRPr="00337214">
        <w:rPr>
          <w:rFonts w:cs="ITCGaramondStd-Lt"/>
        </w:rPr>
        <w:t xml:space="preserve">. </w:t>
      </w:r>
      <w:r w:rsidR="00DC1F93" w:rsidRPr="00337214">
        <w:rPr>
          <w:rFonts w:cs="ITCGaramondStd-Lt"/>
        </w:rPr>
        <w:t>Pargeeh</w:t>
      </w:r>
      <w:r w:rsidR="00DD4A80" w:rsidRPr="00337214">
        <w:rPr>
          <w:rFonts w:cs="ITCGaramondStd-Lt"/>
        </w:rPr>
        <w:t xml:space="preserve"> savâstâl</w:t>
      </w:r>
      <w:r w:rsidR="00DC1F93" w:rsidRPr="00337214">
        <w:rPr>
          <w:rFonts w:cs="ITCGaramondStd-Lt"/>
        </w:rPr>
        <w:t>eh</w:t>
      </w:r>
      <w:r w:rsidR="00DD4A80" w:rsidRPr="00337214">
        <w:rPr>
          <w:rFonts w:cs="ITCGaramondStd-Lt"/>
        </w:rPr>
        <w:t xml:space="preserve"> sierâdem merhâšuumeest já paarnij sierâdmân lohtâseijee huámášuumijn huolâtteijeiguin</w:t>
      </w:r>
      <w:r w:rsidR="00BC1EA2" w:rsidRPr="00337214">
        <w:rPr>
          <w:rFonts w:cs="ITCGaramondStd-Lt"/>
        </w:rPr>
        <w:t xml:space="preserve">. </w:t>
      </w:r>
      <w:r w:rsidR="00B10920" w:rsidRPr="00337214">
        <w:rPr>
          <w:rFonts w:cs="ITCGaramondStd-Lt"/>
        </w:rPr>
        <w:t>Návt p</w:t>
      </w:r>
      <w:r w:rsidR="00427371" w:rsidRPr="00337214">
        <w:rPr>
          <w:rFonts w:cs="ITCGaramondStd-Lt"/>
        </w:rPr>
        <w:t>yehtih ovdediđ sierâi jotkum</w:t>
      </w:r>
      <w:r w:rsidR="00B10920" w:rsidRPr="00337214">
        <w:rPr>
          <w:rFonts w:cs="ITCGaramondStd-Lt"/>
        </w:rPr>
        <w:t xml:space="preserve"> pääihist teikâ arâšoddâdmist</w:t>
      </w:r>
      <w:r w:rsidR="00BC1EA2" w:rsidRPr="00337214">
        <w:rPr>
          <w:rFonts w:cs="ITCGaramondStd-Lt"/>
        </w:rPr>
        <w:t>.</w:t>
      </w:r>
    </w:p>
    <w:p w14:paraId="4F003A15" w14:textId="77777777" w:rsidR="00071305" w:rsidRPr="00337214" w:rsidRDefault="00071305" w:rsidP="00D24BCF">
      <w:pPr>
        <w:pStyle w:val="Otsikko2"/>
      </w:pPr>
      <w:bookmarkStart w:id="39" w:name="_Toc464558268"/>
    </w:p>
    <w:p w14:paraId="56C10B8C" w14:textId="5A380D43" w:rsidR="00526159" w:rsidRPr="00337214" w:rsidRDefault="00526159" w:rsidP="00D24BCF">
      <w:pPr>
        <w:pStyle w:val="Otsikko2"/>
      </w:pPr>
      <w:r w:rsidRPr="00337214">
        <w:t>4.5 Opp</w:t>
      </w:r>
      <w:r w:rsidR="00B10920" w:rsidRPr="00337214">
        <w:t>âm syergih</w:t>
      </w:r>
      <w:bookmarkEnd w:id="39"/>
    </w:p>
    <w:p w14:paraId="46E4E47B" w14:textId="77777777" w:rsidR="00526159" w:rsidRPr="00337214" w:rsidRDefault="00526159" w:rsidP="006475EE">
      <w:pPr>
        <w:autoSpaceDE w:val="0"/>
        <w:autoSpaceDN w:val="0"/>
        <w:adjustRightInd w:val="0"/>
        <w:spacing w:after="0" w:line="240" w:lineRule="auto"/>
        <w:rPr>
          <w:rFonts w:cs="ITCGaramondStd-Bk"/>
          <w:color w:val="000000"/>
        </w:rPr>
      </w:pPr>
    </w:p>
    <w:p w14:paraId="561E2EBB" w14:textId="564351E5" w:rsidR="00BC1EA2" w:rsidRPr="00337214" w:rsidRDefault="00BC1EA2" w:rsidP="006475EE">
      <w:pPr>
        <w:autoSpaceDE w:val="0"/>
        <w:autoSpaceDN w:val="0"/>
        <w:adjustRightInd w:val="0"/>
        <w:spacing w:after="0" w:line="240" w:lineRule="auto"/>
        <w:rPr>
          <w:rFonts w:cs="ITCGaramondStd-Lt"/>
        </w:rPr>
      </w:pPr>
      <w:r w:rsidRPr="00337214">
        <w:rPr>
          <w:rFonts w:cs="ITCGaramondStd-Lt"/>
        </w:rPr>
        <w:t>O</w:t>
      </w:r>
      <w:r w:rsidR="00EC6465" w:rsidRPr="00337214">
        <w:rPr>
          <w:rFonts w:cs="ITCGaramondStd-Lt"/>
        </w:rPr>
        <w:t xml:space="preserve">ppâm syergih kovvejeh arâšoddâdem pedagogisii tooimâ </w:t>
      </w:r>
      <w:r w:rsidR="00B16C2E" w:rsidRPr="00337214">
        <w:rPr>
          <w:rFonts w:cs="ITCGaramondStd-Lt"/>
        </w:rPr>
        <w:t>merhâšittee ulmeh já siskáldâsah</w:t>
      </w:r>
      <w:r w:rsidRPr="00337214">
        <w:rPr>
          <w:rFonts w:cs="ITCGaramondStd-Lt"/>
        </w:rPr>
        <w:t xml:space="preserve">. </w:t>
      </w:r>
      <w:r w:rsidR="00DC1F93" w:rsidRPr="00337214">
        <w:rPr>
          <w:rFonts w:cs="ITCGaramondStd-Lt"/>
        </w:rPr>
        <w:t>Toh stivrejeh pargeid</w:t>
      </w:r>
      <w:r w:rsidR="00B16C2E" w:rsidRPr="00337214">
        <w:rPr>
          <w:rFonts w:cs="ITCGaramondStd-Lt"/>
        </w:rPr>
        <w:t xml:space="preserve"> maaŋgâpiälásii já čavdesmittum pedagogisii tooimâ vuáváámist já olášutmist oovtâst parnijguin</w:t>
      </w:r>
      <w:r w:rsidRPr="00337214">
        <w:rPr>
          <w:rFonts w:cs="ITCGaramondStd-Lt"/>
        </w:rPr>
        <w:t xml:space="preserve">. </w:t>
      </w:r>
      <w:r w:rsidR="00B16C2E" w:rsidRPr="00337214">
        <w:rPr>
          <w:rFonts w:cs="ITCGaramondStd-Lt"/>
        </w:rPr>
        <w:t>Paarnijn lii vuoigâdvuotâ finniđ maaŋgâpi</w:t>
      </w:r>
      <w:r w:rsidR="00427371" w:rsidRPr="00337214">
        <w:rPr>
          <w:rFonts w:cs="ITCGaramondStd-Lt"/>
        </w:rPr>
        <w:t>älásijd vuáttámušâid oppâm jieškote-uv</w:t>
      </w:r>
      <w:r w:rsidR="00B16C2E" w:rsidRPr="00337214">
        <w:rPr>
          <w:rFonts w:cs="ITCGaramondStd-Lt"/>
        </w:rPr>
        <w:t xml:space="preserve"> suorgijn</w:t>
      </w:r>
      <w:r w:rsidRPr="00337214">
        <w:rPr>
          <w:rFonts w:cs="ITCGaramondStd-Lt"/>
        </w:rPr>
        <w:t xml:space="preserve">. </w:t>
      </w:r>
      <w:r w:rsidR="00B16C2E" w:rsidRPr="00337214">
        <w:rPr>
          <w:rFonts w:cs="ITCGaramondStd-Lt"/>
        </w:rPr>
        <w:t>Oppâm syergih iä l</w:t>
      </w:r>
      <w:r w:rsidR="00370A55" w:rsidRPr="00337214">
        <w:rPr>
          <w:rFonts w:cs="ITCGaramondStd-Lt"/>
        </w:rPr>
        <w:t>ah sierâ olášuttemnáál ubâlâš</w:t>
      </w:r>
      <w:r w:rsidR="00B16C2E" w:rsidRPr="00337214">
        <w:rPr>
          <w:rFonts w:cs="ITCGaramondStd-Lt"/>
        </w:rPr>
        <w:t xml:space="preserve">vuođah moh láá luovâs nubijnis, peic toi </w:t>
      </w:r>
      <w:r w:rsidR="00233B46" w:rsidRPr="00337214">
        <w:rPr>
          <w:rFonts w:cs="ITCGaramondStd-Lt"/>
        </w:rPr>
        <w:t>fáádáh ovtâstittojeh já heiviittuvvojeh paarnij mielâkiddiivâšvuođâ čuosâttuvâi já mättim miäldásávt</w:t>
      </w:r>
      <w:r w:rsidRPr="00337214">
        <w:rPr>
          <w:rFonts w:cs="ITCGaramondStd-Lt"/>
        </w:rPr>
        <w:t>. Opp</w:t>
      </w:r>
      <w:r w:rsidR="00233B46" w:rsidRPr="00337214">
        <w:rPr>
          <w:rFonts w:cs="ITCGaramondStd-Lt"/>
        </w:rPr>
        <w:t>âm syergih láá juohhum ovdâmáttááttâsvuávám vuáđđusij</w:t>
      </w:r>
      <w:r w:rsidR="00487FA1" w:rsidRPr="00337214">
        <w:rPr>
          <w:rStyle w:val="Alaviitteenviite"/>
          <w:rFonts w:cs="ITCGaramondStd-Lt"/>
        </w:rPr>
        <w:footnoteReference w:id="87"/>
      </w:r>
      <w:r w:rsidRPr="00337214">
        <w:rPr>
          <w:rFonts w:cs="ITCGaramondStd-Lt"/>
        </w:rPr>
        <w:t xml:space="preserve"> m</w:t>
      </w:r>
      <w:r w:rsidR="00370A55" w:rsidRPr="00337214">
        <w:rPr>
          <w:rFonts w:cs="ITCGaramondStd-Lt"/>
        </w:rPr>
        <w:t>iäldásávt vittân ubâlâš</w:t>
      </w:r>
      <w:r w:rsidR="00233B46" w:rsidRPr="00337214">
        <w:rPr>
          <w:rFonts w:cs="ITCGaramondStd-Lt"/>
        </w:rPr>
        <w:t>vuottân</w:t>
      </w:r>
      <w:r w:rsidRPr="00337214">
        <w:rPr>
          <w:rFonts w:cs="ITCGaramondStd-Lt"/>
        </w:rPr>
        <w:t>:</w:t>
      </w:r>
    </w:p>
    <w:p w14:paraId="5EF392EC" w14:textId="77777777" w:rsidR="00156A3D" w:rsidRPr="00337214" w:rsidRDefault="00156A3D" w:rsidP="006475EE">
      <w:pPr>
        <w:autoSpaceDE w:val="0"/>
        <w:autoSpaceDN w:val="0"/>
        <w:adjustRightInd w:val="0"/>
        <w:spacing w:after="0" w:line="240" w:lineRule="auto"/>
        <w:rPr>
          <w:rFonts w:cs="ITCGaramondStd-Lt"/>
        </w:rPr>
      </w:pPr>
    </w:p>
    <w:p w14:paraId="41586384" w14:textId="42A60E44" w:rsidR="00BC1EA2" w:rsidRPr="00337214" w:rsidRDefault="00BC1EA2" w:rsidP="006475EE">
      <w:pPr>
        <w:pStyle w:val="Luettelokappale"/>
        <w:numPr>
          <w:ilvl w:val="0"/>
          <w:numId w:val="16"/>
        </w:numPr>
        <w:autoSpaceDE w:val="0"/>
        <w:autoSpaceDN w:val="0"/>
        <w:adjustRightInd w:val="0"/>
        <w:spacing w:after="0" w:line="240" w:lineRule="auto"/>
        <w:rPr>
          <w:rFonts w:cs="ITCGaramondStd-Lt"/>
        </w:rPr>
      </w:pPr>
      <w:r w:rsidRPr="00337214">
        <w:rPr>
          <w:rFonts w:cs="ITCGaramondStd-Lt"/>
        </w:rPr>
        <w:t>Kiel</w:t>
      </w:r>
      <w:r w:rsidR="00233B46" w:rsidRPr="00337214">
        <w:rPr>
          <w:rFonts w:cs="ITCGaramondStd-Lt"/>
        </w:rPr>
        <w:t>âi riges maailm</w:t>
      </w:r>
    </w:p>
    <w:p w14:paraId="76EE9B7D" w14:textId="05AF1417" w:rsidR="00BC1EA2" w:rsidRPr="00337214" w:rsidRDefault="00233B46" w:rsidP="006475EE">
      <w:pPr>
        <w:pStyle w:val="Luettelokappale"/>
        <w:numPr>
          <w:ilvl w:val="0"/>
          <w:numId w:val="16"/>
        </w:numPr>
        <w:autoSpaceDE w:val="0"/>
        <w:autoSpaceDN w:val="0"/>
        <w:adjustRightInd w:val="0"/>
        <w:spacing w:after="0" w:line="240" w:lineRule="auto"/>
        <w:rPr>
          <w:rFonts w:cs="ITCGaramondStd-Lt"/>
        </w:rPr>
      </w:pPr>
      <w:r w:rsidRPr="00337214">
        <w:rPr>
          <w:rFonts w:cs="ITCGaramondStd-Lt"/>
        </w:rPr>
        <w:t>Olgospyehtim maaŋgâ häämih</w:t>
      </w:r>
    </w:p>
    <w:p w14:paraId="3ACFF0C3" w14:textId="5775BC3C" w:rsidR="00BC1EA2" w:rsidRPr="00337214" w:rsidRDefault="00F4409C" w:rsidP="006475EE">
      <w:pPr>
        <w:pStyle w:val="Luettelokappale"/>
        <w:numPr>
          <w:ilvl w:val="0"/>
          <w:numId w:val="16"/>
        </w:numPr>
        <w:autoSpaceDE w:val="0"/>
        <w:autoSpaceDN w:val="0"/>
        <w:adjustRightInd w:val="0"/>
        <w:spacing w:after="0" w:line="240" w:lineRule="auto"/>
        <w:rPr>
          <w:rFonts w:cs="ITCGaramondStd-Lt"/>
        </w:rPr>
      </w:pPr>
      <w:r w:rsidRPr="00337214">
        <w:rPr>
          <w:rFonts w:cs="ITCGaramondStd-Lt"/>
        </w:rPr>
        <w:t xml:space="preserve">Mun </w:t>
      </w:r>
      <w:r w:rsidR="00590BB9" w:rsidRPr="00337214">
        <w:rPr>
          <w:rFonts w:cs="ITCGaramondStd-Lt"/>
        </w:rPr>
        <w:t>oovtâst iärásijguin</w:t>
      </w:r>
    </w:p>
    <w:p w14:paraId="56544779" w14:textId="776196B7" w:rsidR="00BC1EA2" w:rsidRPr="00337214" w:rsidRDefault="00F4409C" w:rsidP="006475EE">
      <w:pPr>
        <w:pStyle w:val="Luettelokappale"/>
        <w:numPr>
          <w:ilvl w:val="0"/>
          <w:numId w:val="16"/>
        </w:numPr>
        <w:autoSpaceDE w:val="0"/>
        <w:autoSpaceDN w:val="0"/>
        <w:adjustRightInd w:val="0"/>
        <w:spacing w:after="0" w:line="240" w:lineRule="auto"/>
        <w:rPr>
          <w:rFonts w:cs="ITCGaramondStd-Lt"/>
        </w:rPr>
      </w:pPr>
      <w:r w:rsidRPr="00337214">
        <w:rPr>
          <w:rFonts w:cs="ITCGaramondStd-Lt"/>
        </w:rPr>
        <w:t>Mun tuuđhâm já toimâm pirrâsistân</w:t>
      </w:r>
    </w:p>
    <w:p w14:paraId="7A46D69A" w14:textId="101F9DDF" w:rsidR="00BC1EA2" w:rsidRPr="00337214" w:rsidRDefault="00F4409C" w:rsidP="006475EE">
      <w:pPr>
        <w:pStyle w:val="Luettelokappale"/>
        <w:numPr>
          <w:ilvl w:val="0"/>
          <w:numId w:val="16"/>
        </w:numPr>
        <w:autoSpaceDE w:val="0"/>
        <w:autoSpaceDN w:val="0"/>
        <w:adjustRightInd w:val="0"/>
        <w:spacing w:after="0" w:line="240" w:lineRule="auto"/>
        <w:rPr>
          <w:rFonts w:cs="ITCGaramondStd-Lt"/>
        </w:rPr>
      </w:pPr>
      <w:r w:rsidRPr="00337214">
        <w:rPr>
          <w:rFonts w:cs="ITCGaramondStd-Lt"/>
        </w:rPr>
        <w:t>Mun šoodâm, lihâdâm já ovdánâm</w:t>
      </w:r>
      <w:r w:rsidR="00BC1EA2" w:rsidRPr="00337214">
        <w:rPr>
          <w:rFonts w:cs="ITCGaramondStd-Lt"/>
        </w:rPr>
        <w:t>.</w:t>
      </w:r>
    </w:p>
    <w:p w14:paraId="0AA3D67F" w14:textId="77777777" w:rsidR="00BC1EA2" w:rsidRPr="00337214" w:rsidRDefault="00BC1EA2" w:rsidP="006475EE">
      <w:pPr>
        <w:autoSpaceDE w:val="0"/>
        <w:autoSpaceDN w:val="0"/>
        <w:adjustRightInd w:val="0"/>
        <w:spacing w:after="0" w:line="240" w:lineRule="auto"/>
        <w:rPr>
          <w:rFonts w:cs="ITCGaramondStd-Lt"/>
        </w:rPr>
      </w:pPr>
    </w:p>
    <w:p w14:paraId="4A68860D" w14:textId="2DE2A8FB" w:rsidR="00BC1EA2" w:rsidRPr="00337214" w:rsidRDefault="00F4409C" w:rsidP="006475EE">
      <w:pPr>
        <w:autoSpaceDE w:val="0"/>
        <w:autoSpaceDN w:val="0"/>
        <w:adjustRightInd w:val="0"/>
        <w:spacing w:after="0" w:line="240" w:lineRule="auto"/>
        <w:rPr>
          <w:rFonts w:cs="ITCGaramondStd-Bk"/>
          <w:color w:val="000000"/>
        </w:rPr>
      </w:pPr>
      <w:r w:rsidRPr="00337214">
        <w:rPr>
          <w:rFonts w:cs="ITCGaramondStd-Lt"/>
        </w:rPr>
        <w:t>Čavdesmittum pedagogisâš toimâ taha máhđulâžžân aašij já almonij vijđes tarkkum já tutkâm</w:t>
      </w:r>
      <w:r w:rsidR="00BC1EA2" w:rsidRPr="00337214">
        <w:rPr>
          <w:rFonts w:cs="ITCGaramondStd-Lt"/>
        </w:rPr>
        <w:t xml:space="preserve">. </w:t>
      </w:r>
      <w:r w:rsidRPr="00337214">
        <w:rPr>
          <w:rFonts w:cs="ITCGaramondStd-Lt"/>
        </w:rPr>
        <w:t xml:space="preserve">Paarnij mielâkiddiivâšvuođâ čuosâttuvah já koččâmušah </w:t>
      </w:r>
      <w:r w:rsidR="00427371" w:rsidRPr="00337214">
        <w:rPr>
          <w:rFonts w:cs="ITCGaramondStd-Lt"/>
        </w:rPr>
        <w:t>láá tooimâ teháliih</w:t>
      </w:r>
      <w:r w:rsidRPr="00337214">
        <w:rPr>
          <w:rFonts w:cs="ITCGaramondStd-Lt"/>
        </w:rPr>
        <w:t xml:space="preserve"> vuolgâsajeh</w:t>
      </w:r>
      <w:r w:rsidR="00BC1EA2" w:rsidRPr="00337214">
        <w:rPr>
          <w:rFonts w:cs="ITCGaramondStd-Lt"/>
        </w:rPr>
        <w:t xml:space="preserve">. </w:t>
      </w:r>
      <w:r w:rsidRPr="00337214">
        <w:rPr>
          <w:rFonts w:cs="ITCGaramondStd-Lt"/>
        </w:rPr>
        <w:t xml:space="preserve">Fáádáh pyehtih </w:t>
      </w:r>
      <w:r w:rsidR="003E0142" w:rsidRPr="00337214">
        <w:rPr>
          <w:rFonts w:cs="ITCGaramondStd-Lt"/>
        </w:rPr>
        <w:t>itteeđ ovdâmerkkân sierâin, mainâsijn, mokkemaađhijn teikâ spontaan vuáruvaikuttâstiilijn paarnij já par</w:t>
      </w:r>
      <w:r w:rsidR="00DC1F93" w:rsidRPr="00337214">
        <w:rPr>
          <w:rFonts w:cs="ITCGaramondStd-Lt"/>
        </w:rPr>
        <w:t xml:space="preserve">gei </w:t>
      </w:r>
      <w:r w:rsidR="003E0142" w:rsidRPr="00337214">
        <w:rPr>
          <w:rFonts w:cs="ITCGaramondStd-Lt"/>
        </w:rPr>
        <w:t>kooskâ teikâ paarnij koskâsii vuáruvaikuttâsâst</w:t>
      </w:r>
      <w:r w:rsidR="00BC1EA2" w:rsidRPr="00337214">
        <w:rPr>
          <w:rFonts w:cs="ITCGaramondStd-Lt"/>
        </w:rPr>
        <w:t>.</w:t>
      </w:r>
      <w:r w:rsidR="00156A3D" w:rsidRPr="00337214">
        <w:rPr>
          <w:rFonts w:cs="ITCGaramondStd-Lt"/>
        </w:rPr>
        <w:t xml:space="preserve"> </w:t>
      </w:r>
      <w:r w:rsidR="003E0142" w:rsidRPr="00337214">
        <w:rPr>
          <w:rFonts w:cs="ITCGaramondStd-Lt"/>
        </w:rPr>
        <w:t>Tääpi, moin oppâm suorgi</w:t>
      </w:r>
      <w:r w:rsidR="00FA31ED" w:rsidRPr="00337214">
        <w:rPr>
          <w:rFonts w:cs="ITCGaramondStd-Lt"/>
        </w:rPr>
        <w:t xml:space="preserve">j ulmeh kieđâvuššojeh, mulsâšuvá </w:t>
      </w:r>
      <w:r w:rsidR="003E0142" w:rsidRPr="00337214">
        <w:rPr>
          <w:rFonts w:cs="ITCGaramondStd-Lt"/>
        </w:rPr>
        <w:t>väljejum fáádái, tiilij já paarnij oppâm mield</w:t>
      </w:r>
      <w:r w:rsidR="00BC1EA2" w:rsidRPr="00337214">
        <w:rPr>
          <w:rFonts w:cs="ITCGaramondStd-Lt"/>
        </w:rPr>
        <w:t xml:space="preserve">. </w:t>
      </w:r>
      <w:r w:rsidR="00DC1F93" w:rsidRPr="00337214">
        <w:rPr>
          <w:rFonts w:cs="ITCGaramondStd-Lt"/>
        </w:rPr>
        <w:t>Pargei</w:t>
      </w:r>
      <w:r w:rsidR="003E0142" w:rsidRPr="00337214">
        <w:rPr>
          <w:rFonts w:cs="ITCGaramondStd-Lt"/>
        </w:rPr>
        <w:t xml:space="preserve"> pargon lii visásmittiđ, ete pedagogisâš toimâ oovded sierâahasij paarnij ovdánem já oppâm</w:t>
      </w:r>
      <w:r w:rsidR="00BC1EA2" w:rsidRPr="00337214">
        <w:rPr>
          <w:rFonts w:cs="ITCGaramondStd-Lt"/>
        </w:rPr>
        <w:t>.</w:t>
      </w:r>
    </w:p>
    <w:p w14:paraId="26EB783E" w14:textId="77777777" w:rsidR="00071305" w:rsidRPr="00337214" w:rsidRDefault="00071305" w:rsidP="00D24BCF">
      <w:pPr>
        <w:pStyle w:val="Otsikko3"/>
      </w:pPr>
      <w:bookmarkStart w:id="40" w:name="_Toc464558269"/>
    </w:p>
    <w:p w14:paraId="32709BFF" w14:textId="4F33E1A6" w:rsidR="00526159" w:rsidRPr="00337214" w:rsidRDefault="00526159" w:rsidP="00D24BCF">
      <w:pPr>
        <w:pStyle w:val="Otsikko3"/>
      </w:pPr>
      <w:r w:rsidRPr="00337214">
        <w:t>Kiel</w:t>
      </w:r>
      <w:r w:rsidR="003E0142" w:rsidRPr="00337214">
        <w:t>âi riges maailm</w:t>
      </w:r>
      <w:bookmarkEnd w:id="40"/>
    </w:p>
    <w:p w14:paraId="251D4554" w14:textId="202A04A3" w:rsidR="003540DF" w:rsidRPr="00337214" w:rsidRDefault="00427371" w:rsidP="006475EE">
      <w:pPr>
        <w:autoSpaceDE w:val="0"/>
        <w:autoSpaceDN w:val="0"/>
        <w:adjustRightInd w:val="0"/>
        <w:spacing w:after="0" w:line="240" w:lineRule="auto"/>
        <w:rPr>
          <w:rFonts w:cs="ITCGaramondStd-Lt"/>
        </w:rPr>
      </w:pPr>
      <w:r w:rsidRPr="00337214">
        <w:rPr>
          <w:rFonts w:cs="ITCGaramondStd-Lt"/>
        </w:rPr>
        <w:t>Arâšoddâdem pargo</w:t>
      </w:r>
      <w:r w:rsidR="003E0142" w:rsidRPr="00337214">
        <w:rPr>
          <w:rFonts w:cs="ITCGaramondStd-Lt"/>
        </w:rPr>
        <w:t xml:space="preserve"> lii nanodiđ paarnij </w:t>
      </w:r>
      <w:r w:rsidR="003540DF" w:rsidRPr="00337214">
        <w:rPr>
          <w:rFonts w:cs="ITCGaramondStd-Bd"/>
          <w:b/>
        </w:rPr>
        <w:t>kiel</w:t>
      </w:r>
      <w:r w:rsidR="005C4891" w:rsidRPr="00337214">
        <w:rPr>
          <w:rFonts w:cs="ITCGaramondStd-Bd"/>
          <w:b/>
        </w:rPr>
        <w:t xml:space="preserve">âlij tááiđui </w:t>
      </w:r>
      <w:r w:rsidR="005C4891" w:rsidRPr="00337214">
        <w:rPr>
          <w:rFonts w:cs="ITCGaramondStd-Bd"/>
        </w:rPr>
        <w:t>já</w:t>
      </w:r>
      <w:r w:rsidR="003540DF" w:rsidRPr="00337214">
        <w:rPr>
          <w:rFonts w:cs="ITCGaramondStd-Bd"/>
          <w:b/>
        </w:rPr>
        <w:t xml:space="preserve"> </w:t>
      </w:r>
      <w:r w:rsidR="005C4891" w:rsidRPr="00337214">
        <w:rPr>
          <w:rFonts w:cs="ITCGaramondStd-Bd"/>
          <w:b/>
        </w:rPr>
        <w:t>kiärgusvuođâi</w:t>
      </w:r>
      <w:r w:rsidR="003540DF" w:rsidRPr="00337214">
        <w:rPr>
          <w:rFonts w:cs="ITCGaramondStd-Bd"/>
        </w:rPr>
        <w:t xml:space="preserve"> </w:t>
      </w:r>
      <w:r w:rsidR="00FF0125" w:rsidRPr="00337214">
        <w:rPr>
          <w:rFonts w:cs="ITCGaramondStd-Lt"/>
        </w:rPr>
        <w:t>se</w:t>
      </w:r>
      <w:r w:rsidR="005C4891" w:rsidRPr="00337214">
        <w:rPr>
          <w:rFonts w:cs="ITCGaramondStd-Lt"/>
        </w:rPr>
        <w:t>he</w:t>
      </w:r>
      <w:r w:rsidR="00FF0125" w:rsidRPr="00337214">
        <w:rPr>
          <w:rFonts w:cs="ITCGaramondStd-Lt"/>
        </w:rPr>
        <w:t xml:space="preserve"> </w:t>
      </w:r>
      <w:r w:rsidR="003540DF" w:rsidRPr="00337214">
        <w:rPr>
          <w:rFonts w:cs="ITCGaramondStd-Bd"/>
          <w:b/>
        </w:rPr>
        <w:t>kiel</w:t>
      </w:r>
      <w:r w:rsidR="005C4891" w:rsidRPr="00337214">
        <w:rPr>
          <w:rFonts w:cs="ITCGaramondStd-Bd"/>
          <w:b/>
        </w:rPr>
        <w:t xml:space="preserve">âlij identiteetij </w:t>
      </w:r>
      <w:r w:rsidR="005C4891" w:rsidRPr="00337214">
        <w:rPr>
          <w:rFonts w:cs="ITCGaramondStd-Lt"/>
        </w:rPr>
        <w:t>ovdánem</w:t>
      </w:r>
      <w:r w:rsidR="003540DF" w:rsidRPr="00337214">
        <w:rPr>
          <w:rFonts w:cs="ITCGaramondStd-Lt"/>
        </w:rPr>
        <w:t xml:space="preserve">. </w:t>
      </w:r>
      <w:r w:rsidR="005C4891" w:rsidRPr="00337214">
        <w:rPr>
          <w:rFonts w:cs="ITCGaramondStd-Lt"/>
        </w:rPr>
        <w:t>Arâšoddâdmist nanoduvvoo paarnij sahhiivuotâ já perustume kieláid, tevstáid já kulttuuráid</w:t>
      </w:r>
      <w:r w:rsidR="003540DF" w:rsidRPr="00337214">
        <w:rPr>
          <w:rFonts w:cs="ITCGaramondStd-Lt"/>
        </w:rPr>
        <w:t>. Kiel</w:t>
      </w:r>
      <w:r w:rsidR="005C4891" w:rsidRPr="00337214">
        <w:rPr>
          <w:rFonts w:cs="ITCGaramondStd-Lt"/>
        </w:rPr>
        <w:t>â ovdánem tuárjum čonnâs päärni maaŋgâluuhâmtááiđu ovdánmân</w:t>
      </w:r>
      <w:r w:rsidR="003540DF" w:rsidRPr="00337214">
        <w:rPr>
          <w:rFonts w:cs="ITCGaramondStd-Lt"/>
        </w:rPr>
        <w:t xml:space="preserve"> (l</w:t>
      </w:r>
      <w:r w:rsidR="005C4891" w:rsidRPr="00337214">
        <w:rPr>
          <w:rFonts w:cs="ITCGaramondStd-Lt"/>
        </w:rPr>
        <w:t>oho</w:t>
      </w:r>
      <w:r w:rsidR="003540DF" w:rsidRPr="00337214">
        <w:rPr>
          <w:rFonts w:cs="ITCGaramondStd-Lt"/>
        </w:rPr>
        <w:t xml:space="preserve"> 2.7)</w:t>
      </w:r>
      <w:r w:rsidR="005C4891" w:rsidRPr="00337214">
        <w:rPr>
          <w:rFonts w:cs="ITCGaramondStd-Lt"/>
        </w:rPr>
        <w:t>. Ton lasseen tot lii ohtâvuođâst eereeb iärásij paarnij kulttuu</w:t>
      </w:r>
      <w:r w:rsidR="006C753D" w:rsidRPr="00337214">
        <w:rPr>
          <w:rFonts w:cs="ITCGaramondStd-Lt"/>
        </w:rPr>
        <w:t>rlii mättimân já vijđes</w:t>
      </w:r>
      <w:r w:rsidR="005C4891" w:rsidRPr="00337214">
        <w:rPr>
          <w:rFonts w:cs="ITCGaramondStd-Lt"/>
        </w:rPr>
        <w:t xml:space="preserve"> mättimân, mii kulá vuáruvaikuttâsân</w:t>
      </w:r>
      <w:r w:rsidR="003540DF" w:rsidRPr="00337214">
        <w:rPr>
          <w:rFonts w:cs="ITCGaramondStd-Lt"/>
        </w:rPr>
        <w:t>.</w:t>
      </w:r>
      <w:r w:rsidR="00FF0125" w:rsidRPr="00337214">
        <w:rPr>
          <w:rFonts w:cs="ITCGaramondStd-Lt"/>
        </w:rPr>
        <w:t xml:space="preserve"> </w:t>
      </w:r>
      <w:r w:rsidR="008F480C" w:rsidRPr="00337214">
        <w:rPr>
          <w:rFonts w:cs="ITCGaramondStd-Lt"/>
        </w:rPr>
        <w:t xml:space="preserve">Ovdáneijee kielâliih tááiđuh lekkâseh parnijd uđđâ vaikuttem </w:t>
      </w:r>
      <w:r w:rsidR="00AD308F" w:rsidRPr="00337214">
        <w:rPr>
          <w:rFonts w:cs="ITCGaramondStd-Lt"/>
        </w:rPr>
        <w:t>vuovijd, máhđulâšvuođâid uásálâš</w:t>
      </w:r>
      <w:r w:rsidR="008F480C" w:rsidRPr="00337214">
        <w:rPr>
          <w:rFonts w:cs="ITCGaramondStd-Lt"/>
        </w:rPr>
        <w:t xml:space="preserve">vuotân já </w:t>
      </w:r>
      <w:r w:rsidR="00AD308F" w:rsidRPr="00337214">
        <w:rPr>
          <w:rFonts w:cs="ITCGaramondStd-Lt"/>
        </w:rPr>
        <w:t>aktiivlii toimâvuotân</w:t>
      </w:r>
      <w:r w:rsidR="003540DF" w:rsidRPr="00337214">
        <w:rPr>
          <w:rFonts w:cs="ITCGaramondStd-Lt"/>
        </w:rPr>
        <w:t>.</w:t>
      </w:r>
    </w:p>
    <w:p w14:paraId="6EF96A20" w14:textId="77777777" w:rsidR="00FF0125" w:rsidRPr="00337214" w:rsidRDefault="00FF0125" w:rsidP="006475EE">
      <w:pPr>
        <w:autoSpaceDE w:val="0"/>
        <w:autoSpaceDN w:val="0"/>
        <w:adjustRightInd w:val="0"/>
        <w:spacing w:after="0" w:line="240" w:lineRule="auto"/>
        <w:rPr>
          <w:rFonts w:cs="ITCGaramondStd-Lt"/>
        </w:rPr>
      </w:pPr>
    </w:p>
    <w:p w14:paraId="716939D2" w14:textId="5840DC3C" w:rsidR="003540DF" w:rsidRPr="00337214" w:rsidRDefault="003540DF" w:rsidP="006475EE">
      <w:pPr>
        <w:autoSpaceDE w:val="0"/>
        <w:autoSpaceDN w:val="0"/>
        <w:adjustRightInd w:val="0"/>
        <w:spacing w:after="0" w:line="240" w:lineRule="auto"/>
        <w:rPr>
          <w:rFonts w:cs="ITCGaramondStd-Lt"/>
        </w:rPr>
      </w:pPr>
      <w:r w:rsidRPr="00337214">
        <w:rPr>
          <w:rFonts w:cs="ITCGaramondStd-Lt"/>
        </w:rPr>
        <w:t>Kiel</w:t>
      </w:r>
      <w:r w:rsidR="00AD308F" w:rsidRPr="00337214">
        <w:rPr>
          <w:rFonts w:cs="ITCGaramondStd-Lt"/>
        </w:rPr>
        <w:t>â lii parnijd sehe oppâm čuosâttâh ete piergâs</w:t>
      </w:r>
      <w:r w:rsidRPr="00337214">
        <w:rPr>
          <w:rFonts w:cs="ITCGaramondStd-Lt"/>
        </w:rPr>
        <w:t xml:space="preserve">. </w:t>
      </w:r>
      <w:r w:rsidR="00AD308F" w:rsidRPr="00337214">
        <w:rPr>
          <w:rFonts w:cs="ITCGaramondStd-Lt"/>
        </w:rPr>
        <w:t>Ton vievâst pärni váldá haaldun sierâlágán tiilijd já aašijd sehe tuáimá vuáruvaikuttâsâst iärásijguin</w:t>
      </w:r>
      <w:r w:rsidR="00FF0125" w:rsidRPr="00337214">
        <w:rPr>
          <w:rFonts w:cs="ITCGaramondStd-Lt"/>
        </w:rPr>
        <w:t xml:space="preserve">, </w:t>
      </w:r>
      <w:r w:rsidR="00AD308F" w:rsidRPr="00337214">
        <w:rPr>
          <w:rFonts w:cs="ITCGaramondStd-Lt"/>
        </w:rPr>
        <w:t>puáhtá olgos jieijâs já hááhá tiäđu</w:t>
      </w:r>
      <w:r w:rsidRPr="00337214">
        <w:rPr>
          <w:rFonts w:cs="ITCGaramondStd-Lt"/>
        </w:rPr>
        <w:t xml:space="preserve">. </w:t>
      </w:r>
      <w:r w:rsidR="00230395" w:rsidRPr="00337214">
        <w:rPr>
          <w:rFonts w:cs="ITCGaramondStd-Lt"/>
        </w:rPr>
        <w:t>Maaŋgâpiälásâš arâšoddâdem kielâpiirâs sehe oovtâstpargo huolâtteijeiguin tuárju p</w:t>
      </w:r>
      <w:r w:rsidR="00AD308F" w:rsidRPr="00337214">
        <w:rPr>
          <w:rFonts w:cs="ITCGaramondStd-Lt"/>
        </w:rPr>
        <w:t>aarnij kielâlii ovdánem</w:t>
      </w:r>
      <w:r w:rsidRPr="00337214">
        <w:rPr>
          <w:rFonts w:cs="ITCGaramondStd-Lt"/>
        </w:rPr>
        <w:t xml:space="preserve">. </w:t>
      </w:r>
      <w:r w:rsidR="005C6089" w:rsidRPr="00337214">
        <w:rPr>
          <w:rFonts w:cs="ITCGaramondStd-Lt"/>
        </w:rPr>
        <w:t xml:space="preserve"> </w:t>
      </w:r>
      <w:r w:rsidR="00AD308F" w:rsidRPr="00337214">
        <w:rPr>
          <w:rFonts w:cs="ITCGaramondStd-Lt"/>
        </w:rPr>
        <w:t xml:space="preserve">Arâšoddâdmist parnijd adeluvvoo movtijdittee já </w:t>
      </w:r>
      <w:r w:rsidR="00542A3B" w:rsidRPr="00337214">
        <w:rPr>
          <w:rFonts w:cs="ITCGaramondStd-Lt"/>
        </w:rPr>
        <w:t>systemaatlâš macâttâs sii kielâkevttim- já vuáruvaikuttâstááiđuin</w:t>
      </w:r>
      <w:r w:rsidRPr="00337214">
        <w:rPr>
          <w:rFonts w:cs="ITCGaramondStd-Lt"/>
        </w:rPr>
        <w:t>.</w:t>
      </w:r>
    </w:p>
    <w:p w14:paraId="6CDC1237" w14:textId="77777777" w:rsidR="00FF0125" w:rsidRPr="00337214" w:rsidRDefault="00FF0125" w:rsidP="006475EE">
      <w:pPr>
        <w:autoSpaceDE w:val="0"/>
        <w:autoSpaceDN w:val="0"/>
        <w:adjustRightInd w:val="0"/>
        <w:spacing w:after="0" w:line="240" w:lineRule="auto"/>
        <w:rPr>
          <w:rFonts w:cs="ITCGaramondStd-Lt"/>
        </w:rPr>
      </w:pPr>
    </w:p>
    <w:p w14:paraId="51B3BB98" w14:textId="289EF91E" w:rsidR="003540DF" w:rsidRPr="00337214" w:rsidRDefault="00542A3B" w:rsidP="006475EE">
      <w:pPr>
        <w:autoSpaceDE w:val="0"/>
        <w:autoSpaceDN w:val="0"/>
        <w:adjustRightInd w:val="0"/>
        <w:spacing w:after="0" w:line="240" w:lineRule="auto"/>
        <w:rPr>
          <w:rFonts w:cs="ITCGaramondStd-Lt"/>
        </w:rPr>
      </w:pPr>
      <w:r w:rsidRPr="00337214">
        <w:rPr>
          <w:rFonts w:cs="ITCGaramondStd-Lt"/>
        </w:rPr>
        <w:t>Päärnih pyehtih siämmáá ääigi oommâđ maaŋgâid sierâ kielâid, moi ovdán</w:t>
      </w:r>
      <w:r w:rsidR="00230395" w:rsidRPr="00337214">
        <w:rPr>
          <w:rFonts w:cs="ITCGaramondStd-Lt"/>
        </w:rPr>
        <w:t>em já kevttim puáhtá leđe tilálâšvuođâi</w:t>
      </w:r>
      <w:r w:rsidRPr="00337214">
        <w:rPr>
          <w:rFonts w:cs="ITCGaramondStd-Lt"/>
        </w:rPr>
        <w:t xml:space="preserve"> mield sierânâm</w:t>
      </w:r>
      <w:r w:rsidR="003540DF" w:rsidRPr="00337214">
        <w:rPr>
          <w:rFonts w:cs="ITCGaramondStd-Lt"/>
        </w:rPr>
        <w:t xml:space="preserve">. </w:t>
      </w:r>
      <w:r w:rsidR="00882041" w:rsidRPr="00337214">
        <w:rPr>
          <w:rFonts w:cs="ITCGaramondStd-Lt"/>
        </w:rPr>
        <w:t>Arâšoddâdmist váldoo vuotân, ete päärnih šaddeh sierâlágán kielâlijn pirrâsijn</w:t>
      </w:r>
      <w:r w:rsidR="003540DF" w:rsidRPr="00337214">
        <w:rPr>
          <w:rFonts w:cs="ITCGaramondStd-Lt"/>
        </w:rPr>
        <w:t xml:space="preserve">. </w:t>
      </w:r>
      <w:r w:rsidR="007E5DCD" w:rsidRPr="00337214">
        <w:rPr>
          <w:rFonts w:cs="ITCGaramondStd-Lt"/>
        </w:rPr>
        <w:t>Kielâkevttim- já vuáruvaikuttâsvyevih láá sierâlágáneh jieškote-uv pääihist</w:t>
      </w:r>
      <w:r w:rsidR="00882041" w:rsidRPr="00337214">
        <w:rPr>
          <w:rFonts w:cs="ITCGaramondStd-Lt"/>
        </w:rPr>
        <w:t>, já p</w:t>
      </w:r>
      <w:r w:rsidR="007E5DCD" w:rsidRPr="00337214">
        <w:rPr>
          <w:rFonts w:cs="ITCGaramondStd-Lt"/>
        </w:rPr>
        <w:t>ääihist</w:t>
      </w:r>
      <w:r w:rsidR="0024665A" w:rsidRPr="00337214">
        <w:rPr>
          <w:rFonts w:cs="ITCGaramondStd-Lt"/>
        </w:rPr>
        <w:t xml:space="preserve"> pyehtih</w:t>
      </w:r>
      <w:r w:rsidR="00882041" w:rsidRPr="00337214">
        <w:rPr>
          <w:rFonts w:cs="ITCGaramondStd-Lt"/>
        </w:rPr>
        <w:t xml:space="preserve"> sárnuđ maaŋgâid kielâid</w:t>
      </w:r>
      <w:r w:rsidR="003540DF" w:rsidRPr="00337214">
        <w:rPr>
          <w:rFonts w:cs="ITCGaramondStd-Lt"/>
        </w:rPr>
        <w:t xml:space="preserve">. </w:t>
      </w:r>
      <w:r w:rsidR="007E5DCD" w:rsidRPr="00337214">
        <w:rPr>
          <w:rFonts w:cs="ITCGaramondStd-Lt"/>
        </w:rPr>
        <w:t>Arâšoddâdmist taheh k</w:t>
      </w:r>
      <w:r w:rsidR="00882041" w:rsidRPr="00337214">
        <w:rPr>
          <w:rFonts w:cs="ITCGaramondStd-Lt"/>
        </w:rPr>
        <w:t>ielâlii já kulttuurlii maaŋgâhámásâšvuođâ uáinojeijen oovtâstpargoost huolâtteijeiguin</w:t>
      </w:r>
      <w:r w:rsidR="003540DF" w:rsidRPr="00337214">
        <w:rPr>
          <w:rFonts w:cs="ITCGaramondStd-Lt"/>
        </w:rPr>
        <w:t xml:space="preserve">. </w:t>
      </w:r>
      <w:r w:rsidR="00882041" w:rsidRPr="00337214">
        <w:rPr>
          <w:rFonts w:cs="ITCGaramondStd-Lt"/>
        </w:rPr>
        <w:t>Taa</w:t>
      </w:r>
      <w:r w:rsidR="00A40785" w:rsidRPr="00337214">
        <w:rPr>
          <w:rFonts w:cs="ITCGaramondStd-Lt"/>
        </w:rPr>
        <w:t>t jieijâs uásild</w:t>
      </w:r>
      <w:r w:rsidR="00882041" w:rsidRPr="00337214">
        <w:rPr>
          <w:rFonts w:cs="ITCGaramondStd-Lt"/>
        </w:rPr>
        <w:t xml:space="preserve"> tuárju </w:t>
      </w:r>
      <w:r w:rsidR="00A40785" w:rsidRPr="00337214">
        <w:rPr>
          <w:rFonts w:cs="ITCGaramondStd-Lt"/>
        </w:rPr>
        <w:t>paarnij kielâlij identiteetij ovdánem</w:t>
      </w:r>
      <w:r w:rsidR="003540DF" w:rsidRPr="00337214">
        <w:rPr>
          <w:rFonts w:cs="ITCGaramondStd-Lt"/>
        </w:rPr>
        <w:t>. Kiel</w:t>
      </w:r>
      <w:r w:rsidR="00A40785" w:rsidRPr="00337214">
        <w:rPr>
          <w:rFonts w:cs="ITCGaramondStd-Lt"/>
        </w:rPr>
        <w:t>ân já kulttuurân lohtâseijee tärkkilistee uáinuid arâšoddâdmist kieđâvuššoo lovvoost</w:t>
      </w:r>
      <w:r w:rsidR="003540DF" w:rsidRPr="00337214">
        <w:rPr>
          <w:rFonts w:cs="ITCGaramondStd-Lt"/>
        </w:rPr>
        <w:t xml:space="preserve"> 4.6.</w:t>
      </w:r>
    </w:p>
    <w:p w14:paraId="77309A8B" w14:textId="77777777" w:rsidR="00FF0125" w:rsidRPr="00337214" w:rsidRDefault="00FF0125" w:rsidP="006475EE">
      <w:pPr>
        <w:autoSpaceDE w:val="0"/>
        <w:autoSpaceDN w:val="0"/>
        <w:adjustRightInd w:val="0"/>
        <w:spacing w:after="0" w:line="240" w:lineRule="auto"/>
        <w:rPr>
          <w:rFonts w:cs="ITCGaramondStd-Lt"/>
        </w:rPr>
      </w:pPr>
    </w:p>
    <w:p w14:paraId="1EA5CF05" w14:textId="0B836E44" w:rsidR="00526159" w:rsidRPr="00337214" w:rsidRDefault="003540DF" w:rsidP="006475EE">
      <w:pPr>
        <w:autoSpaceDE w:val="0"/>
        <w:autoSpaceDN w:val="0"/>
        <w:adjustRightInd w:val="0"/>
        <w:spacing w:after="0" w:line="240" w:lineRule="auto"/>
        <w:rPr>
          <w:rFonts w:cs="ITCGaramondStd-Lt"/>
        </w:rPr>
      </w:pPr>
      <w:r w:rsidRPr="00337214">
        <w:rPr>
          <w:rFonts w:cs="ITCGaramondStd-Lt"/>
        </w:rPr>
        <w:t>Kiel</w:t>
      </w:r>
      <w:r w:rsidR="00A40785" w:rsidRPr="00337214">
        <w:rPr>
          <w:rFonts w:cs="ITCGaramondStd-Lt"/>
        </w:rPr>
        <w:t xml:space="preserve">â oppâm tááhust lii tehálâš tiäđuštiđ, ete </w:t>
      </w:r>
      <w:r w:rsidR="00887E04" w:rsidRPr="00337214">
        <w:rPr>
          <w:rFonts w:cs="ITCGaramondStd-Lt"/>
        </w:rPr>
        <w:t>siämmááahasiih päärnih sättih leđe sierâ muddoost kielâ ovdánem jieškote-uv uásisuorgijn</w:t>
      </w:r>
      <w:r w:rsidRPr="00337214">
        <w:rPr>
          <w:rFonts w:cs="ITCGaramondStd-Lt"/>
        </w:rPr>
        <w:t xml:space="preserve">. </w:t>
      </w:r>
      <w:r w:rsidRPr="00337214">
        <w:rPr>
          <w:rFonts w:cs="ITCGaramondStd-Bd"/>
          <w:b/>
        </w:rPr>
        <w:t>Kiel</w:t>
      </w:r>
      <w:r w:rsidR="00887E04" w:rsidRPr="00337214">
        <w:rPr>
          <w:rFonts w:cs="ITCGaramondStd-Bd"/>
          <w:b/>
        </w:rPr>
        <w:t>âliih identiteetih ovdáneh</w:t>
      </w:r>
      <w:r w:rsidRPr="00337214">
        <w:rPr>
          <w:rFonts w:cs="ITCGaramondStd-Lt"/>
        </w:rPr>
        <w:t>, k</w:t>
      </w:r>
      <w:r w:rsidR="00887E04" w:rsidRPr="00337214">
        <w:rPr>
          <w:rFonts w:cs="ITCGaramondStd-Lt"/>
        </w:rPr>
        <w:t xml:space="preserve">o päärnih </w:t>
      </w:r>
      <w:r w:rsidR="007E5DCD" w:rsidRPr="00337214">
        <w:rPr>
          <w:rFonts w:cs="ITCGaramondStd-Lt"/>
        </w:rPr>
        <w:t xml:space="preserve">uážžuh </w:t>
      </w:r>
      <w:r w:rsidR="00887E04" w:rsidRPr="00337214">
        <w:rPr>
          <w:rFonts w:cs="ITCGaramondStd-Lt"/>
        </w:rPr>
        <w:t>stivr</w:t>
      </w:r>
      <w:r w:rsidR="007E5DCD" w:rsidRPr="00337214">
        <w:rPr>
          <w:rFonts w:cs="ITCGaramondStd-Lt"/>
        </w:rPr>
        <w:t>im já torjuu</w:t>
      </w:r>
      <w:r w:rsidR="00887E04" w:rsidRPr="00337214">
        <w:rPr>
          <w:rFonts w:cs="ITCGaramondStd-Lt"/>
        </w:rPr>
        <w:t xml:space="preserve"> kielâlij tááiđui já kiärgusvuođâi merhâšittee uásisuorgijn</w:t>
      </w:r>
      <w:r w:rsidRPr="00337214">
        <w:rPr>
          <w:rFonts w:cs="ITCGaramondStd-Lt"/>
        </w:rPr>
        <w:t>.</w:t>
      </w:r>
    </w:p>
    <w:p w14:paraId="5A03A47E" w14:textId="77777777" w:rsidR="00325CAC" w:rsidRPr="00337214" w:rsidRDefault="00325CAC" w:rsidP="006475EE">
      <w:pPr>
        <w:autoSpaceDE w:val="0"/>
        <w:autoSpaceDN w:val="0"/>
        <w:adjustRightInd w:val="0"/>
        <w:spacing w:after="0" w:line="240" w:lineRule="auto"/>
        <w:rPr>
          <w:rFonts w:ascii="ITCGaramondStd-Lt" w:hAnsi="ITCGaramondStd-Lt" w:cs="ITCGaramondStd-Lt"/>
          <w:sz w:val="19"/>
          <w:szCs w:val="19"/>
        </w:rPr>
      </w:pPr>
    </w:p>
    <w:p w14:paraId="58CA6005" w14:textId="77777777" w:rsidR="003540DF" w:rsidRPr="00337214" w:rsidRDefault="003540DF" w:rsidP="003540DF">
      <w:pPr>
        <w:autoSpaceDE w:val="0"/>
        <w:autoSpaceDN w:val="0"/>
        <w:adjustRightInd w:val="0"/>
        <w:spacing w:after="0" w:line="240" w:lineRule="auto"/>
        <w:rPr>
          <w:rFonts w:ascii="ITCGaramondStd-Lt" w:hAnsi="ITCGaramondStd-Lt" w:cs="ITCGaramondStd-Lt"/>
          <w:sz w:val="19"/>
          <w:szCs w:val="19"/>
        </w:rPr>
      </w:pPr>
    </w:p>
    <w:p w14:paraId="66D28F62" w14:textId="77777777" w:rsidR="003540DF" w:rsidRPr="00337214" w:rsidRDefault="003540DF" w:rsidP="00325CAC">
      <w:pPr>
        <w:autoSpaceDE w:val="0"/>
        <w:autoSpaceDN w:val="0"/>
        <w:adjustRightInd w:val="0"/>
        <w:spacing w:after="0" w:line="240" w:lineRule="auto"/>
        <w:jc w:val="center"/>
        <w:rPr>
          <w:rFonts w:ascii="ITCGaramondStd-Bk" w:hAnsi="ITCGaramondStd-Bk" w:cs="ITCGaramondStd-Bk"/>
          <w:color w:val="000000"/>
          <w:sz w:val="19"/>
          <w:szCs w:val="19"/>
        </w:rPr>
      </w:pPr>
      <w:r w:rsidRPr="00337214">
        <w:rPr>
          <w:rFonts w:ascii="ITCGaramondStd-Bk" w:hAnsi="ITCGaramondStd-Bk" w:cs="ITCGaramondStd-Bk"/>
          <w:noProof/>
          <w:color w:val="000000"/>
          <w:sz w:val="19"/>
          <w:szCs w:val="19"/>
          <w:lang w:eastAsia="fi-FI"/>
        </w:rPr>
        <w:drawing>
          <wp:inline distT="0" distB="0" distL="0" distR="0" wp14:anchorId="4B500B86" wp14:editId="58D6ED84">
            <wp:extent cx="5994146" cy="1444065"/>
            <wp:effectExtent l="0" t="0" r="6985" b="3810"/>
            <wp:docPr id="2" name="Kuva 2" descr="C:\Users\ophkaco\Documents\AA työkansio\Kuvat\Varhaiskasvatuksen_pedagoginen_toiminta_Kuv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hkaco\Documents\AA työkansio\Kuvat\Varhaiskasvatuksen_pedagoginen_toiminta_Kuvio-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5294" cy="1444342"/>
                    </a:xfrm>
                    <a:prstGeom prst="rect">
                      <a:avLst/>
                    </a:prstGeom>
                    <a:noFill/>
                    <a:ln>
                      <a:noFill/>
                    </a:ln>
                  </pic:spPr>
                </pic:pic>
              </a:graphicData>
            </a:graphic>
          </wp:inline>
        </w:drawing>
      </w:r>
    </w:p>
    <w:p w14:paraId="36D38E33" w14:textId="5D5E5613" w:rsidR="003540DF" w:rsidRPr="00337214" w:rsidRDefault="003540DF" w:rsidP="00325CAC">
      <w:pPr>
        <w:autoSpaceDE w:val="0"/>
        <w:autoSpaceDN w:val="0"/>
        <w:adjustRightInd w:val="0"/>
        <w:spacing w:after="0" w:line="240" w:lineRule="auto"/>
        <w:rPr>
          <w:rFonts w:cs="FuturaStd-CondensedLightObl"/>
          <w:i/>
          <w:iCs/>
        </w:rPr>
      </w:pPr>
      <w:r w:rsidRPr="00337214">
        <w:rPr>
          <w:rFonts w:cs="FuturaStd-CondensedLightObl"/>
          <w:i/>
          <w:iCs/>
        </w:rPr>
        <w:t>K</w:t>
      </w:r>
      <w:r w:rsidR="00887E04" w:rsidRPr="00337214">
        <w:rPr>
          <w:rFonts w:cs="FuturaStd-CondensedLightObl"/>
          <w:i/>
          <w:iCs/>
        </w:rPr>
        <w:t>ovvoos</w:t>
      </w:r>
      <w:r w:rsidRPr="00337214">
        <w:rPr>
          <w:rFonts w:cs="FuturaStd-CondensedLightObl"/>
          <w:i/>
          <w:iCs/>
        </w:rPr>
        <w:t xml:space="preserve"> 2. </w:t>
      </w:r>
      <w:r w:rsidR="00887E04" w:rsidRPr="00337214">
        <w:rPr>
          <w:rFonts w:cs="FuturaStd-CondensedLightObl"/>
          <w:i/>
          <w:iCs/>
        </w:rPr>
        <w:t>Paarnij kielâ ovdánem merhâšittee uásisyergih arâšoddâdmist</w:t>
      </w:r>
    </w:p>
    <w:p w14:paraId="6D030E12" w14:textId="77777777" w:rsidR="003540DF" w:rsidRPr="00337214" w:rsidRDefault="003540DF" w:rsidP="003540DF">
      <w:pPr>
        <w:autoSpaceDE w:val="0"/>
        <w:autoSpaceDN w:val="0"/>
        <w:adjustRightInd w:val="0"/>
        <w:spacing w:after="0" w:line="240" w:lineRule="auto"/>
        <w:rPr>
          <w:rFonts w:cs="FuturaStd-CondensedLightObl"/>
          <w:iCs/>
        </w:rPr>
      </w:pPr>
    </w:p>
    <w:p w14:paraId="293FB6AF" w14:textId="77777777" w:rsidR="00325CAC" w:rsidRPr="00337214" w:rsidRDefault="00325CAC" w:rsidP="003540DF">
      <w:pPr>
        <w:autoSpaceDE w:val="0"/>
        <w:autoSpaceDN w:val="0"/>
        <w:adjustRightInd w:val="0"/>
        <w:spacing w:after="0" w:line="240" w:lineRule="auto"/>
        <w:rPr>
          <w:rFonts w:cs="ITCGaramondStd-Bd"/>
          <w:b/>
        </w:rPr>
      </w:pPr>
    </w:p>
    <w:p w14:paraId="0C503204" w14:textId="1BF36B4A" w:rsidR="003540DF" w:rsidRPr="00337214" w:rsidRDefault="003540DF" w:rsidP="003540DF">
      <w:pPr>
        <w:autoSpaceDE w:val="0"/>
        <w:autoSpaceDN w:val="0"/>
        <w:adjustRightInd w:val="0"/>
        <w:spacing w:after="0" w:line="240" w:lineRule="auto"/>
        <w:rPr>
          <w:rFonts w:cs="ITCGaramondStd-Lt"/>
        </w:rPr>
      </w:pPr>
      <w:r w:rsidRPr="00337214">
        <w:rPr>
          <w:rFonts w:cs="ITCGaramondStd-Bd"/>
          <w:b/>
        </w:rPr>
        <w:t>V</w:t>
      </w:r>
      <w:r w:rsidR="00887E04" w:rsidRPr="00337214">
        <w:rPr>
          <w:rFonts w:cs="ITCGaramondStd-Bd"/>
          <w:b/>
        </w:rPr>
        <w:t xml:space="preserve">uáruvaikuttâstááiđui </w:t>
      </w:r>
      <w:r w:rsidR="00887E04" w:rsidRPr="00337214">
        <w:rPr>
          <w:rFonts w:cs="ITCGaramondStd-Lt"/>
        </w:rPr>
        <w:t xml:space="preserve">ovdánem tááhust paarnij vuáttámušah </w:t>
      </w:r>
      <w:r w:rsidR="00EA07AC" w:rsidRPr="00337214">
        <w:rPr>
          <w:rFonts w:cs="ITCGaramondStd-Lt"/>
        </w:rPr>
        <w:t>tast, ete sij láá kullum já tast, ete sii alguid västideh, láá teháliih</w:t>
      </w:r>
      <w:r w:rsidRPr="00337214">
        <w:rPr>
          <w:rFonts w:cs="ITCGaramondStd-Lt"/>
        </w:rPr>
        <w:t xml:space="preserve">. </w:t>
      </w:r>
      <w:r w:rsidR="00DC1F93" w:rsidRPr="00337214">
        <w:rPr>
          <w:rFonts w:cs="ITCGaramondStd-Lt"/>
        </w:rPr>
        <w:t>Pargei</w:t>
      </w:r>
      <w:r w:rsidR="00EA07AC" w:rsidRPr="00337214">
        <w:rPr>
          <w:rFonts w:cs="ITCGaramondStd-Lt"/>
        </w:rPr>
        <w:t xml:space="preserve"> sensitiivlâšvuotâ já reagistem meid paarnij ij-sánálijd viestáid lii tehálâš</w:t>
      </w:r>
      <w:r w:rsidRPr="00337214">
        <w:rPr>
          <w:rFonts w:cs="ITCGaramondStd-Lt"/>
        </w:rPr>
        <w:t xml:space="preserve">. </w:t>
      </w:r>
      <w:r w:rsidR="00EA07AC" w:rsidRPr="00337214">
        <w:rPr>
          <w:rFonts w:cs="ITCGaramondStd-Lt"/>
        </w:rPr>
        <w:t>Vuáruvaikuttâstááiđui ovdánem tuárjoo movtijditmáin paarnijd viestâdiđ n</w:t>
      </w:r>
      <w:r w:rsidR="00DC1F93" w:rsidRPr="00337214">
        <w:rPr>
          <w:rFonts w:cs="ITCGaramondStd-Lt"/>
        </w:rPr>
        <w:t>ubij parnijguin já pargeiguin</w:t>
      </w:r>
      <w:r w:rsidRPr="00337214">
        <w:rPr>
          <w:rFonts w:cs="ITCGaramondStd-Lt"/>
        </w:rPr>
        <w:t>.</w:t>
      </w:r>
    </w:p>
    <w:p w14:paraId="7B9B8024" w14:textId="77777777" w:rsidR="00FF0125" w:rsidRPr="00337214" w:rsidRDefault="00FF0125" w:rsidP="003540DF">
      <w:pPr>
        <w:autoSpaceDE w:val="0"/>
        <w:autoSpaceDN w:val="0"/>
        <w:adjustRightInd w:val="0"/>
        <w:spacing w:after="0" w:line="240" w:lineRule="auto"/>
        <w:rPr>
          <w:rFonts w:cs="ITCGaramondStd-Lt"/>
        </w:rPr>
      </w:pPr>
    </w:p>
    <w:p w14:paraId="178FEA3A" w14:textId="7D4F1DE9" w:rsidR="003540DF" w:rsidRPr="00337214" w:rsidRDefault="00EA07AC" w:rsidP="003540DF">
      <w:pPr>
        <w:autoSpaceDE w:val="0"/>
        <w:autoSpaceDN w:val="0"/>
        <w:adjustRightInd w:val="0"/>
        <w:spacing w:after="0" w:line="240" w:lineRule="auto"/>
        <w:rPr>
          <w:rFonts w:cs="ITCGaramondStd-Lt"/>
        </w:rPr>
      </w:pPr>
      <w:r w:rsidRPr="00337214">
        <w:rPr>
          <w:rFonts w:cs="ITCGaramondStd-Lt"/>
        </w:rPr>
        <w:t xml:space="preserve">Paarnij </w:t>
      </w:r>
      <w:r w:rsidR="003540DF" w:rsidRPr="00337214">
        <w:rPr>
          <w:rFonts w:cs="ITCGaramondStd-Bd"/>
          <w:b/>
        </w:rPr>
        <w:t>kiel</w:t>
      </w:r>
      <w:r w:rsidRPr="00337214">
        <w:rPr>
          <w:rFonts w:cs="ITCGaramondStd-Bd"/>
          <w:b/>
        </w:rPr>
        <w:t>â iberdem tááiđuh</w:t>
      </w:r>
      <w:r w:rsidR="003540DF" w:rsidRPr="00337214">
        <w:rPr>
          <w:rFonts w:cs="ITCGaramondStd-Bd"/>
        </w:rPr>
        <w:t xml:space="preserve"> </w:t>
      </w:r>
      <w:r w:rsidR="003540DF" w:rsidRPr="00337214">
        <w:rPr>
          <w:rFonts w:cs="ITCGaramondStd-Lt"/>
        </w:rPr>
        <w:t>tu</w:t>
      </w:r>
      <w:r w:rsidRPr="00337214">
        <w:rPr>
          <w:rFonts w:cs="ITCGaramondStd-Lt"/>
        </w:rPr>
        <w:t>árjojeh valjees kielâlii myensteristem vievâst</w:t>
      </w:r>
      <w:r w:rsidR="003540DF" w:rsidRPr="00337214">
        <w:rPr>
          <w:rFonts w:cs="ITCGaramondStd-Lt"/>
        </w:rPr>
        <w:t>.</w:t>
      </w:r>
      <w:r w:rsidR="00FF0125" w:rsidRPr="00337214">
        <w:rPr>
          <w:rFonts w:cs="ITCGaramondStd-Lt"/>
        </w:rPr>
        <w:t xml:space="preserve"> </w:t>
      </w:r>
      <w:r w:rsidR="008A2B18" w:rsidRPr="00337214">
        <w:rPr>
          <w:rFonts w:cs="ITCGaramondStd-Lt"/>
        </w:rPr>
        <w:t>Systemaat</w:t>
      </w:r>
      <w:r w:rsidR="00C4105E" w:rsidRPr="00337214">
        <w:rPr>
          <w:rFonts w:cs="ITCGaramondStd-Lt"/>
        </w:rPr>
        <w:t>lâš tooimâ sánálii čielgim</w:t>
      </w:r>
      <w:r w:rsidR="008A2B18" w:rsidRPr="00337214">
        <w:rPr>
          <w:rFonts w:cs="ITCGaramondStd-Lt"/>
        </w:rPr>
        <w:t xml:space="preserve"> já savâstâllâm tuárjuh paarn</w:t>
      </w:r>
      <w:r w:rsidR="0024665A" w:rsidRPr="00337214">
        <w:rPr>
          <w:rFonts w:cs="ITCGaramondStd-Lt"/>
        </w:rPr>
        <w:t>ij sänirááju</w:t>
      </w:r>
      <w:r w:rsidR="008A2B18" w:rsidRPr="00337214">
        <w:rPr>
          <w:rFonts w:cs="ITCGaramondStd-Lt"/>
        </w:rPr>
        <w:t xml:space="preserve"> ovdánem</w:t>
      </w:r>
      <w:r w:rsidR="003540DF" w:rsidRPr="00337214">
        <w:rPr>
          <w:rFonts w:cs="ITCGaramondStd-Lt"/>
        </w:rPr>
        <w:t xml:space="preserve">. </w:t>
      </w:r>
      <w:r w:rsidR="008A2B18" w:rsidRPr="00337214">
        <w:rPr>
          <w:rFonts w:cs="ITCGaramondStd-Lt"/>
        </w:rPr>
        <w:t>Sierâlágán arâšoddâdem tilálâšvuođâin kiävttoo kovvejeijee já tärhis kielâ</w:t>
      </w:r>
      <w:r w:rsidR="003540DF" w:rsidRPr="00337214">
        <w:rPr>
          <w:rFonts w:cs="ITCGaramondStd-Lt"/>
        </w:rPr>
        <w:t>. T</w:t>
      </w:r>
      <w:r w:rsidR="008A2B18" w:rsidRPr="00337214">
        <w:rPr>
          <w:rFonts w:cs="ITCGaramondStd-Lt"/>
        </w:rPr>
        <w:t>áárbu mield kiävttojeh koveh, tiiŋgah já toorjâsevimeh</w:t>
      </w:r>
      <w:r w:rsidR="003540DF" w:rsidRPr="00337214">
        <w:rPr>
          <w:rFonts w:cs="ITCGaramondStd-Lt"/>
        </w:rPr>
        <w:t>.</w:t>
      </w:r>
    </w:p>
    <w:p w14:paraId="0719845F" w14:textId="77777777" w:rsidR="00FF0125" w:rsidRPr="00337214" w:rsidRDefault="00FF0125" w:rsidP="003540DF">
      <w:pPr>
        <w:autoSpaceDE w:val="0"/>
        <w:autoSpaceDN w:val="0"/>
        <w:adjustRightInd w:val="0"/>
        <w:spacing w:after="0" w:line="240" w:lineRule="auto"/>
        <w:rPr>
          <w:rFonts w:cs="ITCGaramondStd-Lt"/>
        </w:rPr>
      </w:pPr>
    </w:p>
    <w:p w14:paraId="78F7E70E" w14:textId="753E10E7" w:rsidR="003540DF" w:rsidRPr="00337214" w:rsidRDefault="008A2B18" w:rsidP="003540DF">
      <w:pPr>
        <w:autoSpaceDE w:val="0"/>
        <w:autoSpaceDN w:val="0"/>
        <w:adjustRightInd w:val="0"/>
        <w:spacing w:after="0" w:line="240" w:lineRule="auto"/>
        <w:rPr>
          <w:rFonts w:cs="ITCGaramondStd-Lt"/>
        </w:rPr>
      </w:pPr>
      <w:r w:rsidRPr="00337214">
        <w:rPr>
          <w:rFonts w:cs="ITCGaramondStd-Lt"/>
        </w:rPr>
        <w:t xml:space="preserve">Paarnij </w:t>
      </w:r>
      <w:r w:rsidRPr="00337214">
        <w:rPr>
          <w:rFonts w:cs="ITCGaramondStd-Bd"/>
          <w:b/>
        </w:rPr>
        <w:t xml:space="preserve">sárnum pyevtittem tááiđui </w:t>
      </w:r>
      <w:r w:rsidRPr="00337214">
        <w:rPr>
          <w:rFonts w:cs="ITCGaramondStd-Lt"/>
        </w:rPr>
        <w:t>ovdánem čuávvoo já stivrejuvvoo</w:t>
      </w:r>
      <w:r w:rsidR="00FF0125" w:rsidRPr="00337214">
        <w:rPr>
          <w:rFonts w:cs="ITCGaramondStd-Lt"/>
        </w:rPr>
        <w:t xml:space="preserve">. </w:t>
      </w:r>
      <w:r w:rsidRPr="00337214">
        <w:rPr>
          <w:rFonts w:cs="ITCGaramondStd-Lt"/>
        </w:rPr>
        <w:t xml:space="preserve">Päärnih ruokâsmittojeh sárnuđ </w:t>
      </w:r>
      <w:r w:rsidR="00471843" w:rsidRPr="00337214">
        <w:rPr>
          <w:rFonts w:cs="ITCGaramondStd-Lt"/>
        </w:rPr>
        <w:t>sierâ tilálâšvuođâin sehe rävisul</w:t>
      </w:r>
      <w:r w:rsidR="004E31F5" w:rsidRPr="00337214">
        <w:rPr>
          <w:rFonts w:cs="ITCGaramondStd-Lt"/>
        </w:rPr>
        <w:t>muiguin ete nuubij parnij</w:t>
      </w:r>
      <w:r w:rsidR="00471843" w:rsidRPr="00337214">
        <w:rPr>
          <w:rFonts w:cs="ITCGaramondStd-Lt"/>
        </w:rPr>
        <w:t>guin</w:t>
      </w:r>
      <w:r w:rsidR="003540DF" w:rsidRPr="00337214">
        <w:rPr>
          <w:rFonts w:cs="ITCGaramondStd-Lt"/>
        </w:rPr>
        <w:t xml:space="preserve">. </w:t>
      </w:r>
      <w:r w:rsidR="00471843" w:rsidRPr="00337214">
        <w:rPr>
          <w:rFonts w:cs="ITCGaramondStd-Lt"/>
        </w:rPr>
        <w:t>Taat iššeed paarnijd kevttiđ já iberdiđ sarnum kielâ</w:t>
      </w:r>
      <w:r w:rsidR="00FF0125" w:rsidRPr="00337214">
        <w:rPr>
          <w:rFonts w:cs="ITCGaramondStd-Lt"/>
        </w:rPr>
        <w:t xml:space="preserve">. </w:t>
      </w:r>
      <w:r w:rsidR="00C4105E" w:rsidRPr="00337214">
        <w:rPr>
          <w:rFonts w:cs="ITCGaramondStd-Lt"/>
        </w:rPr>
        <w:t>Parnijguin kiddejeh</w:t>
      </w:r>
      <w:r w:rsidR="00471843" w:rsidRPr="00337214">
        <w:rPr>
          <w:rFonts w:cs="ITCGaramondStd-Lt"/>
        </w:rPr>
        <w:t xml:space="preserve"> kuuloold huámášume meid jienâšuoŋáid já jienâtiäddoid</w:t>
      </w:r>
      <w:r w:rsidR="003540DF" w:rsidRPr="00337214">
        <w:rPr>
          <w:rFonts w:cs="ITCGaramondStd-Lt"/>
        </w:rPr>
        <w:t>.</w:t>
      </w:r>
    </w:p>
    <w:p w14:paraId="59680D47" w14:textId="77777777" w:rsidR="00FF0125" w:rsidRPr="00337214" w:rsidRDefault="00FF0125" w:rsidP="003540DF">
      <w:pPr>
        <w:autoSpaceDE w:val="0"/>
        <w:autoSpaceDN w:val="0"/>
        <w:adjustRightInd w:val="0"/>
        <w:spacing w:after="0" w:line="240" w:lineRule="auto"/>
        <w:rPr>
          <w:rFonts w:cs="ITCGaramondStd-Lt"/>
        </w:rPr>
      </w:pPr>
    </w:p>
    <w:p w14:paraId="07D24D1D" w14:textId="43F84DFC" w:rsidR="003540DF" w:rsidRPr="00337214" w:rsidRDefault="00471843" w:rsidP="003540DF">
      <w:pPr>
        <w:autoSpaceDE w:val="0"/>
        <w:autoSpaceDN w:val="0"/>
        <w:adjustRightInd w:val="0"/>
        <w:spacing w:after="0" w:line="240" w:lineRule="auto"/>
        <w:rPr>
          <w:rFonts w:cs="ITCGaramondStd-Lt"/>
        </w:rPr>
      </w:pPr>
      <w:r w:rsidRPr="00337214">
        <w:rPr>
          <w:rFonts w:cs="ITCGaramondStd-Lt"/>
        </w:rPr>
        <w:t xml:space="preserve">Paarnij </w:t>
      </w:r>
      <w:r w:rsidR="003540DF" w:rsidRPr="00337214">
        <w:rPr>
          <w:rFonts w:cs="ITCGaramondStd-Bd"/>
          <w:b/>
        </w:rPr>
        <w:t>kiel</w:t>
      </w:r>
      <w:r w:rsidR="00C4105E" w:rsidRPr="00337214">
        <w:rPr>
          <w:rFonts w:cs="ITCGaramondStd-Bd"/>
          <w:b/>
        </w:rPr>
        <w:t>â</w:t>
      </w:r>
      <w:r w:rsidRPr="00337214">
        <w:rPr>
          <w:rFonts w:cs="ITCGaramondStd-Bd"/>
          <w:b/>
        </w:rPr>
        <w:t>kevttimtááiđuh</w:t>
      </w:r>
      <w:r w:rsidR="003540DF" w:rsidRPr="00337214">
        <w:rPr>
          <w:rFonts w:cs="ITCGaramondStd-Bd"/>
        </w:rPr>
        <w:t xml:space="preserve"> </w:t>
      </w:r>
      <w:r w:rsidRPr="00337214">
        <w:rPr>
          <w:rFonts w:cs="ITCGaramondStd-Bd"/>
        </w:rPr>
        <w:t>stivrejuvvojeh já kielâ kevttim suogârdeh oovtâst parnijguin jieškote-uv tilálâšvuođâin</w:t>
      </w:r>
      <w:r w:rsidR="003540DF" w:rsidRPr="00337214">
        <w:rPr>
          <w:rFonts w:cs="ITCGaramondStd-Lt"/>
        </w:rPr>
        <w:t xml:space="preserve">. </w:t>
      </w:r>
      <w:r w:rsidRPr="00337214">
        <w:rPr>
          <w:rFonts w:cs="ITCGaramondStd-Lt"/>
        </w:rPr>
        <w:t xml:space="preserve">Ulmen lii </w:t>
      </w:r>
      <w:r w:rsidR="00C4105E" w:rsidRPr="00337214">
        <w:rPr>
          <w:rFonts w:cs="ITCGaramondStd-Lt"/>
        </w:rPr>
        <w:t xml:space="preserve">nanodiđ </w:t>
      </w:r>
      <w:r w:rsidRPr="00337214">
        <w:rPr>
          <w:rFonts w:cs="ITCGaramondStd-Lt"/>
        </w:rPr>
        <w:t>tilálâšvuođâst tiäđulii kielâ kevttim</w:t>
      </w:r>
      <w:r w:rsidR="00FF0125" w:rsidRPr="00337214">
        <w:rPr>
          <w:rFonts w:cs="ITCGaramondStd-Lt"/>
        </w:rPr>
        <w:t xml:space="preserve">. </w:t>
      </w:r>
      <w:r w:rsidR="000E3841" w:rsidRPr="00337214">
        <w:rPr>
          <w:rFonts w:cs="ITCGaramondStd-Lt"/>
        </w:rPr>
        <w:t>Parnijguin hárjuttâleh mainâstem, selvâttem já sárnum vuáruttâllâm</w:t>
      </w:r>
      <w:r w:rsidR="003540DF" w:rsidRPr="00337214">
        <w:rPr>
          <w:rFonts w:cs="ITCGaramondStd-Lt"/>
        </w:rPr>
        <w:t xml:space="preserve">. </w:t>
      </w:r>
      <w:r w:rsidR="000E3841" w:rsidRPr="00337214">
        <w:rPr>
          <w:rFonts w:cs="ITCGaramondStd-Lt"/>
        </w:rPr>
        <w:t>Lasseen mieldieellim, huumor kevttim sehe šiev taavij mátt</w:t>
      </w:r>
      <w:r w:rsidR="00C4105E" w:rsidRPr="00337214">
        <w:rPr>
          <w:rFonts w:cs="ITCGaramondStd-Lt"/>
        </w:rPr>
        <w:t>ááttâllâm nanodeh paarnij kielâkevttimtááiđuid</w:t>
      </w:r>
      <w:r w:rsidR="003540DF" w:rsidRPr="00337214">
        <w:rPr>
          <w:rFonts w:cs="ITCGaramondStd-Lt"/>
        </w:rPr>
        <w:t xml:space="preserve">. </w:t>
      </w:r>
      <w:r w:rsidR="000E3841" w:rsidRPr="00337214">
        <w:rPr>
          <w:rFonts w:cs="ITCGaramondStd-Lt"/>
        </w:rPr>
        <w:t>Uápásmem sierâlágá</w:t>
      </w:r>
      <w:r w:rsidR="00C4105E" w:rsidRPr="00337214">
        <w:rPr>
          <w:rFonts w:cs="ITCGaramondStd-Lt"/>
        </w:rPr>
        <w:t>n tevstáid tuárju kielâ</w:t>
      </w:r>
      <w:r w:rsidR="000E3841" w:rsidRPr="00337214">
        <w:rPr>
          <w:rFonts w:cs="ITCGaramondStd-Lt"/>
        </w:rPr>
        <w:t>kevttimtááiđui ovdánem já iššeed paarnij</w:t>
      </w:r>
      <w:r w:rsidR="0024665A" w:rsidRPr="00337214">
        <w:rPr>
          <w:rFonts w:cs="ITCGaramondStd-Lt"/>
        </w:rPr>
        <w:t>d</w:t>
      </w:r>
      <w:r w:rsidR="000E3841" w:rsidRPr="00337214">
        <w:rPr>
          <w:rFonts w:cs="ITCGaramondStd-Lt"/>
        </w:rPr>
        <w:t xml:space="preserve"> huámmášiđ sarnum já čallum kielâ iäruid</w:t>
      </w:r>
      <w:r w:rsidR="003540DF" w:rsidRPr="00337214">
        <w:rPr>
          <w:rFonts w:cs="ITCGaramondStd-Lt"/>
        </w:rPr>
        <w:t>.</w:t>
      </w:r>
    </w:p>
    <w:p w14:paraId="29E50FBA" w14:textId="77777777" w:rsidR="00FF0125" w:rsidRPr="00337214" w:rsidRDefault="00FF0125" w:rsidP="003540DF">
      <w:pPr>
        <w:autoSpaceDE w:val="0"/>
        <w:autoSpaceDN w:val="0"/>
        <w:adjustRightInd w:val="0"/>
        <w:spacing w:after="0" w:line="240" w:lineRule="auto"/>
        <w:rPr>
          <w:rFonts w:cs="ITCGaramondStd-Lt"/>
        </w:rPr>
      </w:pPr>
    </w:p>
    <w:p w14:paraId="53992344" w14:textId="1AFB7AB8" w:rsidR="003540DF" w:rsidRPr="00337214" w:rsidRDefault="000E3841" w:rsidP="003540DF">
      <w:pPr>
        <w:autoSpaceDE w:val="0"/>
        <w:autoSpaceDN w:val="0"/>
        <w:adjustRightInd w:val="0"/>
        <w:spacing w:after="0" w:line="240" w:lineRule="auto"/>
        <w:rPr>
          <w:rFonts w:cs="ITCGaramondStd-Lt"/>
        </w:rPr>
      </w:pPr>
      <w:r w:rsidRPr="00337214">
        <w:rPr>
          <w:rFonts w:cs="ITCGaramondStd-Lt"/>
        </w:rPr>
        <w:t xml:space="preserve">Paarnij kielâlâš </w:t>
      </w:r>
      <w:r w:rsidR="006630E6" w:rsidRPr="00337214">
        <w:rPr>
          <w:rFonts w:cs="ITCGaramondStd-Lt"/>
        </w:rPr>
        <w:t xml:space="preserve">olgospyehtim šadda maaŋgâpiälásubbon, ko sii </w:t>
      </w:r>
      <w:r w:rsidR="003540DF" w:rsidRPr="00337214">
        <w:rPr>
          <w:rFonts w:cs="ITCGaramondStd-Bd"/>
          <w:b/>
        </w:rPr>
        <w:t>kiel</w:t>
      </w:r>
      <w:r w:rsidR="006630E6" w:rsidRPr="00337214">
        <w:rPr>
          <w:rFonts w:cs="ITCGaramondStd-Bd"/>
          <w:b/>
        </w:rPr>
        <w:t xml:space="preserve">âlâš mušto </w:t>
      </w:r>
      <w:r w:rsidR="006630E6" w:rsidRPr="00337214">
        <w:rPr>
          <w:rFonts w:cs="ITCGaramondStd-Bd"/>
        </w:rPr>
        <w:t>já</w:t>
      </w:r>
      <w:r w:rsidR="003540DF" w:rsidRPr="00337214">
        <w:rPr>
          <w:rFonts w:cs="ITCGaramondStd-Bd"/>
          <w:b/>
        </w:rPr>
        <w:t xml:space="preserve"> s</w:t>
      </w:r>
      <w:r w:rsidR="006630E6" w:rsidRPr="00337214">
        <w:rPr>
          <w:rFonts w:cs="ITCGaramondStd-Bd"/>
          <w:b/>
        </w:rPr>
        <w:t xml:space="preserve">änirááju </w:t>
      </w:r>
      <w:r w:rsidR="006630E6" w:rsidRPr="00337214">
        <w:rPr>
          <w:rFonts w:cs="ITCGaramondStd-Lt"/>
        </w:rPr>
        <w:t>vijđáneh</w:t>
      </w:r>
      <w:r w:rsidR="003540DF" w:rsidRPr="00337214">
        <w:rPr>
          <w:rFonts w:cs="ITCGaramondStd-Lt"/>
        </w:rPr>
        <w:t xml:space="preserve">. </w:t>
      </w:r>
      <w:r w:rsidR="00DC1F93" w:rsidRPr="00337214">
        <w:rPr>
          <w:rFonts w:cs="ITCGaramondStd-Lt"/>
        </w:rPr>
        <w:t>Pargei</w:t>
      </w:r>
      <w:r w:rsidR="006630E6" w:rsidRPr="00337214">
        <w:rPr>
          <w:rFonts w:cs="ITCGaramondStd-Lt"/>
        </w:rPr>
        <w:t xml:space="preserve"> pargon lii tuárjuđ tiäđulávt taam ovdánem</w:t>
      </w:r>
      <w:r w:rsidR="003540DF" w:rsidRPr="00337214">
        <w:rPr>
          <w:rFonts w:cs="ITCGaramondStd-Lt"/>
        </w:rPr>
        <w:t>. Kiel</w:t>
      </w:r>
      <w:r w:rsidR="00C4105E" w:rsidRPr="00337214">
        <w:rPr>
          <w:rFonts w:cs="ITCGaramondStd-Lt"/>
        </w:rPr>
        <w:t>âlii mušto ovdánem tuárju</w:t>
      </w:r>
      <w:r w:rsidR="006630E6" w:rsidRPr="00337214">
        <w:rPr>
          <w:rFonts w:cs="ITCGaramondStd-Lt"/>
        </w:rPr>
        <w:t xml:space="preserve"> ovdâmerkkân kukkâsij já lávlumsierâi kevttim</w:t>
      </w:r>
      <w:r w:rsidR="003540DF" w:rsidRPr="00337214">
        <w:rPr>
          <w:rFonts w:cs="ITCGaramondStd-Lt"/>
        </w:rPr>
        <w:t xml:space="preserve">. </w:t>
      </w:r>
      <w:r w:rsidR="006630E6" w:rsidRPr="00337214">
        <w:rPr>
          <w:rFonts w:cs="ITCGaramondStd-Lt"/>
        </w:rPr>
        <w:t>Kieláin sierâdem, nomâttem sehe kovvejeijee saanij kevttim ovdedeh paarnij kielâlii mušto já sänirááju ovdánem</w:t>
      </w:r>
      <w:r w:rsidR="003540DF" w:rsidRPr="00337214">
        <w:rPr>
          <w:rFonts w:cs="ITCGaramondStd-Lt"/>
        </w:rPr>
        <w:t xml:space="preserve">. </w:t>
      </w:r>
      <w:r w:rsidR="004D58B0" w:rsidRPr="00337214">
        <w:rPr>
          <w:rFonts w:cs="ITCGaramondStd-Lt"/>
        </w:rPr>
        <w:t>Huáputtes savâstâllâm já luuhâm sehe mainâstem fäälih máhđulâšvuođâid suogârdiđ saanij já teevstâi merhâšuumijd já máttááttâllâđ uđđâ tuáváduvâid äššiohtâvuođâin</w:t>
      </w:r>
      <w:r w:rsidR="003540DF" w:rsidRPr="00337214">
        <w:rPr>
          <w:rFonts w:cs="ITCGaramondStd-Lt"/>
        </w:rPr>
        <w:t>.</w:t>
      </w:r>
    </w:p>
    <w:p w14:paraId="34EAD998" w14:textId="77777777" w:rsidR="00FF0125" w:rsidRPr="00337214" w:rsidRDefault="00FF0125" w:rsidP="003540DF">
      <w:pPr>
        <w:autoSpaceDE w:val="0"/>
        <w:autoSpaceDN w:val="0"/>
        <w:adjustRightInd w:val="0"/>
        <w:spacing w:after="0" w:line="240" w:lineRule="auto"/>
        <w:rPr>
          <w:rFonts w:cs="ITCGaramondStd-Lt"/>
        </w:rPr>
      </w:pPr>
    </w:p>
    <w:p w14:paraId="30AA79A8" w14:textId="5A5F55E5" w:rsidR="003540DF" w:rsidRPr="00337214" w:rsidRDefault="004D58B0" w:rsidP="003540DF">
      <w:pPr>
        <w:autoSpaceDE w:val="0"/>
        <w:autoSpaceDN w:val="0"/>
        <w:adjustRightInd w:val="0"/>
        <w:spacing w:after="0" w:line="240" w:lineRule="auto"/>
        <w:rPr>
          <w:rFonts w:cs="ITCGaramondStd-Lt"/>
        </w:rPr>
      </w:pPr>
      <w:r w:rsidRPr="00337214">
        <w:rPr>
          <w:rFonts w:cs="ITCGaramondStd-Lt"/>
        </w:rPr>
        <w:t xml:space="preserve">Aldapirrâs jieškote-uv kielâi aicâdem tuárju paarnij </w:t>
      </w:r>
      <w:r w:rsidR="003540DF" w:rsidRPr="00337214">
        <w:rPr>
          <w:rFonts w:cs="ITCGaramondStd-Bd"/>
          <w:b/>
        </w:rPr>
        <w:t>kiel</w:t>
      </w:r>
      <w:r w:rsidRPr="00337214">
        <w:rPr>
          <w:rFonts w:cs="ITCGaramondStd-Bd"/>
          <w:b/>
        </w:rPr>
        <w:t>âtiäđulâšvuođâ ovdánem</w:t>
      </w:r>
      <w:r w:rsidR="00FF0125" w:rsidRPr="00337214">
        <w:rPr>
          <w:rFonts w:cs="ITCGaramondStd-Lt"/>
        </w:rPr>
        <w:t xml:space="preserve">. </w:t>
      </w:r>
      <w:r w:rsidR="00DC1F93" w:rsidRPr="00337214">
        <w:rPr>
          <w:rFonts w:cs="ITCGaramondStd-Lt"/>
        </w:rPr>
        <w:t>Pargei</w:t>
      </w:r>
      <w:r w:rsidRPr="00337214">
        <w:rPr>
          <w:rFonts w:cs="ITCGaramondStd-Lt"/>
        </w:rPr>
        <w:t xml:space="preserve"> pargon lii ravkkâđ já lasettiđ paarnij perustume njálmálii já čallum kielâ sehe kuuloold meid luuhâm já čäällim kuáttá</w:t>
      </w:r>
      <w:r w:rsidR="00FF0125" w:rsidRPr="00337214">
        <w:rPr>
          <w:rFonts w:cs="ITCGaramondStd-Lt"/>
        </w:rPr>
        <w:t xml:space="preserve">. </w:t>
      </w:r>
      <w:r w:rsidRPr="00337214">
        <w:rPr>
          <w:rFonts w:cs="ITCGaramondStd-Lt"/>
        </w:rPr>
        <w:t>Kielâ aicâdem já tutkâm vievâst čujotteh paarnij huámášume saanij merhâšuumijn kielâ haamijd já ráhtusáid, tego saanijd, stavâláid já jienâduvváid</w:t>
      </w:r>
      <w:r w:rsidR="003540DF" w:rsidRPr="00337214">
        <w:rPr>
          <w:rFonts w:cs="ITCGaramondStd-Lt"/>
        </w:rPr>
        <w:t xml:space="preserve">. </w:t>
      </w:r>
      <w:r w:rsidR="00912F2F" w:rsidRPr="00337214">
        <w:rPr>
          <w:rFonts w:cs="ITCGaramondStd-Lt"/>
        </w:rPr>
        <w:t>Päärnih ruokâsmittojeh čä</w:t>
      </w:r>
      <w:r w:rsidR="009672D6" w:rsidRPr="00337214">
        <w:rPr>
          <w:rFonts w:cs="ITCGaramondStd-Lt"/>
        </w:rPr>
        <w:t xml:space="preserve">älliđ já luuhâđ </w:t>
      </w:r>
      <w:r w:rsidR="00943D6F" w:rsidRPr="00337214">
        <w:rPr>
          <w:rFonts w:cs="ITCGaramondStd-Lt"/>
        </w:rPr>
        <w:t>sierânálásávt</w:t>
      </w:r>
      <w:r w:rsidR="003540DF" w:rsidRPr="00337214">
        <w:rPr>
          <w:rFonts w:cs="ITCGaramondStd-Lt"/>
        </w:rPr>
        <w:t>.</w:t>
      </w:r>
    </w:p>
    <w:p w14:paraId="1709E8EB" w14:textId="77777777" w:rsidR="00FF0125" w:rsidRPr="00337214" w:rsidRDefault="00FF0125" w:rsidP="003540DF">
      <w:pPr>
        <w:autoSpaceDE w:val="0"/>
        <w:autoSpaceDN w:val="0"/>
        <w:adjustRightInd w:val="0"/>
        <w:spacing w:after="0" w:line="240" w:lineRule="auto"/>
        <w:rPr>
          <w:rFonts w:cs="ITCGaramondStd-Lt"/>
        </w:rPr>
      </w:pPr>
    </w:p>
    <w:p w14:paraId="72392C66" w14:textId="11088EEE" w:rsidR="003540DF" w:rsidRPr="00337214" w:rsidRDefault="00912F2F" w:rsidP="003540DF">
      <w:pPr>
        <w:autoSpaceDE w:val="0"/>
        <w:autoSpaceDN w:val="0"/>
        <w:adjustRightInd w:val="0"/>
        <w:spacing w:after="0" w:line="240" w:lineRule="auto"/>
        <w:rPr>
          <w:rFonts w:cs="ITCGaramondStd-Bk"/>
        </w:rPr>
      </w:pPr>
      <w:r w:rsidRPr="00337214">
        <w:rPr>
          <w:rFonts w:cs="ITCGaramondStd-Lt"/>
        </w:rPr>
        <w:t>Arâšoddâdmist kevttih riges já mulsâšuvvee teevstâid</w:t>
      </w:r>
      <w:r w:rsidR="00FF0125" w:rsidRPr="00337214">
        <w:rPr>
          <w:rFonts w:cs="ITCGaramondStd-Lt"/>
        </w:rPr>
        <w:t xml:space="preserve">. </w:t>
      </w:r>
      <w:r w:rsidRPr="00337214">
        <w:rPr>
          <w:rFonts w:cs="ITCGaramondStd-Lt"/>
        </w:rPr>
        <w:t>Parnijguin uápásmuveh maaŋgâpiäl</w:t>
      </w:r>
      <w:r w:rsidR="00FA31ED" w:rsidRPr="00337214">
        <w:rPr>
          <w:rFonts w:cs="ITCGaramondStd-Lt"/>
        </w:rPr>
        <w:t>ásávt párnái</w:t>
      </w:r>
      <w:r w:rsidRPr="00337214">
        <w:rPr>
          <w:rFonts w:cs="ITCGaramondStd-Lt"/>
        </w:rPr>
        <w:t>kirjálâšvuotân</w:t>
      </w:r>
      <w:r w:rsidR="003540DF" w:rsidRPr="00337214">
        <w:rPr>
          <w:rFonts w:cs="ITCGaramondStd-Lt"/>
        </w:rPr>
        <w:t xml:space="preserve">. </w:t>
      </w:r>
      <w:r w:rsidRPr="00337214">
        <w:rPr>
          <w:rFonts w:cs="ITCGaramondStd-Lt"/>
        </w:rPr>
        <w:t>Parnijd muštâleh mainâsijd, já sii movtijdittojeh jieš keksiđ taid</w:t>
      </w:r>
      <w:r w:rsidR="005C6089" w:rsidRPr="00337214">
        <w:rPr>
          <w:rFonts w:cs="ITCGaramondStd-Lt"/>
        </w:rPr>
        <w:t xml:space="preserve">. </w:t>
      </w:r>
      <w:r w:rsidR="00B16CBA" w:rsidRPr="00337214">
        <w:rPr>
          <w:rFonts w:cs="ITCGaramondStd-Lt"/>
        </w:rPr>
        <w:t>Paarnij mainâsijd</w:t>
      </w:r>
      <w:r w:rsidR="00C634B0" w:rsidRPr="00337214">
        <w:rPr>
          <w:rFonts w:cs="ITCGaramondStd-Lt"/>
        </w:rPr>
        <w:t>, kukkâsijd já sánálijd viestâid dokumentisteh</w:t>
      </w:r>
      <w:r w:rsidR="003540DF" w:rsidRPr="00337214">
        <w:rPr>
          <w:rFonts w:cs="ITCGaramondStd-Lt"/>
        </w:rPr>
        <w:t xml:space="preserve">. </w:t>
      </w:r>
      <w:r w:rsidR="008E5FFD" w:rsidRPr="00337214">
        <w:rPr>
          <w:rFonts w:cs="ITCGaramondStd-Lt"/>
        </w:rPr>
        <w:t>Arâšoddâdmist, mii tuárjoo m</w:t>
      </w:r>
      <w:r w:rsidR="00C634B0" w:rsidRPr="00337214">
        <w:rPr>
          <w:rFonts w:cs="ITCGaramondStd-Lt"/>
        </w:rPr>
        <w:t>aaŋgâluuhâmtááiđu</w:t>
      </w:r>
      <w:r w:rsidR="008E5FFD" w:rsidRPr="00337214">
        <w:rPr>
          <w:rFonts w:cs="ITCGaramondStd-Lt"/>
        </w:rPr>
        <w:t>, kiävttojeh</w:t>
      </w:r>
      <w:r w:rsidR="00C634B0" w:rsidRPr="00337214">
        <w:rPr>
          <w:rFonts w:cs="ITCGaramondStd-Lt"/>
        </w:rPr>
        <w:t xml:space="preserve"> sárnum paaldâst</w:t>
      </w:r>
      <w:r w:rsidR="008E5FFD" w:rsidRPr="00337214">
        <w:rPr>
          <w:rFonts w:cs="ITCGaramondStd-Lt"/>
        </w:rPr>
        <w:t xml:space="preserve"> </w:t>
      </w:r>
      <w:r w:rsidR="00C634B0" w:rsidRPr="00337214">
        <w:rPr>
          <w:rFonts w:cs="ITCGaramondStd-Lt"/>
        </w:rPr>
        <w:t>eereeb iärásij visuaalliih, auditiivliih já audiovisuaalliih viestah sehe teevstah</w:t>
      </w:r>
      <w:r w:rsidR="003540DF" w:rsidRPr="00337214">
        <w:rPr>
          <w:rFonts w:cs="ITCGaramondStd-Lt"/>
        </w:rPr>
        <w:t>.</w:t>
      </w:r>
    </w:p>
    <w:p w14:paraId="16694BA1" w14:textId="77777777" w:rsidR="00071305" w:rsidRPr="00337214" w:rsidRDefault="00071305" w:rsidP="00D24BCF">
      <w:pPr>
        <w:pStyle w:val="Otsikko3"/>
      </w:pPr>
      <w:bookmarkStart w:id="41" w:name="_Toc464558270"/>
    </w:p>
    <w:p w14:paraId="60871BA7" w14:textId="119598E4" w:rsidR="00526159" w:rsidRPr="00337214" w:rsidRDefault="00C634B0" w:rsidP="00D24BCF">
      <w:pPr>
        <w:pStyle w:val="Otsikko3"/>
      </w:pPr>
      <w:r w:rsidRPr="00337214">
        <w:t>Olgospyehtim maaŋgâ häämih</w:t>
      </w:r>
      <w:bookmarkEnd w:id="41"/>
    </w:p>
    <w:p w14:paraId="3A3CD067" w14:textId="069FD571" w:rsidR="00340D7E" w:rsidRPr="00337214" w:rsidRDefault="00C634B0" w:rsidP="00340D7E">
      <w:pPr>
        <w:autoSpaceDE w:val="0"/>
        <w:autoSpaceDN w:val="0"/>
        <w:adjustRightInd w:val="0"/>
        <w:spacing w:after="0" w:line="240" w:lineRule="auto"/>
        <w:rPr>
          <w:rFonts w:cs="ITCGaramondStd-Lt"/>
        </w:rPr>
      </w:pPr>
      <w:r w:rsidRPr="00337214">
        <w:rPr>
          <w:rFonts w:cs="ITCGaramondStd-Lt"/>
        </w:rPr>
        <w:t xml:space="preserve">Arâšoddâdem pargon lii ulmemiäldásávt tuárjuđ paarnij </w:t>
      </w:r>
      <w:r w:rsidR="00340D7E" w:rsidRPr="00337214">
        <w:rPr>
          <w:rFonts w:cs="ITCGaramondStd-Bd"/>
          <w:b/>
        </w:rPr>
        <w:t>mu</w:t>
      </w:r>
      <w:r w:rsidRPr="00337214">
        <w:rPr>
          <w:rFonts w:cs="ITCGaramondStd-Bd"/>
          <w:b/>
        </w:rPr>
        <w:t xml:space="preserve">usiklii, </w:t>
      </w:r>
      <w:r w:rsidR="00340D7E" w:rsidRPr="00337214">
        <w:rPr>
          <w:rFonts w:cs="ITCGaramondStd-Bd"/>
          <w:b/>
        </w:rPr>
        <w:t>k</w:t>
      </w:r>
      <w:r w:rsidRPr="00337214">
        <w:rPr>
          <w:rFonts w:cs="ITCGaramondStd-Bd"/>
          <w:b/>
        </w:rPr>
        <w:t>oválii</w:t>
      </w:r>
      <w:r w:rsidR="00340D7E" w:rsidRPr="00337214">
        <w:rPr>
          <w:rFonts w:cs="ITCGaramondStd-Bd"/>
          <w:b/>
        </w:rPr>
        <w:t xml:space="preserve"> </w:t>
      </w:r>
      <w:r w:rsidR="00340D7E" w:rsidRPr="00337214">
        <w:rPr>
          <w:rFonts w:cs="ITCGaramondStd-Bd"/>
        </w:rPr>
        <w:t>se</w:t>
      </w:r>
      <w:r w:rsidRPr="00337214">
        <w:rPr>
          <w:rFonts w:cs="ITCGaramondStd-Bd"/>
        </w:rPr>
        <w:t>he</w:t>
      </w:r>
      <w:r w:rsidR="00340D7E" w:rsidRPr="00337214">
        <w:rPr>
          <w:rFonts w:cs="ITCGaramondStd-Bd"/>
          <w:b/>
        </w:rPr>
        <w:t xml:space="preserve"> s</w:t>
      </w:r>
      <w:r w:rsidR="00E25213" w:rsidRPr="00337214">
        <w:rPr>
          <w:rFonts w:cs="ITCGaramondStd-Bd"/>
          <w:b/>
        </w:rPr>
        <w:t>ánálii</w:t>
      </w:r>
      <w:r w:rsidR="00340D7E" w:rsidRPr="00337214">
        <w:rPr>
          <w:rFonts w:cs="ITCGaramondStd-Bd"/>
          <w:b/>
        </w:rPr>
        <w:t xml:space="preserve"> </w:t>
      </w:r>
      <w:r w:rsidR="00E25213" w:rsidRPr="00337214">
        <w:rPr>
          <w:rFonts w:cs="ITCGaramondStd-Bd"/>
        </w:rPr>
        <w:t>já</w:t>
      </w:r>
      <w:r w:rsidR="00340D7E" w:rsidRPr="00337214">
        <w:rPr>
          <w:rFonts w:cs="ITCGaramondStd-Bd"/>
        </w:rPr>
        <w:t xml:space="preserve"> </w:t>
      </w:r>
      <w:r w:rsidR="00E25213" w:rsidRPr="00337214">
        <w:rPr>
          <w:rFonts w:cs="ITCGaramondStd-Bd"/>
          <w:b/>
        </w:rPr>
        <w:t>ruumâšlii olgospyehtim</w:t>
      </w:r>
      <w:r w:rsidR="00340D7E" w:rsidRPr="00337214">
        <w:rPr>
          <w:rFonts w:cs="ITCGaramondStd-Bd"/>
        </w:rPr>
        <w:t xml:space="preserve"> </w:t>
      </w:r>
      <w:r w:rsidR="00667D6C" w:rsidRPr="00337214">
        <w:rPr>
          <w:rFonts w:cs="ITCGaramondStd-Lt"/>
        </w:rPr>
        <w:t>ovdánem sehe uápásmittiđ</w:t>
      </w:r>
      <w:r w:rsidR="00E25213" w:rsidRPr="00337214">
        <w:rPr>
          <w:rFonts w:cs="ITCGaramondStd-Lt"/>
        </w:rPr>
        <w:t xml:space="preserve"> sii sierâ taaiđâsuorgijd já kulttuurärbivuáhán</w:t>
      </w:r>
      <w:r w:rsidR="005C6089" w:rsidRPr="00337214">
        <w:rPr>
          <w:rFonts w:cs="ITCGaramondStd-Lt"/>
        </w:rPr>
        <w:t xml:space="preserve">. </w:t>
      </w:r>
      <w:r w:rsidR="00F65944" w:rsidRPr="00337214">
        <w:rPr>
          <w:rFonts w:cs="ITCGaramondStd-Lt"/>
        </w:rPr>
        <w:t>Paarnij olgospyehtimân lii luándulâš olesváldálâšvuotâ já olgospyehtim sierâ haamij kvaliteetlâš ovtâstittem</w:t>
      </w:r>
      <w:r w:rsidR="005C6089" w:rsidRPr="00337214">
        <w:rPr>
          <w:rFonts w:cs="ITCGaramondStd-Lt"/>
        </w:rPr>
        <w:t xml:space="preserve">. </w:t>
      </w:r>
      <w:r w:rsidR="00F65944" w:rsidRPr="00337214">
        <w:rPr>
          <w:rFonts w:cs="ITCGaramondStd-Lt"/>
        </w:rPr>
        <w:t>Taaiđâlâš feerim já olgospyehtim ovdedeh paarnij oppâmiävtuid, sosiaallijd tááiđuid já positiivlii jieškove sehe kiärgusvuođâid iberdiđ já orniđ pirâstittee maailm.</w:t>
      </w:r>
      <w:r w:rsidR="00340D7E" w:rsidRPr="00337214">
        <w:rPr>
          <w:rFonts w:cs="ITCGaramondStd-Lt"/>
        </w:rPr>
        <w:t xml:space="preserve"> </w:t>
      </w:r>
      <w:r w:rsidR="00F65944" w:rsidRPr="00337214">
        <w:rPr>
          <w:rFonts w:cs="ITCGaramondStd-Lt"/>
        </w:rPr>
        <w:t>Jurdâččem já oppâm tááiđuh ovdáneh, ko päärnih totkeh, tulkkojeh já rähtih merhâšuumijd</w:t>
      </w:r>
      <w:r w:rsidR="00667D6C" w:rsidRPr="00337214">
        <w:rPr>
          <w:rFonts w:cs="ITCGaramondStd-Lt"/>
        </w:rPr>
        <w:t xml:space="preserve"> hárjuttâlmáin</w:t>
      </w:r>
      <w:r w:rsidR="00F65944" w:rsidRPr="00337214">
        <w:rPr>
          <w:rFonts w:cs="ITCGaramondStd-Lt"/>
        </w:rPr>
        <w:t xml:space="preserve"> sierâlágán olgospyehtim tááiđuid</w:t>
      </w:r>
      <w:r w:rsidR="00340D7E" w:rsidRPr="00337214">
        <w:rPr>
          <w:rFonts w:cs="ITCGaramondStd-Lt"/>
        </w:rPr>
        <w:t xml:space="preserve">. </w:t>
      </w:r>
      <w:r w:rsidR="00F65944" w:rsidRPr="00337214">
        <w:rPr>
          <w:rFonts w:cs="ITCGaramondStd-Lt"/>
        </w:rPr>
        <w:t>Nahcâ kuvâttâllâđ já rähtiđ mielâkuuvijd lii merhâšittee meid päärni eettisii jurdâččem ovdánmân</w:t>
      </w:r>
      <w:r w:rsidR="00340D7E" w:rsidRPr="00337214">
        <w:rPr>
          <w:rFonts w:cs="ITCGaramondStd-Lt"/>
        </w:rPr>
        <w:t xml:space="preserve">. </w:t>
      </w:r>
      <w:r w:rsidR="00F65944" w:rsidRPr="00337214">
        <w:rPr>
          <w:rFonts w:cs="ITCGaramondStd-Lt"/>
        </w:rPr>
        <w:t>Kulttuurärbivuáhán, tááiđun já olgospyehtim sierâ haamijd uápásmem nannood päärni mättim meid maaŋgâluuhâmtááiđu sehe uásálistem já vaikuttem uásisuorgijn</w:t>
      </w:r>
      <w:r w:rsidR="00340D7E" w:rsidRPr="00337214">
        <w:rPr>
          <w:rFonts w:cs="ITCGaramondStd-Lt"/>
        </w:rPr>
        <w:t>.</w:t>
      </w:r>
    </w:p>
    <w:p w14:paraId="4A13C720" w14:textId="77777777" w:rsidR="00340D7E" w:rsidRPr="00337214" w:rsidRDefault="00340D7E" w:rsidP="00340D7E">
      <w:pPr>
        <w:autoSpaceDE w:val="0"/>
        <w:autoSpaceDN w:val="0"/>
        <w:adjustRightInd w:val="0"/>
        <w:spacing w:after="0" w:line="240" w:lineRule="auto"/>
        <w:rPr>
          <w:rFonts w:cs="ITCGaramondStd-Lt"/>
        </w:rPr>
      </w:pPr>
    </w:p>
    <w:p w14:paraId="73CAE9F1" w14:textId="05E0DF7A" w:rsidR="00340D7E" w:rsidRPr="00337214" w:rsidRDefault="009E0A5E" w:rsidP="00340D7E">
      <w:pPr>
        <w:autoSpaceDE w:val="0"/>
        <w:autoSpaceDN w:val="0"/>
        <w:adjustRightInd w:val="0"/>
        <w:spacing w:after="0" w:line="240" w:lineRule="auto"/>
        <w:rPr>
          <w:rFonts w:cs="ITCGaramondStd-Lt"/>
        </w:rPr>
      </w:pPr>
      <w:r w:rsidRPr="00337214">
        <w:rPr>
          <w:rFonts w:cs="ITCGaramondStd-Lt"/>
        </w:rPr>
        <w:t>Kulttuur lii tehálâš</w:t>
      </w:r>
      <w:r w:rsidR="00480843" w:rsidRPr="00337214">
        <w:rPr>
          <w:rFonts w:cs="ITCGaramondStd-Lt"/>
        </w:rPr>
        <w:t xml:space="preserve"> uási päärni identiteet</w:t>
      </w:r>
      <w:r w:rsidR="00340D7E" w:rsidRPr="00337214">
        <w:rPr>
          <w:rFonts w:cs="ITCGaramondStd-Lt"/>
        </w:rPr>
        <w:t xml:space="preserve">. </w:t>
      </w:r>
      <w:r w:rsidR="00480843" w:rsidRPr="00337214">
        <w:rPr>
          <w:rFonts w:cs="ITCGaramondStd-Lt"/>
        </w:rPr>
        <w:t xml:space="preserve">Arâšoddâdmist parnijd fäälih máhđulâšvuođâid uáiniđ já feeriđ maaŋgâpiälásávt taiđuu já </w:t>
      </w:r>
      <w:r w:rsidR="00A7429F" w:rsidRPr="00A7429F">
        <w:rPr>
          <w:rFonts w:cs="ITCGaramondStd-Lt"/>
          <w:highlight w:val="yellow"/>
        </w:rPr>
        <w:t>eres</w:t>
      </w:r>
      <w:r w:rsidR="00A7429F">
        <w:rPr>
          <w:rFonts w:cs="ITCGaramondStd-Lt"/>
        </w:rPr>
        <w:t xml:space="preserve"> </w:t>
      </w:r>
      <w:r w:rsidR="00480843" w:rsidRPr="00337214">
        <w:rPr>
          <w:rFonts w:cs="ITCGaramondStd-Lt"/>
        </w:rPr>
        <w:t>kulttuur</w:t>
      </w:r>
      <w:r w:rsidR="00340D7E" w:rsidRPr="00337214">
        <w:rPr>
          <w:rFonts w:cs="ITCGaramondStd-Lt"/>
        </w:rPr>
        <w:t xml:space="preserve">. </w:t>
      </w:r>
      <w:r w:rsidR="00480843" w:rsidRPr="00337214">
        <w:rPr>
          <w:rFonts w:cs="ITCGaramondStd-Lt"/>
        </w:rPr>
        <w:t>Feerimeh, moh lahteh taiđui já kulttuurân, nanodeh paarnij naavcâ oommâđ, kevttiđ já pyevtittiđ kulttuur</w:t>
      </w:r>
      <w:r w:rsidR="00340D7E" w:rsidRPr="00337214">
        <w:rPr>
          <w:rFonts w:cs="ITCGaramondStd-Lt"/>
        </w:rPr>
        <w:t xml:space="preserve">. </w:t>
      </w:r>
      <w:r w:rsidR="00480843" w:rsidRPr="00337214">
        <w:rPr>
          <w:rFonts w:cs="ITCGaramondStd-Lt"/>
        </w:rPr>
        <w:t>Siämmást päärnih uáppih iberdiđ taiđuu já kulttuurärbivyevi merhâšume já áárvu</w:t>
      </w:r>
      <w:r w:rsidR="00340D7E" w:rsidRPr="00337214">
        <w:rPr>
          <w:rFonts w:cs="ITCGaramondStd-Lt"/>
        </w:rPr>
        <w:t>.</w:t>
      </w:r>
    </w:p>
    <w:p w14:paraId="4A7DC227" w14:textId="77777777" w:rsidR="00340D7E" w:rsidRPr="00337214" w:rsidRDefault="00340D7E" w:rsidP="00340D7E">
      <w:pPr>
        <w:autoSpaceDE w:val="0"/>
        <w:autoSpaceDN w:val="0"/>
        <w:adjustRightInd w:val="0"/>
        <w:spacing w:after="0" w:line="240" w:lineRule="auto"/>
        <w:rPr>
          <w:rFonts w:cs="ITCGaramondStd-Lt"/>
        </w:rPr>
      </w:pPr>
    </w:p>
    <w:p w14:paraId="558E38E5" w14:textId="115FE5BF" w:rsidR="00340D7E" w:rsidRPr="00337214" w:rsidRDefault="00667D6C" w:rsidP="00340D7E">
      <w:pPr>
        <w:autoSpaceDE w:val="0"/>
        <w:autoSpaceDN w:val="0"/>
        <w:adjustRightInd w:val="0"/>
        <w:spacing w:after="0" w:line="240" w:lineRule="auto"/>
        <w:rPr>
          <w:rFonts w:cs="ITCGaramondStd-Lt"/>
        </w:rPr>
      </w:pPr>
      <w:r w:rsidRPr="00337214">
        <w:rPr>
          <w:rFonts w:cs="ITCGaramondStd-Lt"/>
        </w:rPr>
        <w:t>Olgospyehtim jieškote-uv</w:t>
      </w:r>
      <w:r w:rsidR="00BE7C4B" w:rsidRPr="00337214">
        <w:rPr>
          <w:rFonts w:cs="ITCGaramondStd-Lt"/>
        </w:rPr>
        <w:t xml:space="preserve"> häämih fäälih parnijd vuovijd feeriđ já </w:t>
      </w:r>
      <w:r w:rsidR="00CB6611" w:rsidRPr="00337214">
        <w:rPr>
          <w:rFonts w:cs="ITCGaramondStd-Lt"/>
        </w:rPr>
        <w:t>hámášittiđ maailm vuovijn, moh</w:t>
      </w:r>
      <w:r w:rsidR="00BE7C4B" w:rsidRPr="00337214">
        <w:rPr>
          <w:rFonts w:cs="ITCGaramondStd-Lt"/>
        </w:rPr>
        <w:t xml:space="preserve"> </w:t>
      </w:r>
      <w:r w:rsidR="00CB6611" w:rsidRPr="00337214">
        <w:rPr>
          <w:rFonts w:cs="ITCGaramondStd-Lt"/>
        </w:rPr>
        <w:t>láá</w:t>
      </w:r>
      <w:r w:rsidR="00BE7C4B" w:rsidRPr="00337214">
        <w:rPr>
          <w:rFonts w:cs="ITCGaramondStd-Lt"/>
        </w:rPr>
        <w:t xml:space="preserve"> </w:t>
      </w:r>
      <w:r w:rsidR="00CB6611" w:rsidRPr="00337214">
        <w:rPr>
          <w:rFonts w:cs="ITCGaramondStd-Lt"/>
        </w:rPr>
        <w:t>vaikutteijee</w:t>
      </w:r>
      <w:r w:rsidR="005A0911" w:rsidRPr="00337214">
        <w:rPr>
          <w:rFonts w:cs="ITCGaramondStd-Lt"/>
        </w:rPr>
        <w:t>h</w:t>
      </w:r>
      <w:r w:rsidR="00BE7C4B" w:rsidRPr="00337214">
        <w:rPr>
          <w:rFonts w:cs="ITCGaramondStd-Lt"/>
        </w:rPr>
        <w:t xml:space="preserve"> já movtijdittee</w:t>
      </w:r>
      <w:r w:rsidR="005A0911" w:rsidRPr="00337214">
        <w:rPr>
          <w:rFonts w:cs="ITCGaramondStd-Lt"/>
        </w:rPr>
        <w:t>h</w:t>
      </w:r>
      <w:r w:rsidR="00340D7E" w:rsidRPr="00337214">
        <w:rPr>
          <w:rFonts w:cs="ITCGaramondStd-Lt"/>
        </w:rPr>
        <w:t>. T</w:t>
      </w:r>
      <w:r w:rsidR="00CB6611" w:rsidRPr="00337214">
        <w:rPr>
          <w:rFonts w:cs="ITCGaramondStd-Lt"/>
        </w:rPr>
        <w:t>aaiđâlâš olgospyehtim fáálá parnijd motivistee vuovijd aiccâmij, tobdoi já kreatiivlii jurdâččem uáinojeijen tohâmân</w:t>
      </w:r>
      <w:r w:rsidR="00340D7E" w:rsidRPr="00337214">
        <w:rPr>
          <w:rFonts w:cs="ITCGaramondStd-Lt"/>
        </w:rPr>
        <w:t xml:space="preserve">. </w:t>
      </w:r>
      <w:r w:rsidR="00386DB3" w:rsidRPr="00337214">
        <w:rPr>
          <w:rFonts w:cs="ITCGaramondStd-Lt"/>
        </w:rPr>
        <w:t>Olgosp</w:t>
      </w:r>
      <w:r w:rsidR="00D44E0F" w:rsidRPr="00337214">
        <w:rPr>
          <w:rFonts w:cs="ITCGaramondStd-Lt"/>
        </w:rPr>
        <w:t>yehtim sierâ haamijd uápásmuv</w:t>
      </w:r>
      <w:r w:rsidR="00386DB3" w:rsidRPr="00337214">
        <w:rPr>
          <w:rFonts w:cs="ITCGaramondStd-Lt"/>
        </w:rPr>
        <w:t xml:space="preserve">eh </w:t>
      </w:r>
      <w:r w:rsidR="00CA5669" w:rsidRPr="00337214">
        <w:rPr>
          <w:rFonts w:cs="ITCGaramondStd-Lt"/>
        </w:rPr>
        <w:t xml:space="preserve">maaŋgâi áicui peht, </w:t>
      </w:r>
      <w:r w:rsidR="00D44E0F" w:rsidRPr="00337214">
        <w:rPr>
          <w:rFonts w:cs="ITCGaramondStd-Lt"/>
        </w:rPr>
        <w:t xml:space="preserve">nuuvt ete aneh ävkkin </w:t>
      </w:r>
      <w:r w:rsidR="00CA5669" w:rsidRPr="00337214">
        <w:rPr>
          <w:rFonts w:cs="ITCGaramondStd-Lt"/>
        </w:rPr>
        <w:t>sierâlágán pargovuovijd, oppâmpirrâsijd sehe aldapirrâs kulttuurfalâlduv</w:t>
      </w:r>
      <w:r w:rsidR="00340D7E" w:rsidRPr="00337214">
        <w:rPr>
          <w:rFonts w:cs="ITCGaramondStd-Lt"/>
        </w:rPr>
        <w:t xml:space="preserve">. </w:t>
      </w:r>
      <w:r w:rsidR="00CA5669" w:rsidRPr="00337214">
        <w:rPr>
          <w:rFonts w:cs="ITCGaramondStd-Lt"/>
        </w:rPr>
        <w:t>Oppâmpirrâsij esteetlâšvuotâ, movtijditteevuotâ, finnimnáál orroo maaŋgâpiälá</w:t>
      </w:r>
      <w:r w:rsidR="00D44E0F" w:rsidRPr="00337214">
        <w:rPr>
          <w:rFonts w:cs="ITCGaramondStd-Lt"/>
        </w:rPr>
        <w:t>s</w:t>
      </w:r>
      <w:r w:rsidR="00CA5669" w:rsidRPr="00337214">
        <w:rPr>
          <w:rFonts w:cs="ITCGaramondStd-Lt"/>
        </w:rPr>
        <w:t xml:space="preserve">iih </w:t>
      </w:r>
      <w:r w:rsidR="00D44E0F" w:rsidRPr="00337214">
        <w:rPr>
          <w:rFonts w:cs="ITCGaramondStd-Lt"/>
        </w:rPr>
        <w:t>piergâseh já amnâseh sehe kelijdeijee stivrim láá merhâšittee tahheeh ko uápásmuveh olgospyehtimhaamijd</w:t>
      </w:r>
      <w:r w:rsidR="00340D7E" w:rsidRPr="00337214">
        <w:rPr>
          <w:rFonts w:cs="ITCGaramondStd-Lt"/>
        </w:rPr>
        <w:t>.</w:t>
      </w:r>
    </w:p>
    <w:p w14:paraId="4C298427" w14:textId="77777777" w:rsidR="00340D7E" w:rsidRPr="00337214" w:rsidRDefault="00340D7E" w:rsidP="00340D7E">
      <w:pPr>
        <w:autoSpaceDE w:val="0"/>
        <w:autoSpaceDN w:val="0"/>
        <w:adjustRightInd w:val="0"/>
        <w:spacing w:after="0" w:line="240" w:lineRule="auto"/>
        <w:rPr>
          <w:rFonts w:cs="ITCGaramondStd-Lt"/>
        </w:rPr>
      </w:pPr>
    </w:p>
    <w:p w14:paraId="6FBFB9A3" w14:textId="200E279F" w:rsidR="00340D7E" w:rsidRPr="00337214" w:rsidRDefault="00340D7E" w:rsidP="00340D7E">
      <w:pPr>
        <w:autoSpaceDE w:val="0"/>
        <w:autoSpaceDN w:val="0"/>
        <w:adjustRightInd w:val="0"/>
        <w:spacing w:after="0" w:line="240" w:lineRule="auto"/>
        <w:rPr>
          <w:rFonts w:cs="ITCGaramondStd-Lt"/>
        </w:rPr>
      </w:pPr>
      <w:r w:rsidRPr="00337214">
        <w:rPr>
          <w:rFonts w:cs="ITCGaramondStd-Lt"/>
        </w:rPr>
        <w:t>T</w:t>
      </w:r>
      <w:r w:rsidR="00D44E0F" w:rsidRPr="00337214">
        <w:rPr>
          <w:rFonts w:cs="ITCGaramondStd-Lt"/>
        </w:rPr>
        <w:t>aaiđâšoddâdem ana sistees sehe spontaan ete muuneeld vuávájum tooimâ</w:t>
      </w:r>
      <w:r w:rsidRPr="00337214">
        <w:rPr>
          <w:rFonts w:cs="ITCGaramondStd-Lt"/>
        </w:rPr>
        <w:t xml:space="preserve">. </w:t>
      </w:r>
      <w:r w:rsidR="00D44E0F" w:rsidRPr="00337214">
        <w:rPr>
          <w:rFonts w:cs="ITCGaramondStd-Lt"/>
        </w:rPr>
        <w:t>Olgospyehtim já oppâm prosesijn tiäduttuvvoo keččâlem, tutkâm, rähtim sierâ mudoi hárjuttâllâm já toi dokumentistem</w:t>
      </w:r>
      <w:r w:rsidRPr="00337214">
        <w:rPr>
          <w:rFonts w:cs="ITCGaramondStd-Lt"/>
        </w:rPr>
        <w:t>. J</w:t>
      </w:r>
      <w:r w:rsidR="00D44E0F" w:rsidRPr="00337214">
        <w:rPr>
          <w:rFonts w:cs="ITCGaramondStd-Lt"/>
        </w:rPr>
        <w:t xml:space="preserve">yehi päärni ohtâgâslii olgospyehtim tuárjuh já paarnij </w:t>
      </w:r>
      <w:r w:rsidR="00B5540C" w:rsidRPr="00337214">
        <w:rPr>
          <w:rFonts w:cs="ITCGaramondStd-Lt"/>
        </w:rPr>
        <w:t>ohtsijd kreatiivlijd prosesáid adeleh tuárvi ääigi já saje</w:t>
      </w:r>
      <w:r w:rsidRPr="00337214">
        <w:rPr>
          <w:rFonts w:cs="ITCGaramondStd-Lt"/>
        </w:rPr>
        <w:t xml:space="preserve">. </w:t>
      </w:r>
      <w:r w:rsidR="00DC1F93" w:rsidRPr="00337214">
        <w:rPr>
          <w:rFonts w:cs="ITCGaramondStd-Lt"/>
        </w:rPr>
        <w:t>Pargei</w:t>
      </w:r>
      <w:r w:rsidR="00B5540C" w:rsidRPr="00337214">
        <w:rPr>
          <w:rFonts w:cs="ITCGaramondStd-Lt"/>
        </w:rPr>
        <w:t>, paarnij já oovtâstpargokuoimij sierânâsmättim ävkkin anneem riggood taaiđâšoddâdem</w:t>
      </w:r>
      <w:r w:rsidRPr="00337214">
        <w:rPr>
          <w:rFonts w:cs="ITCGaramondStd-Lt"/>
        </w:rPr>
        <w:t>.</w:t>
      </w:r>
    </w:p>
    <w:p w14:paraId="29418A84" w14:textId="77777777" w:rsidR="00340D7E" w:rsidRPr="00337214" w:rsidRDefault="00340D7E" w:rsidP="00340D7E">
      <w:pPr>
        <w:autoSpaceDE w:val="0"/>
        <w:autoSpaceDN w:val="0"/>
        <w:adjustRightInd w:val="0"/>
        <w:spacing w:after="0" w:line="240" w:lineRule="auto"/>
        <w:rPr>
          <w:rFonts w:cs="ITCGaramondStd-Lt"/>
        </w:rPr>
      </w:pPr>
    </w:p>
    <w:p w14:paraId="526BBDCC" w14:textId="16C3805D" w:rsidR="00526159" w:rsidRPr="00337214" w:rsidRDefault="00B5540C" w:rsidP="00340D7E">
      <w:pPr>
        <w:autoSpaceDE w:val="0"/>
        <w:autoSpaceDN w:val="0"/>
        <w:adjustRightInd w:val="0"/>
        <w:spacing w:after="0" w:line="240" w:lineRule="auto"/>
        <w:rPr>
          <w:rFonts w:cs="ITCGaramondStd-Bk"/>
        </w:rPr>
      </w:pPr>
      <w:r w:rsidRPr="00337214">
        <w:rPr>
          <w:rFonts w:cs="ITCGaramondStd-Lt"/>
        </w:rPr>
        <w:t xml:space="preserve">Arâšoddâdem </w:t>
      </w:r>
      <w:r w:rsidR="00340D7E" w:rsidRPr="00337214">
        <w:rPr>
          <w:rFonts w:cs="ITCGaramondStd-Bd"/>
          <w:b/>
        </w:rPr>
        <w:t>mu</w:t>
      </w:r>
      <w:r w:rsidRPr="00337214">
        <w:rPr>
          <w:rFonts w:cs="ITCGaramondStd-Bd"/>
          <w:b/>
        </w:rPr>
        <w:t>usiklii olgospyehtim</w:t>
      </w:r>
      <w:r w:rsidR="00340D7E" w:rsidRPr="00337214">
        <w:rPr>
          <w:rFonts w:cs="ITCGaramondStd-Bd"/>
        </w:rPr>
        <w:t xml:space="preserve"> </w:t>
      </w:r>
      <w:r w:rsidRPr="00337214">
        <w:rPr>
          <w:rFonts w:cs="ITCGaramondStd-Lt"/>
        </w:rPr>
        <w:t>ulmen lii pyevtittiđ parnijd muusiklijd vuáttámušâid sehe nanodiđ paarnij perustume já koskâvuođâ muusikân</w:t>
      </w:r>
      <w:r w:rsidR="00340D7E" w:rsidRPr="00337214">
        <w:rPr>
          <w:rFonts w:cs="ITCGaramondStd-Lt"/>
        </w:rPr>
        <w:t xml:space="preserve">. </w:t>
      </w:r>
      <w:r w:rsidRPr="00337214">
        <w:rPr>
          <w:rFonts w:cs="ITCGaramondStd-Lt"/>
        </w:rPr>
        <w:t xml:space="preserve">Päärnih stivrejuvvojeh </w:t>
      </w:r>
      <w:r w:rsidR="00842FAC" w:rsidRPr="00337214">
        <w:rPr>
          <w:rFonts w:cs="ITCGaramondStd-Lt"/>
        </w:rPr>
        <w:t>iälámâšlii kuldâlmân já jienâpirrâs aicâmân</w:t>
      </w:r>
      <w:r w:rsidR="00340D7E" w:rsidRPr="00337214">
        <w:rPr>
          <w:rFonts w:cs="ITCGaramondStd-Lt"/>
        </w:rPr>
        <w:t>.</w:t>
      </w:r>
      <w:r w:rsidR="00340D7E" w:rsidRPr="00337214">
        <w:rPr>
          <w:rFonts w:cs="ITCGaramondStd-Lt"/>
          <w:color w:val="FF0000"/>
        </w:rPr>
        <w:t xml:space="preserve"> </w:t>
      </w:r>
      <w:r w:rsidR="00AA09BB" w:rsidRPr="00337214">
        <w:rPr>
          <w:rFonts w:cs="ITCGaramondStd-Lt"/>
        </w:rPr>
        <w:t xml:space="preserve">Paarnij kiärgusvuođah hámášiđ muusik sehe jienâ pištem, tääsi, šuoŋâivne já vyeimi </w:t>
      </w:r>
      <w:r w:rsidR="00492A1C" w:rsidRPr="00337214">
        <w:rPr>
          <w:rFonts w:cs="ITCGaramondStd-Lt"/>
        </w:rPr>
        <w:t>ovdáneh sierânálásii muusiklii tooimâ peht</w:t>
      </w:r>
      <w:r w:rsidR="00340D7E" w:rsidRPr="00337214">
        <w:rPr>
          <w:rFonts w:cs="ITCGaramondStd-Lt"/>
        </w:rPr>
        <w:t xml:space="preserve">. </w:t>
      </w:r>
      <w:r w:rsidR="00492A1C" w:rsidRPr="00337214">
        <w:rPr>
          <w:rFonts w:cs="ITCGaramondStd-Lt"/>
        </w:rPr>
        <w:t>Siiguin lávluh, celkkih kukkâsijd, keččâleh sierâlágán čuojânijd, kuldâleh muusik já lihâdeh muusik mield</w:t>
      </w:r>
      <w:r w:rsidR="00340D7E" w:rsidRPr="00337214">
        <w:rPr>
          <w:rFonts w:cs="ITCGaramondStd-Lt"/>
        </w:rPr>
        <w:t xml:space="preserve">. </w:t>
      </w:r>
      <w:r w:rsidR="00492A1C" w:rsidRPr="00337214">
        <w:rPr>
          <w:rFonts w:cs="ITCGaramondStd-Lt"/>
        </w:rPr>
        <w:t xml:space="preserve">Päärnih finnejeh vuáttámušâid </w:t>
      </w:r>
      <w:r w:rsidR="00546771" w:rsidRPr="00337214">
        <w:rPr>
          <w:rFonts w:cs="ITCGaramondStd-Lt"/>
        </w:rPr>
        <w:t>vuáđusporkkâsist, säniryytmâin já roppâčuojâtmist</w:t>
      </w:r>
      <w:r w:rsidR="00340D7E" w:rsidRPr="00337214">
        <w:rPr>
          <w:rFonts w:cs="ITCGaramondStd-Lt"/>
        </w:rPr>
        <w:t xml:space="preserve">. </w:t>
      </w:r>
      <w:r w:rsidR="00842FAC" w:rsidRPr="00337214">
        <w:rPr>
          <w:rFonts w:cs="ITCGaramondStd-Lt"/>
        </w:rPr>
        <w:t>Päärnih ruokâsmittojeh kevttiđ sii mielâkuvviittâs já pyehtiđ olgos jurduid já tobdoid, maid muusik lii ravkkâm, ovdâmerkkân mainâsij, kuuvij teikâ taansâ peht</w:t>
      </w:r>
      <w:r w:rsidR="00340D7E" w:rsidRPr="00337214">
        <w:rPr>
          <w:rFonts w:cs="ITCGaramondStd-Lt"/>
        </w:rPr>
        <w:t xml:space="preserve">. </w:t>
      </w:r>
      <w:r w:rsidR="00562B00" w:rsidRPr="00337214">
        <w:rPr>
          <w:rFonts w:cs="ITCGaramondStd-Lt"/>
        </w:rPr>
        <w:t>Päärnih finnejeh meid vuáttámušâid muusik rähtimist oovtâst sehe uceslágán muusikoovdânpyehtimij hárjuttâllâmprosesijn já lávdástemtilálâšvuođâi pyehtim luhostum iiloost</w:t>
      </w:r>
      <w:r w:rsidR="00340D7E" w:rsidRPr="00337214">
        <w:rPr>
          <w:rFonts w:cs="ITCGaramondStd-Lt"/>
        </w:rPr>
        <w:t>.</w:t>
      </w:r>
    </w:p>
    <w:p w14:paraId="0A5D1EC5" w14:textId="77777777" w:rsidR="00FF0125" w:rsidRPr="00337214" w:rsidRDefault="00FF0125" w:rsidP="00526159">
      <w:pPr>
        <w:autoSpaceDE w:val="0"/>
        <w:autoSpaceDN w:val="0"/>
        <w:adjustRightInd w:val="0"/>
        <w:spacing w:after="0" w:line="240" w:lineRule="auto"/>
        <w:rPr>
          <w:rFonts w:cs="ITCGaramondStd-Bk"/>
        </w:rPr>
      </w:pPr>
    </w:p>
    <w:p w14:paraId="31720F02" w14:textId="736CA90E" w:rsidR="00340D7E" w:rsidRPr="00337214" w:rsidRDefault="00340D7E" w:rsidP="00340D7E">
      <w:pPr>
        <w:autoSpaceDE w:val="0"/>
        <w:autoSpaceDN w:val="0"/>
        <w:adjustRightInd w:val="0"/>
        <w:spacing w:after="0" w:line="240" w:lineRule="auto"/>
        <w:rPr>
          <w:rFonts w:cs="ITCGaramondStd-Lt"/>
        </w:rPr>
      </w:pPr>
      <w:r w:rsidRPr="00337214">
        <w:rPr>
          <w:rFonts w:cs="ITCGaramondStd-Bd"/>
          <w:b/>
        </w:rPr>
        <w:t>K</w:t>
      </w:r>
      <w:r w:rsidR="00251ADC" w:rsidRPr="00337214">
        <w:rPr>
          <w:rFonts w:cs="ITCGaramondStd-Bd"/>
          <w:b/>
        </w:rPr>
        <w:t xml:space="preserve">oválii olgospyehtim </w:t>
      </w:r>
      <w:r w:rsidR="00251ADC" w:rsidRPr="00337214">
        <w:rPr>
          <w:rFonts w:cs="ITCGaramondStd-Lt"/>
        </w:rPr>
        <w:t>ulmen lii ovdediđ paarnij koskâvuođâ kovetaiđui, eres visuaallii kulttuurân já kulttuurärbivuáhán</w:t>
      </w:r>
      <w:r w:rsidRPr="00337214">
        <w:rPr>
          <w:rFonts w:cs="ITCGaramondStd-Lt"/>
        </w:rPr>
        <w:t xml:space="preserve">. </w:t>
      </w:r>
      <w:r w:rsidR="00251ADC" w:rsidRPr="00337214">
        <w:rPr>
          <w:rFonts w:cs="ITCGaramondStd-Lt"/>
        </w:rPr>
        <w:t xml:space="preserve">Paarnijn lii máhđulâšvuotâ navdâšiđ kuuvij rähtimist sehe finniđ esteetlijd feeriimijd já vuáttámušâid </w:t>
      </w:r>
      <w:r w:rsidR="002A73B2" w:rsidRPr="00337214">
        <w:rPr>
          <w:rFonts w:cs="ITCGaramondStd-Lt"/>
        </w:rPr>
        <w:t>taiđuu paaldâst</w:t>
      </w:r>
      <w:r w:rsidRPr="00337214">
        <w:rPr>
          <w:rFonts w:cs="ITCGaramondStd-Lt"/>
        </w:rPr>
        <w:t xml:space="preserve">. </w:t>
      </w:r>
      <w:r w:rsidR="002A73B2" w:rsidRPr="00337214">
        <w:rPr>
          <w:rFonts w:cs="ITCGaramondStd-Lt"/>
        </w:rPr>
        <w:t>Päärnih hárjutteh sii koválii jurdâččem, aicâdem já kuuvij tulkkum maaŋgâpiälásii koveolgospyehtim vievâst</w:t>
      </w:r>
      <w:r w:rsidRPr="00337214">
        <w:rPr>
          <w:rFonts w:cs="ITCGaramondStd-Lt"/>
        </w:rPr>
        <w:t xml:space="preserve">. </w:t>
      </w:r>
      <w:r w:rsidR="0065327C" w:rsidRPr="00337214">
        <w:rPr>
          <w:rFonts w:cs="ITCGaramondStd-Lt"/>
        </w:rPr>
        <w:t>Kove rähtim</w:t>
      </w:r>
      <w:r w:rsidR="002A73B2" w:rsidRPr="00337214">
        <w:rPr>
          <w:rFonts w:cs="ITCGaramondStd-Lt"/>
        </w:rPr>
        <w:t>tááiđuid ovdedeh maaŋgâi áicui peht sehe rähtimáin ohtâvuođâid olgospyehtim eres haamijd</w:t>
      </w:r>
      <w:r w:rsidRPr="00337214">
        <w:rPr>
          <w:rFonts w:cs="ITCGaramondStd-Lt"/>
        </w:rPr>
        <w:t xml:space="preserve">. </w:t>
      </w:r>
      <w:r w:rsidR="002A73B2" w:rsidRPr="00337214">
        <w:rPr>
          <w:rFonts w:cs="ITCGaramondStd-Lt"/>
        </w:rPr>
        <w:t>Päärnih keččâle</w:t>
      </w:r>
      <w:r w:rsidR="0024308E" w:rsidRPr="00337214">
        <w:rPr>
          <w:rFonts w:cs="ITCGaramondStd-Lt"/>
        </w:rPr>
        <w:t>h sierâlágán kove rähtim vuovijd</w:t>
      </w:r>
      <w:r w:rsidR="002A73B2" w:rsidRPr="00337214">
        <w:rPr>
          <w:rFonts w:cs="ITCGaramondStd-Lt"/>
        </w:rPr>
        <w:t>, piergâsijd já amnâsijd ovdâmerkkân mááláámáin, sárgumáin, huksiimáin já mediaoovdânpyehtimijd rähtimáin</w:t>
      </w:r>
      <w:r w:rsidRPr="00337214">
        <w:rPr>
          <w:rFonts w:cs="ITCGaramondStd-Lt"/>
        </w:rPr>
        <w:t xml:space="preserve">. </w:t>
      </w:r>
      <w:r w:rsidR="007B3561" w:rsidRPr="00337214">
        <w:rPr>
          <w:rFonts w:cs="ITCGaramondStd-Lt"/>
        </w:rPr>
        <w:t xml:space="preserve">Parnijguin </w:t>
      </w:r>
      <w:r w:rsidR="0065327C" w:rsidRPr="00337214">
        <w:rPr>
          <w:rFonts w:cs="ITCGaramondStd-Lt"/>
        </w:rPr>
        <w:t>keččih</w:t>
      </w:r>
      <w:r w:rsidR="001059F3" w:rsidRPr="00337214">
        <w:rPr>
          <w:rFonts w:cs="ITCGaramondStd-Lt"/>
        </w:rPr>
        <w:t xml:space="preserve"> sii jieijâs rähtim kuuvijd, taaiđâtuojijd, mediasiskáldâsâid, tiiŋgâid sehe huksejum já luándu pirrâs čuosâttuvâid</w:t>
      </w:r>
      <w:r w:rsidRPr="00337214">
        <w:rPr>
          <w:rFonts w:cs="ITCGaramondStd-Lt"/>
        </w:rPr>
        <w:t xml:space="preserve">. </w:t>
      </w:r>
      <w:r w:rsidR="001059F3" w:rsidRPr="00337214">
        <w:rPr>
          <w:rFonts w:cs="ITCGaramondStd-Lt"/>
        </w:rPr>
        <w:t>Päärnih stivrejuvvojeh tulkkuđ já muštâliđ sii jurduid koválijn viestâin</w:t>
      </w:r>
      <w:r w:rsidRPr="00337214">
        <w:rPr>
          <w:rFonts w:cs="ITCGaramondStd-Lt"/>
        </w:rPr>
        <w:t xml:space="preserve">. </w:t>
      </w:r>
      <w:r w:rsidR="001059F3" w:rsidRPr="00337214">
        <w:rPr>
          <w:rFonts w:cs="ITCGaramondStd-Lt"/>
        </w:rPr>
        <w:t xml:space="preserve">Kuuvijd </w:t>
      </w:r>
      <w:r w:rsidR="0065327C" w:rsidRPr="00337214">
        <w:rPr>
          <w:rFonts w:cs="ITCGaramondStd-Lt"/>
        </w:rPr>
        <w:t>kejâ</w:t>
      </w:r>
      <w:r w:rsidR="001059F3" w:rsidRPr="00337214">
        <w:rPr>
          <w:rFonts w:cs="ITCGaramondStd-Lt"/>
        </w:rPr>
        <w:t>dijn kiddejeh huámášume ovdâmerkkân ivnijd, haamijd, amnâsijd, tahhei, oovdânpyehtimohtâvuotân já kuuvij ravkkâm tobdoid</w:t>
      </w:r>
      <w:r w:rsidRPr="00337214">
        <w:rPr>
          <w:rFonts w:cs="ITCGaramondStd-Lt"/>
        </w:rPr>
        <w:t>.</w:t>
      </w:r>
    </w:p>
    <w:p w14:paraId="7FB69657" w14:textId="77777777" w:rsidR="00340D7E" w:rsidRPr="00337214" w:rsidRDefault="00340D7E" w:rsidP="00340D7E">
      <w:pPr>
        <w:autoSpaceDE w:val="0"/>
        <w:autoSpaceDN w:val="0"/>
        <w:adjustRightInd w:val="0"/>
        <w:spacing w:after="0" w:line="240" w:lineRule="auto"/>
        <w:rPr>
          <w:rFonts w:cs="ITCGaramondStd-Lt"/>
        </w:rPr>
      </w:pPr>
    </w:p>
    <w:p w14:paraId="1AB286E9" w14:textId="6C7C196E" w:rsidR="00340D7E" w:rsidRPr="00337214" w:rsidRDefault="001059F3" w:rsidP="00340D7E">
      <w:pPr>
        <w:autoSpaceDE w:val="0"/>
        <w:autoSpaceDN w:val="0"/>
        <w:adjustRightInd w:val="0"/>
        <w:spacing w:after="0" w:line="240" w:lineRule="auto"/>
        <w:rPr>
          <w:rFonts w:cs="ITCGaramondStd-Lt"/>
        </w:rPr>
      </w:pPr>
      <w:r w:rsidRPr="00337214">
        <w:rPr>
          <w:rFonts w:cs="ITCGaramondStd-Lt"/>
        </w:rPr>
        <w:t>Vuávámtá</w:t>
      </w:r>
      <w:r w:rsidR="00080F3D" w:rsidRPr="00337214">
        <w:rPr>
          <w:rFonts w:cs="ITCGaramondStd-Lt"/>
        </w:rPr>
        <w:t>á</w:t>
      </w:r>
      <w:r w:rsidRPr="00337214">
        <w:rPr>
          <w:rFonts w:cs="ITCGaramondStd-Lt"/>
        </w:rPr>
        <w:t xml:space="preserve">iđuid, </w:t>
      </w:r>
      <w:r w:rsidR="00080F3D" w:rsidRPr="00337214">
        <w:rPr>
          <w:rFonts w:cs="ITCGaramondStd-Lt"/>
        </w:rPr>
        <w:t>kreatiivlii čuolmâi čuávdim, ráhtusij, amnâsij já tekniikij tubdâm hárjuttâleh kietâtyeje tooimâ tego hammim, huksim, kuárrum teikâ šnikkáruššâm vievâst</w:t>
      </w:r>
      <w:r w:rsidR="00340D7E" w:rsidRPr="00337214">
        <w:rPr>
          <w:rFonts w:cs="ITCGaramondStd-Lt"/>
        </w:rPr>
        <w:t xml:space="preserve">. </w:t>
      </w:r>
      <w:r w:rsidR="005B6BD8" w:rsidRPr="00337214">
        <w:rPr>
          <w:rFonts w:cs="ITCGaramondStd-Lt"/>
        </w:rPr>
        <w:t>Tuoijum</w:t>
      </w:r>
      <w:r w:rsidR="00080F3D" w:rsidRPr="00337214">
        <w:rPr>
          <w:rFonts w:cs="ITCGaramondStd-Lt"/>
        </w:rPr>
        <w:t xml:space="preserve"> já olgospyehtim ulmen lii faallâđ parnijd rähtim, feerim já hoksám ilo sehe navdâšem porgâmist, mast jieijâs kreatiivlâšvuotâ já jiešnäälih uáinojeh</w:t>
      </w:r>
      <w:r w:rsidR="00340D7E" w:rsidRPr="00337214">
        <w:rPr>
          <w:rFonts w:cs="ITCGaramondStd-Lt"/>
        </w:rPr>
        <w:t xml:space="preserve">. </w:t>
      </w:r>
      <w:r w:rsidR="00080F3D" w:rsidRPr="00337214">
        <w:rPr>
          <w:rFonts w:cs="ITCGaramondStd-Lt"/>
        </w:rPr>
        <w:t>Parnijd fäälih máhđulâšvuođâid jieš keččâliđ, tutkâđ já ovtâstittiđ sierâlágán timmâ já korrâ amnâsijd sehe máttááttâllâđ por</w:t>
      </w:r>
      <w:r w:rsidR="006F679E" w:rsidRPr="00337214">
        <w:rPr>
          <w:rFonts w:cs="ITCGaramondStd-Lt"/>
        </w:rPr>
        <w:t>gâmist tárbulijd tekniik</w:t>
      </w:r>
      <w:r w:rsidR="000D475A" w:rsidRPr="00337214">
        <w:rPr>
          <w:rFonts w:cs="ITCGaramondStd-Lt"/>
        </w:rPr>
        <w:t>i</w:t>
      </w:r>
      <w:r w:rsidR="006F679E" w:rsidRPr="00337214">
        <w:rPr>
          <w:rFonts w:cs="ITCGaramondStd-Lt"/>
        </w:rPr>
        <w:t>j</w:t>
      </w:r>
      <w:r w:rsidR="00080F3D" w:rsidRPr="00337214">
        <w:rPr>
          <w:rFonts w:cs="ITCGaramondStd-Lt"/>
        </w:rPr>
        <w:t>d</w:t>
      </w:r>
      <w:r w:rsidR="00340D7E" w:rsidRPr="00337214">
        <w:rPr>
          <w:rFonts w:cs="ITCGaramondStd-Lt"/>
        </w:rPr>
        <w:t xml:space="preserve">. </w:t>
      </w:r>
      <w:r w:rsidR="00EA4BE1" w:rsidRPr="00337214">
        <w:rPr>
          <w:rFonts w:cs="ITCGaramondStd-Lt"/>
        </w:rPr>
        <w:t>Päärnih finnejeh ideaid já uáž</w:t>
      </w:r>
      <w:r w:rsidR="003E6EBE" w:rsidRPr="00337214">
        <w:rPr>
          <w:rFonts w:cs="ITCGaramondStd-Lt"/>
        </w:rPr>
        <w:t>ž</w:t>
      </w:r>
      <w:r w:rsidR="00EA4BE1" w:rsidRPr="00337214">
        <w:rPr>
          <w:rFonts w:cs="ITCGaramondStd-Lt"/>
        </w:rPr>
        <w:t>uh olášuttiđ sierâlágán tuojijd já piergâsijd</w:t>
      </w:r>
      <w:r w:rsidR="00340D7E" w:rsidRPr="00337214">
        <w:rPr>
          <w:rFonts w:cs="ITCGaramondStd-Lt"/>
        </w:rPr>
        <w:t xml:space="preserve">. </w:t>
      </w:r>
      <w:r w:rsidR="00EA4BE1" w:rsidRPr="00337214">
        <w:rPr>
          <w:rFonts w:cs="ITCGaramondStd-Lt"/>
        </w:rPr>
        <w:t>Paarnij kietâtyeje tooimâst pyehtih tarkkuđ já anneeđ ävkkin sehe paarnij tuává</w:t>
      </w:r>
      <w:r w:rsidR="006F679E" w:rsidRPr="00337214">
        <w:rPr>
          <w:rFonts w:cs="ITCGaramondStd-Lt"/>
        </w:rPr>
        <w:t>á</w:t>
      </w:r>
      <w:r w:rsidR="00EA4BE1" w:rsidRPr="00337214">
        <w:rPr>
          <w:rFonts w:cs="ITCGaramondStd-Lt"/>
        </w:rPr>
        <w:t>žân kullee</w:t>
      </w:r>
      <w:r w:rsidR="0041311A" w:rsidRPr="00337214">
        <w:rPr>
          <w:rFonts w:cs="ITCGaramondStd-Lt"/>
        </w:rPr>
        <w:t xml:space="preserve"> ete páihálijd kietâtyejiärbivuovijd</w:t>
      </w:r>
      <w:r w:rsidR="00340D7E" w:rsidRPr="00337214">
        <w:rPr>
          <w:rFonts w:cs="ITCGaramondStd-Lt"/>
        </w:rPr>
        <w:t>.</w:t>
      </w:r>
    </w:p>
    <w:p w14:paraId="4DEE637F" w14:textId="77777777" w:rsidR="00340D7E" w:rsidRPr="00337214" w:rsidRDefault="00340D7E" w:rsidP="00340D7E">
      <w:pPr>
        <w:autoSpaceDE w:val="0"/>
        <w:autoSpaceDN w:val="0"/>
        <w:adjustRightInd w:val="0"/>
        <w:spacing w:after="0" w:line="240" w:lineRule="auto"/>
        <w:rPr>
          <w:rFonts w:cs="ITCGaramondStd-Lt"/>
        </w:rPr>
      </w:pPr>
    </w:p>
    <w:p w14:paraId="4D6BEA95" w14:textId="620B060A" w:rsidR="00340D7E" w:rsidRPr="00337214" w:rsidRDefault="0041311A" w:rsidP="00340D7E">
      <w:pPr>
        <w:autoSpaceDE w:val="0"/>
        <w:autoSpaceDN w:val="0"/>
        <w:adjustRightInd w:val="0"/>
        <w:spacing w:after="0" w:line="240" w:lineRule="auto"/>
        <w:rPr>
          <w:rFonts w:cs="ITCGaramondStd-Bk"/>
        </w:rPr>
      </w:pPr>
      <w:r w:rsidRPr="00337214">
        <w:rPr>
          <w:rFonts w:cs="ITCGaramondStd-Lt"/>
        </w:rPr>
        <w:t xml:space="preserve">Päärnih ruokâsmittojeh </w:t>
      </w:r>
      <w:r w:rsidR="00340D7E" w:rsidRPr="00337214">
        <w:rPr>
          <w:rFonts w:cs="ITCGaramondStd-Bd"/>
          <w:b/>
        </w:rPr>
        <w:t>s</w:t>
      </w:r>
      <w:r w:rsidRPr="00337214">
        <w:rPr>
          <w:rFonts w:cs="ITCGaramondStd-Bd"/>
          <w:b/>
        </w:rPr>
        <w:t xml:space="preserve">ánálii </w:t>
      </w:r>
      <w:r w:rsidRPr="00337214">
        <w:rPr>
          <w:rFonts w:cs="ITCGaramondStd-Bd"/>
        </w:rPr>
        <w:t>já</w:t>
      </w:r>
      <w:r w:rsidRPr="00337214">
        <w:rPr>
          <w:rFonts w:cs="ITCGaramondStd-Bd"/>
          <w:b/>
        </w:rPr>
        <w:t xml:space="preserve"> rumâšlii olgospyehtimân </w:t>
      </w:r>
      <w:r w:rsidRPr="00337214">
        <w:rPr>
          <w:rFonts w:cs="ITCGaramondStd-Lt"/>
        </w:rPr>
        <w:t>ovdâmerkkân draama</w:t>
      </w:r>
      <w:r w:rsidR="00340D7E" w:rsidRPr="00337214">
        <w:rPr>
          <w:rFonts w:cs="ITCGaramondStd-Lt"/>
        </w:rPr>
        <w:t>, ta</w:t>
      </w:r>
      <w:r w:rsidRPr="00337214">
        <w:rPr>
          <w:rFonts w:cs="ITCGaramondStd-Lt"/>
        </w:rPr>
        <w:t>a</w:t>
      </w:r>
      <w:r w:rsidR="00340D7E" w:rsidRPr="00337214">
        <w:rPr>
          <w:rFonts w:cs="ITCGaramondStd-Lt"/>
        </w:rPr>
        <w:t>ns</w:t>
      </w:r>
      <w:r w:rsidRPr="00337214">
        <w:rPr>
          <w:rFonts w:cs="ITCGaramondStd-Lt"/>
        </w:rPr>
        <w:t>â já sierâdem vuovijguin</w:t>
      </w:r>
      <w:r w:rsidR="00340D7E" w:rsidRPr="00337214">
        <w:rPr>
          <w:rFonts w:cs="ITCGaramondStd-Lt"/>
        </w:rPr>
        <w:t xml:space="preserve">. </w:t>
      </w:r>
      <w:r w:rsidRPr="00337214">
        <w:rPr>
          <w:rFonts w:cs="ITCGaramondStd-Lt"/>
        </w:rPr>
        <w:t>Ulmen lii, ete hárjuttâsah já sierah fäälih parnijd máhđulâšvuođâ maaŋgâpiälásii kielâlii já rumâšlii feerimân, olgospyehtimân já viestâdmân.</w:t>
      </w:r>
      <w:r w:rsidR="00340D7E" w:rsidRPr="00337214">
        <w:rPr>
          <w:rFonts w:cs="ITCGaramondStd-Lt"/>
        </w:rPr>
        <w:t xml:space="preserve"> </w:t>
      </w:r>
      <w:r w:rsidR="007E27F5" w:rsidRPr="00337214">
        <w:rPr>
          <w:rFonts w:cs="ITCGaramondStd-Lt"/>
        </w:rPr>
        <w:t>Paarnij mielâkuvviittâsâst šaddee teikâ sii feerim já aicâdem ääših kieđâvuššojeh oovtâst</w:t>
      </w:r>
      <w:r w:rsidR="00340D7E" w:rsidRPr="00337214">
        <w:rPr>
          <w:rFonts w:cs="ITCGaramondStd-Lt"/>
        </w:rPr>
        <w:t xml:space="preserve">. </w:t>
      </w:r>
      <w:r w:rsidR="007E27F5" w:rsidRPr="00337214">
        <w:rPr>
          <w:rFonts w:cs="ITCGaramondStd-Lt"/>
        </w:rPr>
        <w:t>Päärnih finnejeh vuáttámušâid sehe spontaan olgospyehtimist já oovtâst vuávájum, olášuttum já árvuštâllum kreatiivlii prosesist</w:t>
      </w:r>
      <w:r w:rsidR="00340D7E" w:rsidRPr="00337214">
        <w:rPr>
          <w:rFonts w:cs="ITCGaramondStd-Lt"/>
        </w:rPr>
        <w:t xml:space="preserve">. </w:t>
      </w:r>
      <w:r w:rsidR="007E27F5" w:rsidRPr="00337214">
        <w:rPr>
          <w:rFonts w:cs="ITCGaramondStd-Lt"/>
        </w:rPr>
        <w:t>Tooimâst aneh maaŋgâpiälásávt ävkkin</w:t>
      </w:r>
      <w:r w:rsidR="00FA31ED" w:rsidRPr="00337214">
        <w:rPr>
          <w:rFonts w:cs="ITCGaramondStd-Lt"/>
        </w:rPr>
        <w:t xml:space="preserve"> ovdâmerkkân párnái</w:t>
      </w:r>
      <w:r w:rsidR="007E27F5" w:rsidRPr="00337214">
        <w:rPr>
          <w:rFonts w:cs="ITCGaramondStd-Lt"/>
        </w:rPr>
        <w:t>kirjálâšvuođâ, sänitaiđuu, teatter sierâ haamijd, taansâ já sirkus</w:t>
      </w:r>
      <w:r w:rsidR="00340D7E" w:rsidRPr="00337214">
        <w:rPr>
          <w:rFonts w:cs="ITCGaramondStd-Lt"/>
        </w:rPr>
        <w:t>.</w:t>
      </w:r>
    </w:p>
    <w:p w14:paraId="4013421A" w14:textId="77777777" w:rsidR="00071305" w:rsidRPr="00337214" w:rsidRDefault="00071305" w:rsidP="00D24BCF">
      <w:pPr>
        <w:pStyle w:val="Otsikko3"/>
      </w:pPr>
      <w:bookmarkStart w:id="42" w:name="_Toc464558271"/>
    </w:p>
    <w:p w14:paraId="3DDBAF78" w14:textId="21E98292" w:rsidR="00526159" w:rsidRPr="00337214" w:rsidRDefault="00526159" w:rsidP="00D24BCF">
      <w:pPr>
        <w:pStyle w:val="Otsikko3"/>
      </w:pPr>
      <w:r w:rsidRPr="00337214">
        <w:t>M</w:t>
      </w:r>
      <w:r w:rsidR="007E27F5" w:rsidRPr="00337214">
        <w:t>un</w:t>
      </w:r>
      <w:r w:rsidR="005C4432" w:rsidRPr="00337214">
        <w:t xml:space="preserve"> oovtâst iärásijguin</w:t>
      </w:r>
      <w:bookmarkEnd w:id="42"/>
    </w:p>
    <w:p w14:paraId="2FE76822" w14:textId="2E5296A9" w:rsidR="009A6E9C" w:rsidRPr="00337214" w:rsidRDefault="007E27F5" w:rsidP="009A6E9C">
      <w:pPr>
        <w:autoSpaceDE w:val="0"/>
        <w:autoSpaceDN w:val="0"/>
        <w:adjustRightInd w:val="0"/>
        <w:spacing w:after="0" w:line="240" w:lineRule="auto"/>
        <w:rPr>
          <w:rFonts w:cs="ITCGaramondStd-Lt"/>
        </w:rPr>
      </w:pPr>
      <w:r w:rsidRPr="00337214">
        <w:rPr>
          <w:rFonts w:cs="ITCGaramondStd-Lt"/>
        </w:rPr>
        <w:t>Paarnij eellimpiirâs vijđán ko sij algâtteh arâšoddâdem pääihi ulguubeln</w:t>
      </w:r>
      <w:r w:rsidR="009A6E9C" w:rsidRPr="00337214">
        <w:rPr>
          <w:rFonts w:cs="ITCGaramondStd-Lt"/>
        </w:rPr>
        <w:t xml:space="preserve">. </w:t>
      </w:r>
      <w:r w:rsidRPr="00337214">
        <w:rPr>
          <w:rFonts w:cs="ITCGaramondStd-Lt"/>
        </w:rPr>
        <w:t>Pääihi ärbivuovij, toimâmaalij, áárvui já uáinu lasseen päär</w:t>
      </w:r>
      <w:r w:rsidR="003E6EBE" w:rsidRPr="00337214">
        <w:rPr>
          <w:rFonts w:cs="ITCGaramondStd-Lt"/>
        </w:rPr>
        <w:t>nih kuáhtájeh sierâlágán vuovijd</w:t>
      </w:r>
      <w:r w:rsidRPr="00337214">
        <w:rPr>
          <w:rFonts w:cs="ITCGaramondStd-Lt"/>
        </w:rPr>
        <w:t xml:space="preserve"> jurdâččiđ já toimâđ</w:t>
      </w:r>
      <w:r w:rsidR="009A6E9C" w:rsidRPr="00337214">
        <w:rPr>
          <w:rFonts w:cs="ITCGaramondStd-Lt"/>
        </w:rPr>
        <w:t xml:space="preserve">. </w:t>
      </w:r>
      <w:r w:rsidR="003E6EBE" w:rsidRPr="00337214">
        <w:rPr>
          <w:rFonts w:cs="ITCGaramondStd-Lt"/>
        </w:rPr>
        <w:t>Arâšoddâdem pargon</w:t>
      </w:r>
      <w:r w:rsidRPr="00337214">
        <w:rPr>
          <w:rFonts w:cs="ITCGaramondStd-Lt"/>
        </w:rPr>
        <w:t xml:space="preserve"> lii ovdediđ paarnij kiärgusvuođâid iberdiđ aldasiärváduv </w:t>
      </w:r>
      <w:r w:rsidR="00186BFE" w:rsidRPr="00337214">
        <w:rPr>
          <w:rFonts w:cs="ITCGaramondStd-Lt"/>
        </w:rPr>
        <w:t>maaŋgâhámásâšvuođâ já hárjuttâllâđ tast toimâm.</w:t>
      </w:r>
      <w:r w:rsidR="009A6E9C" w:rsidRPr="00337214">
        <w:rPr>
          <w:rFonts w:cs="ITCGaramondStd-Lt"/>
        </w:rPr>
        <w:t xml:space="preserve"> </w:t>
      </w:r>
      <w:r w:rsidR="00186BFE" w:rsidRPr="00337214">
        <w:rPr>
          <w:rFonts w:cs="ITCGaramondStd-Lt"/>
        </w:rPr>
        <w:t xml:space="preserve">Tooimâ aldaneh </w:t>
      </w:r>
      <w:r w:rsidR="009A6E9C" w:rsidRPr="00337214">
        <w:rPr>
          <w:rFonts w:cs="ITCGaramondStd-Bd"/>
          <w:b/>
        </w:rPr>
        <w:t>eettis</w:t>
      </w:r>
      <w:r w:rsidR="00186BFE" w:rsidRPr="00337214">
        <w:rPr>
          <w:rFonts w:cs="ITCGaramondStd-Bd"/>
          <w:b/>
        </w:rPr>
        <w:t>ii jurdâččem</w:t>
      </w:r>
      <w:r w:rsidR="009A6E9C" w:rsidRPr="00337214">
        <w:rPr>
          <w:rFonts w:cs="ITCGaramondStd-Bd"/>
          <w:b/>
        </w:rPr>
        <w:t xml:space="preserve">, </w:t>
      </w:r>
      <w:r w:rsidR="00186BFE" w:rsidRPr="00337214">
        <w:rPr>
          <w:rFonts w:cs="ITCGaramondStd-Bd"/>
          <w:b/>
        </w:rPr>
        <w:t>uáinui, aldasiärváduv moonnâmääigi</w:t>
      </w:r>
      <w:r w:rsidR="009A6E9C" w:rsidRPr="00337214">
        <w:rPr>
          <w:rFonts w:cs="ITCGaramondStd-Bd"/>
          <w:b/>
        </w:rPr>
        <w:t xml:space="preserve">, </w:t>
      </w:r>
      <w:r w:rsidR="00186BFE" w:rsidRPr="00337214">
        <w:rPr>
          <w:rFonts w:cs="ITCGaramondStd-Bd"/>
          <w:b/>
        </w:rPr>
        <w:t xml:space="preserve">tááláá ääigi </w:t>
      </w:r>
      <w:r w:rsidR="00186BFE" w:rsidRPr="00337214">
        <w:rPr>
          <w:rFonts w:cs="ITCGaramondStd-Bd"/>
        </w:rPr>
        <w:t>já</w:t>
      </w:r>
      <w:r w:rsidR="00186BFE" w:rsidRPr="00337214">
        <w:rPr>
          <w:rFonts w:cs="ITCGaramondStd-Bd"/>
          <w:b/>
        </w:rPr>
        <w:t xml:space="preserve"> puátteevuođâ</w:t>
      </w:r>
      <w:r w:rsidR="009A6E9C" w:rsidRPr="00337214">
        <w:rPr>
          <w:rFonts w:cs="ITCGaramondStd-Lt"/>
        </w:rPr>
        <w:t xml:space="preserve"> se</w:t>
      </w:r>
      <w:r w:rsidR="00186BFE" w:rsidRPr="00337214">
        <w:rPr>
          <w:rFonts w:cs="ITCGaramondStd-Lt"/>
        </w:rPr>
        <w:t>he</w:t>
      </w:r>
      <w:r w:rsidR="009A6E9C" w:rsidRPr="00337214">
        <w:rPr>
          <w:rFonts w:cs="ITCGaramondStd-Lt"/>
        </w:rPr>
        <w:t xml:space="preserve"> </w:t>
      </w:r>
      <w:r w:rsidR="009A6E9C" w:rsidRPr="00337214">
        <w:rPr>
          <w:rFonts w:cs="ITCGaramondStd-Bd"/>
          <w:b/>
        </w:rPr>
        <w:t>media</w:t>
      </w:r>
      <w:r w:rsidR="009A6E9C" w:rsidRPr="00337214">
        <w:rPr>
          <w:rFonts w:cs="ITCGaramondStd-Bd"/>
        </w:rPr>
        <w:t xml:space="preserve"> </w:t>
      </w:r>
      <w:r w:rsidR="00186BFE" w:rsidRPr="00337214">
        <w:rPr>
          <w:rFonts w:cs="ITCGaramondStd-Bd"/>
        </w:rPr>
        <w:t>uáinuin</w:t>
      </w:r>
      <w:r w:rsidR="009A6E9C" w:rsidRPr="00337214">
        <w:rPr>
          <w:rFonts w:cs="ITCGaramondStd-Lt"/>
        </w:rPr>
        <w:t>. To</w:t>
      </w:r>
      <w:r w:rsidR="00186BFE" w:rsidRPr="00337214">
        <w:rPr>
          <w:rFonts w:cs="ITCGaramondStd-Lt"/>
        </w:rPr>
        <w:t>oimâst pyehtih kevttiđ maaŋgâpiälásávt ovdâmerkkân mainâsijd, muusik, kovetaiđuu, sierâdem, draama, sierâlágán mediasiskáldâsâid sehe kuosijd, kolliistâlmijd já aldapirrâs tábáhtuumijd</w:t>
      </w:r>
      <w:r w:rsidR="009A6E9C" w:rsidRPr="00337214">
        <w:rPr>
          <w:rFonts w:cs="ITCGaramondStd-Lt"/>
        </w:rPr>
        <w:t xml:space="preserve">. </w:t>
      </w:r>
      <w:r w:rsidR="00186BFE" w:rsidRPr="00337214">
        <w:rPr>
          <w:rFonts w:cs="ITCGaramondStd-Lt"/>
        </w:rPr>
        <w:t xml:space="preserve">Mun </w:t>
      </w:r>
      <w:r w:rsidR="000C6D34" w:rsidRPr="00337214">
        <w:rPr>
          <w:rFonts w:cs="ITCGaramondStd-Lt"/>
        </w:rPr>
        <w:t>oovtâst iärásijguin</w:t>
      </w:r>
      <w:r w:rsidR="009A6E9C" w:rsidRPr="00337214">
        <w:rPr>
          <w:rFonts w:cs="ITCGaramondStd-Lt"/>
        </w:rPr>
        <w:t xml:space="preserve"> -opp</w:t>
      </w:r>
      <w:r w:rsidR="00186BFE" w:rsidRPr="00337214">
        <w:rPr>
          <w:rFonts w:cs="ITCGaramondStd-Lt"/>
        </w:rPr>
        <w:t>âm syergi tuárju eromâšávt paarnij kulttuurlii mättimân, vuáruvaikuttâsân já olgospyehtimân sehe juurdâšmân já oppâmân kullee vijđes mättim</w:t>
      </w:r>
      <w:r w:rsidR="009A6E9C" w:rsidRPr="00337214">
        <w:rPr>
          <w:rFonts w:cs="ITCGaramondStd-Lt"/>
        </w:rPr>
        <w:t xml:space="preserve"> (l</w:t>
      </w:r>
      <w:r w:rsidR="00186BFE" w:rsidRPr="00337214">
        <w:rPr>
          <w:rFonts w:cs="ITCGaramondStd-Lt"/>
        </w:rPr>
        <w:t>oho</w:t>
      </w:r>
      <w:r w:rsidR="009A6E9C" w:rsidRPr="00337214">
        <w:rPr>
          <w:rFonts w:cs="ITCGaramondStd-Lt"/>
        </w:rPr>
        <w:t xml:space="preserve"> 2.7).</w:t>
      </w:r>
    </w:p>
    <w:p w14:paraId="5B92BC83" w14:textId="77777777" w:rsidR="009A6E9C" w:rsidRPr="00337214" w:rsidRDefault="009A6E9C" w:rsidP="009A6E9C">
      <w:pPr>
        <w:autoSpaceDE w:val="0"/>
        <w:autoSpaceDN w:val="0"/>
        <w:adjustRightInd w:val="0"/>
        <w:spacing w:after="0" w:line="240" w:lineRule="auto"/>
        <w:rPr>
          <w:rFonts w:cs="ITCGaramondStd-Lt"/>
        </w:rPr>
      </w:pPr>
    </w:p>
    <w:p w14:paraId="2756D777" w14:textId="38DE7C0E" w:rsidR="009A6E9C" w:rsidRPr="00337214" w:rsidRDefault="009A6E9C" w:rsidP="009A6E9C">
      <w:pPr>
        <w:autoSpaceDE w:val="0"/>
        <w:autoSpaceDN w:val="0"/>
        <w:adjustRightInd w:val="0"/>
        <w:spacing w:after="0" w:line="240" w:lineRule="auto"/>
        <w:rPr>
          <w:rFonts w:cs="ITCGaramondStd-Lt"/>
        </w:rPr>
      </w:pPr>
      <w:r w:rsidRPr="00337214">
        <w:rPr>
          <w:rFonts w:cs="ITCGaramondStd-Bd"/>
          <w:b/>
        </w:rPr>
        <w:t>Eettis</w:t>
      </w:r>
      <w:r w:rsidR="001A26F0" w:rsidRPr="00337214">
        <w:rPr>
          <w:rFonts w:cs="ITCGaramondStd-Bd"/>
          <w:b/>
        </w:rPr>
        <w:t xml:space="preserve">ii jurdâččem </w:t>
      </w:r>
      <w:r w:rsidRPr="00337214">
        <w:rPr>
          <w:rFonts w:cs="ITCGaramondStd-Lt"/>
        </w:rPr>
        <w:t>t</w:t>
      </w:r>
      <w:r w:rsidR="001A26F0" w:rsidRPr="00337214">
        <w:rPr>
          <w:rFonts w:cs="ITCGaramondStd-Lt"/>
        </w:rPr>
        <w:t>ááiđui ovdánem tuárjoo suogârdmáin parnijguin eettisijd koččâmušâid, moh láá jieškote-uv tilálâšvuođâin teikâ maid päärnih smiettih</w:t>
      </w:r>
      <w:r w:rsidRPr="00337214">
        <w:rPr>
          <w:rFonts w:cs="ITCGaramondStd-Lt"/>
        </w:rPr>
        <w:t xml:space="preserve">. </w:t>
      </w:r>
      <w:r w:rsidR="001A26F0" w:rsidRPr="00337214">
        <w:rPr>
          <w:rFonts w:cs="ITCGaramondStd-Lt"/>
        </w:rPr>
        <w:t>Fáádáh sättih kulluđ ovdâmerkkân ustevvuotân, rievtis já puástu iärutmân,</w:t>
      </w:r>
      <w:r w:rsidRPr="00337214">
        <w:rPr>
          <w:rFonts w:cs="ITCGaramondStd-Lt"/>
        </w:rPr>
        <w:t xml:space="preserve"> </w:t>
      </w:r>
      <w:r w:rsidR="00A0677D" w:rsidRPr="00337214">
        <w:rPr>
          <w:rFonts w:cs="ITCGaramondStd-Lt"/>
        </w:rPr>
        <w:t>vuoigâlâšvuotân teikâ palo, soro já ilo fáddáid</w:t>
      </w:r>
      <w:r w:rsidRPr="00337214">
        <w:rPr>
          <w:rFonts w:cs="ITCGaramondStd-Lt"/>
        </w:rPr>
        <w:t>. Eettis</w:t>
      </w:r>
      <w:r w:rsidR="00A0677D" w:rsidRPr="00337214">
        <w:rPr>
          <w:rFonts w:cs="ITCGaramondStd-Lt"/>
        </w:rPr>
        <w:t>iih koččâmušah kieđâvuššojeh parnijguin tienuuvt, ete sij pyehtih tubdâđ ete sij láá torvoost já tuhhiittum</w:t>
      </w:r>
      <w:r w:rsidRPr="00337214">
        <w:rPr>
          <w:rFonts w:cs="ITCGaramondStd-Lt"/>
        </w:rPr>
        <w:t xml:space="preserve">. </w:t>
      </w:r>
      <w:r w:rsidR="00A0677D" w:rsidRPr="00337214">
        <w:rPr>
          <w:rFonts w:cs="ITCGaramondStd-Lt"/>
        </w:rPr>
        <w:t>Parnijguin suogârdeh meid juávhu njuolgâdusâid já tai vuáđđusijd</w:t>
      </w:r>
      <w:r w:rsidRPr="00337214">
        <w:rPr>
          <w:rFonts w:cs="ITCGaramondStd-Lt"/>
        </w:rPr>
        <w:t>.</w:t>
      </w:r>
    </w:p>
    <w:p w14:paraId="4994BCF5" w14:textId="77777777" w:rsidR="00407744" w:rsidRPr="00337214" w:rsidRDefault="00407744" w:rsidP="009A6E9C">
      <w:pPr>
        <w:autoSpaceDE w:val="0"/>
        <w:autoSpaceDN w:val="0"/>
        <w:adjustRightInd w:val="0"/>
        <w:spacing w:after="0" w:line="240" w:lineRule="auto"/>
        <w:rPr>
          <w:rFonts w:cs="ITCGaramondStd-Lt"/>
        </w:rPr>
      </w:pPr>
    </w:p>
    <w:p w14:paraId="6A21DCD7" w14:textId="60DF34B9" w:rsidR="00340D7E" w:rsidRPr="00337214" w:rsidRDefault="00A0677D" w:rsidP="009A6E9C">
      <w:pPr>
        <w:autoSpaceDE w:val="0"/>
        <w:autoSpaceDN w:val="0"/>
        <w:adjustRightInd w:val="0"/>
        <w:spacing w:after="0" w:line="240" w:lineRule="auto"/>
        <w:rPr>
          <w:rFonts w:cs="ITCGaramondStd-Lt"/>
        </w:rPr>
      </w:pPr>
      <w:r w:rsidRPr="00337214">
        <w:rPr>
          <w:rFonts w:cs="ITCGaramondStd-Lt"/>
        </w:rPr>
        <w:t xml:space="preserve">Arâšoddâdem </w:t>
      </w:r>
      <w:r w:rsidRPr="00337214">
        <w:rPr>
          <w:rFonts w:cs="ITCGaramondStd-Bd"/>
          <w:b/>
        </w:rPr>
        <w:t>uáinušoddâdmist</w:t>
      </w:r>
      <w:r w:rsidR="009A6E9C" w:rsidRPr="00337214">
        <w:rPr>
          <w:rFonts w:cs="ITCGaramondStd-Bd"/>
        </w:rPr>
        <w:t xml:space="preserve"> </w:t>
      </w:r>
      <w:r w:rsidRPr="00337214">
        <w:rPr>
          <w:rFonts w:cs="ITCGaramondStd-Lt"/>
        </w:rPr>
        <w:t>o</w:t>
      </w:r>
      <w:r w:rsidR="009A6E9C" w:rsidRPr="00337214">
        <w:rPr>
          <w:rFonts w:cs="ITCGaramondStd-Lt"/>
        </w:rPr>
        <w:t>ht</w:t>
      </w:r>
      <w:r w:rsidRPr="00337214">
        <w:rPr>
          <w:rFonts w:cs="ITCGaramondStd-Lt"/>
        </w:rPr>
        <w:t>sii uápásmem čuosâttâhhân láá</w:t>
      </w:r>
      <w:r w:rsidR="0009199C">
        <w:rPr>
          <w:rFonts w:cs="ITCGaramondStd-Lt"/>
        </w:rPr>
        <w:t xml:space="preserve"> </w:t>
      </w:r>
      <w:r w:rsidR="0009199C" w:rsidRPr="0009199C">
        <w:rPr>
          <w:rFonts w:cs="ITCGaramondStd-Lt"/>
          <w:highlight w:val="yellow"/>
        </w:rPr>
        <w:t>vuosâsaajeest</w:t>
      </w:r>
      <w:r w:rsidRPr="00337214">
        <w:rPr>
          <w:rFonts w:cs="ITCGaramondStd-Lt"/>
        </w:rPr>
        <w:t xml:space="preserve"> pärnijuávhust mieldi orroo oskolduvah já eres uáinuh</w:t>
      </w:r>
      <w:r w:rsidR="009A6E9C" w:rsidRPr="00337214">
        <w:rPr>
          <w:rFonts w:cs="ITCGaramondStd-Lt"/>
        </w:rPr>
        <w:t xml:space="preserve">. </w:t>
      </w:r>
      <w:r w:rsidR="003E6EBE" w:rsidRPr="00337214">
        <w:rPr>
          <w:rFonts w:cs="ITCGaramondStd-Lt"/>
        </w:rPr>
        <w:t>Oskoldâhttesvuođ</w:t>
      </w:r>
      <w:r w:rsidR="00403410" w:rsidRPr="00337214">
        <w:rPr>
          <w:rFonts w:cs="ITCGaramondStd-Lt"/>
        </w:rPr>
        <w:t>â tárkkojeh uáinui paaldâst</w:t>
      </w:r>
      <w:r w:rsidR="009A6E9C" w:rsidRPr="00337214">
        <w:rPr>
          <w:rFonts w:cs="ITCGaramondStd-Lt"/>
        </w:rPr>
        <w:t xml:space="preserve">. </w:t>
      </w:r>
      <w:r w:rsidR="00403410" w:rsidRPr="00337214">
        <w:rPr>
          <w:rFonts w:cs="ITCGaramondStd-Lt"/>
        </w:rPr>
        <w:t>Ulmen lii ovdediđ koskânâs kunnijâttem já ibárdâs jieškote-uv uáinui kuáttá sehe tuárjuđ paarnij kulttuurlij já uáinulij identiteetij ovdánem</w:t>
      </w:r>
      <w:r w:rsidR="009A6E9C" w:rsidRPr="00337214">
        <w:rPr>
          <w:rFonts w:cs="ITCGaramondStd-Lt"/>
        </w:rPr>
        <w:t xml:space="preserve">. </w:t>
      </w:r>
      <w:r w:rsidR="003E6EBE" w:rsidRPr="00337214">
        <w:rPr>
          <w:rFonts w:cs="ITCGaramondStd-Lt"/>
        </w:rPr>
        <w:t>Parnijguin uápásmuv</w:t>
      </w:r>
      <w:r w:rsidR="00403410" w:rsidRPr="00337214">
        <w:rPr>
          <w:rFonts w:cs="ITCGaramondStd-Lt"/>
        </w:rPr>
        <w:t>eh sierâlágán uáinoid já toid lohtâseijee ärbivuovvijd</w:t>
      </w:r>
      <w:r w:rsidR="009A6E9C" w:rsidRPr="00337214">
        <w:rPr>
          <w:rFonts w:cs="ITCGaramondStd-Lt"/>
        </w:rPr>
        <w:t>.</w:t>
      </w:r>
      <w:r w:rsidR="00407744" w:rsidRPr="00337214">
        <w:rPr>
          <w:rFonts w:cs="ITCGaramondStd-Lt"/>
        </w:rPr>
        <w:t xml:space="preserve"> </w:t>
      </w:r>
      <w:r w:rsidR="007E3BB5" w:rsidRPr="00337214">
        <w:rPr>
          <w:rFonts w:cs="ITCGaramondStd-Lt"/>
        </w:rPr>
        <w:t>Luánduliih vyevih tarkkuđ uáinuid láá ovdâmerkkân ihejurâmân lohtâseijee juhleh já tábáhtumeh sehe piäiváliih tilálâšvuođah, tego kárvudâttâm teikâ purâdem</w:t>
      </w:r>
      <w:r w:rsidR="009A6E9C" w:rsidRPr="00337214">
        <w:rPr>
          <w:rFonts w:cs="ITCGaramondStd-Lt"/>
        </w:rPr>
        <w:t xml:space="preserve">. </w:t>
      </w:r>
      <w:r w:rsidR="007E3BB5" w:rsidRPr="00337214">
        <w:rPr>
          <w:rFonts w:cs="ITCGaramondStd-Lt"/>
        </w:rPr>
        <w:t>Paarnij imâštâlmân adeluvvoo saje, já siiguin suogârdeh eellimkoččâmušâid, maid sij smiettih</w:t>
      </w:r>
      <w:r w:rsidR="009A6E9C" w:rsidRPr="00337214">
        <w:rPr>
          <w:rFonts w:cs="ITCGaramondStd-Lt"/>
        </w:rPr>
        <w:t>.</w:t>
      </w:r>
    </w:p>
    <w:p w14:paraId="30221C24" w14:textId="77777777" w:rsidR="00C75402" w:rsidRPr="00337214" w:rsidRDefault="00C75402" w:rsidP="009A6E9C">
      <w:pPr>
        <w:autoSpaceDE w:val="0"/>
        <w:autoSpaceDN w:val="0"/>
        <w:adjustRightInd w:val="0"/>
        <w:spacing w:after="0" w:line="240" w:lineRule="auto"/>
        <w:rPr>
          <w:rFonts w:cs="ITCGaramondStd-Lt"/>
        </w:rPr>
      </w:pPr>
    </w:p>
    <w:p w14:paraId="279E6A78" w14:textId="57FDD186" w:rsidR="00C75402" w:rsidRPr="00337214" w:rsidRDefault="007E3BB5" w:rsidP="00C75402">
      <w:pPr>
        <w:autoSpaceDE w:val="0"/>
        <w:autoSpaceDN w:val="0"/>
        <w:adjustRightInd w:val="0"/>
        <w:spacing w:after="0" w:line="240" w:lineRule="auto"/>
        <w:rPr>
          <w:rFonts w:cs="ITCGaramondStd-Lt"/>
        </w:rPr>
      </w:pPr>
      <w:r w:rsidRPr="00337214">
        <w:rPr>
          <w:rFonts w:cs="ITCGaramondStd-Lt"/>
        </w:rPr>
        <w:t xml:space="preserve">Uáinušoddâdmist pargoo oovtâstpargo huolâtteijeiguin nuuvt, ete </w:t>
      </w:r>
      <w:r w:rsidR="004C5955" w:rsidRPr="00337214">
        <w:rPr>
          <w:rFonts w:cs="ITCGaramondStd-Lt"/>
        </w:rPr>
        <w:t>kuleh já kunnijâ</w:t>
      </w:r>
      <w:r w:rsidRPr="00337214">
        <w:rPr>
          <w:rFonts w:cs="ITCGaramondStd-Lt"/>
        </w:rPr>
        <w:t>teh jieškote-uv perruu tuávváá, uáinuid já áárvuid</w:t>
      </w:r>
      <w:r w:rsidR="00C75402" w:rsidRPr="00337214">
        <w:rPr>
          <w:rFonts w:cs="ITCGaramondStd-Lt"/>
        </w:rPr>
        <w:t xml:space="preserve">. </w:t>
      </w:r>
      <w:r w:rsidR="004C5955" w:rsidRPr="00337214">
        <w:rPr>
          <w:rFonts w:cs="ITCGaramondStd-Lt"/>
        </w:rPr>
        <w:t>Uáinušoddâdem tuárju eereeb iärásij paarnij kulttuurlii mättimân, vuáruvaikuttâsân já olgospyehtimân já opp</w:t>
      </w:r>
      <w:r w:rsidR="006C753D" w:rsidRPr="00337214">
        <w:rPr>
          <w:rFonts w:cs="ITCGaramondStd-Lt"/>
        </w:rPr>
        <w:t>âmân lohtâseijee vijđes</w:t>
      </w:r>
      <w:r w:rsidR="004C5955" w:rsidRPr="00337214">
        <w:rPr>
          <w:rFonts w:cs="ITCGaramondStd-Lt"/>
        </w:rPr>
        <w:t xml:space="preserve"> mättim (kj</w:t>
      </w:r>
      <w:r w:rsidR="00C75402" w:rsidRPr="00337214">
        <w:rPr>
          <w:rFonts w:cs="ITCGaramondStd-Lt"/>
        </w:rPr>
        <w:t>. l</w:t>
      </w:r>
      <w:r w:rsidR="004C5955" w:rsidRPr="00337214">
        <w:rPr>
          <w:rFonts w:cs="ITCGaramondStd-Lt"/>
        </w:rPr>
        <w:t>oho</w:t>
      </w:r>
      <w:r w:rsidR="00C75402" w:rsidRPr="00337214">
        <w:rPr>
          <w:rFonts w:cs="ITCGaramondStd-Lt"/>
        </w:rPr>
        <w:t xml:space="preserve"> 2.7).</w:t>
      </w:r>
    </w:p>
    <w:p w14:paraId="03674BD3" w14:textId="77777777" w:rsidR="00C75402" w:rsidRPr="00337214" w:rsidRDefault="00C75402" w:rsidP="00C75402">
      <w:pPr>
        <w:autoSpaceDE w:val="0"/>
        <w:autoSpaceDN w:val="0"/>
        <w:adjustRightInd w:val="0"/>
        <w:spacing w:after="0" w:line="240" w:lineRule="auto"/>
        <w:rPr>
          <w:rFonts w:cs="ITCGaramondStd-Lt"/>
        </w:rPr>
      </w:pPr>
    </w:p>
    <w:p w14:paraId="2CD4830B" w14:textId="31870404" w:rsidR="00C75402" w:rsidRPr="00337214" w:rsidRDefault="00D33C99" w:rsidP="00C75402">
      <w:pPr>
        <w:autoSpaceDE w:val="0"/>
        <w:autoSpaceDN w:val="0"/>
        <w:adjustRightInd w:val="0"/>
        <w:spacing w:after="0" w:line="240" w:lineRule="auto"/>
        <w:rPr>
          <w:rFonts w:cs="ITCGaramondStd-Lt"/>
        </w:rPr>
      </w:pPr>
      <w:r w:rsidRPr="00337214">
        <w:rPr>
          <w:rFonts w:cs="ITCGaramondStd-Bd"/>
          <w:b/>
        </w:rPr>
        <w:t xml:space="preserve">Aldasiärváduv moonnâmääigi, tááláá ääigi </w:t>
      </w:r>
      <w:r w:rsidRPr="00337214">
        <w:rPr>
          <w:rFonts w:cs="ITCGaramondStd-Bd"/>
        </w:rPr>
        <w:t>já</w:t>
      </w:r>
      <w:r w:rsidR="00C75402" w:rsidRPr="00337214">
        <w:rPr>
          <w:rFonts w:cs="ITCGaramondStd-Bd"/>
          <w:b/>
        </w:rPr>
        <w:t xml:space="preserve"> </w:t>
      </w:r>
      <w:r w:rsidRPr="00337214">
        <w:rPr>
          <w:rFonts w:cs="ITCGaramondStd-Bd"/>
          <w:b/>
        </w:rPr>
        <w:t>puátteevuođâ</w:t>
      </w:r>
      <w:r w:rsidR="00C75402" w:rsidRPr="00337214">
        <w:rPr>
          <w:rFonts w:cs="ITCGaramondStd-Bd"/>
        </w:rPr>
        <w:t xml:space="preserve"> </w:t>
      </w:r>
      <w:r w:rsidR="000C6D34" w:rsidRPr="00337214">
        <w:rPr>
          <w:rFonts w:cs="ITCGaramondStd-Lt"/>
        </w:rPr>
        <w:t>suogârdmáin čyeccih</w:t>
      </w:r>
      <w:r w:rsidRPr="00337214">
        <w:rPr>
          <w:rFonts w:cs="ITCGaramondStd-Lt"/>
        </w:rPr>
        <w:t xml:space="preserve"> paarnij mielâstumvuođâ h</w:t>
      </w:r>
      <w:r w:rsidR="003E6EBE" w:rsidRPr="00337214">
        <w:rPr>
          <w:rFonts w:cs="ITCGaramondStd-Lt"/>
        </w:rPr>
        <w:t>istorj</w:t>
      </w:r>
      <w:r w:rsidRPr="00337214">
        <w:rPr>
          <w:rFonts w:cs="ITCGaramondStd-Lt"/>
        </w:rPr>
        <w:t>áláid aššijd sehe šiev puátteevuođâ rähtimân</w:t>
      </w:r>
      <w:r w:rsidR="00C75402" w:rsidRPr="00337214">
        <w:rPr>
          <w:rFonts w:cs="ITCGaramondStd-Lt"/>
        </w:rPr>
        <w:t xml:space="preserve">. </w:t>
      </w:r>
      <w:r w:rsidRPr="00337214">
        <w:rPr>
          <w:rFonts w:cs="ITCGaramondStd-Lt"/>
        </w:rPr>
        <w:t>Lasseen tárkkojeh paarnij šoddâmpirrâsij maaŋgâhámásâšvuođâ</w:t>
      </w:r>
      <w:r w:rsidR="00C75402" w:rsidRPr="00337214">
        <w:rPr>
          <w:rFonts w:cs="ITCGaramondStd-Lt"/>
        </w:rPr>
        <w:t>.</w:t>
      </w:r>
    </w:p>
    <w:p w14:paraId="6FB408F9" w14:textId="77777777" w:rsidR="00C75402" w:rsidRPr="00337214" w:rsidRDefault="00C75402" w:rsidP="00C75402">
      <w:pPr>
        <w:autoSpaceDE w:val="0"/>
        <w:autoSpaceDN w:val="0"/>
        <w:adjustRightInd w:val="0"/>
        <w:spacing w:after="0" w:line="240" w:lineRule="auto"/>
        <w:rPr>
          <w:rFonts w:cs="ITCGaramondStd-Lt"/>
        </w:rPr>
      </w:pPr>
    </w:p>
    <w:p w14:paraId="68C91956" w14:textId="6B34AE52" w:rsidR="00C75402" w:rsidRPr="00337214" w:rsidRDefault="002E67D7" w:rsidP="00C75402">
      <w:pPr>
        <w:autoSpaceDE w:val="0"/>
        <w:autoSpaceDN w:val="0"/>
        <w:adjustRightInd w:val="0"/>
        <w:spacing w:after="0" w:line="240" w:lineRule="auto"/>
        <w:rPr>
          <w:rFonts w:cs="ITCGaramondStd-Lt"/>
        </w:rPr>
      </w:pPr>
      <w:r w:rsidRPr="00337214">
        <w:rPr>
          <w:rFonts w:cs="ITCGaramondStd-Lt"/>
        </w:rPr>
        <w:t>Parnijd rähtih mahđulâšvuođâid mieldieelliđ moonnâmääigi tábáhtusâid já tilálâšvuođâid</w:t>
      </w:r>
      <w:r w:rsidR="00C75402" w:rsidRPr="00337214">
        <w:rPr>
          <w:rFonts w:cs="ITCGaramondStd-Lt"/>
        </w:rPr>
        <w:t xml:space="preserve">. </w:t>
      </w:r>
      <w:r w:rsidRPr="00337214">
        <w:rPr>
          <w:rFonts w:cs="ITCGaramondStd-Lt"/>
        </w:rPr>
        <w:t>T</w:t>
      </w:r>
      <w:r w:rsidR="003E6EBE" w:rsidRPr="00337214">
        <w:rPr>
          <w:rFonts w:cs="ITCGaramondStd-Lt"/>
        </w:rPr>
        <w:t>eháliih tiäđu</w:t>
      </w:r>
      <w:r w:rsidR="004E31F5" w:rsidRPr="00337214">
        <w:rPr>
          <w:rFonts w:cs="ITCGaramondStd-Lt"/>
        </w:rPr>
        <w:t>käldeeh láá päärni</w:t>
      </w:r>
      <w:r w:rsidRPr="00337214">
        <w:rPr>
          <w:rFonts w:cs="ITCGaramondStd-Lt"/>
        </w:rPr>
        <w:t>h já sii persovnhistorjás, aldasiärváduv jesâneh, tiiŋgah já pirrâseh</w:t>
      </w:r>
      <w:r w:rsidR="00C75402" w:rsidRPr="00337214">
        <w:rPr>
          <w:rFonts w:cs="ITCGaramondStd-Lt"/>
        </w:rPr>
        <w:t xml:space="preserve">. </w:t>
      </w:r>
      <w:r w:rsidRPr="00337214">
        <w:rPr>
          <w:rFonts w:cs="ITCGaramondStd-Lt"/>
        </w:rPr>
        <w:t>Lasseen puáhtá anneeđ ävkkin paarnij huolâtteijei äššitobdo sii jieijâs kulttuurärbivyevist</w:t>
      </w:r>
      <w:r w:rsidR="00C75402" w:rsidRPr="00337214">
        <w:rPr>
          <w:rFonts w:cs="ITCGaramondStd-Lt"/>
        </w:rPr>
        <w:t xml:space="preserve">. </w:t>
      </w:r>
      <w:r w:rsidRPr="00337214">
        <w:rPr>
          <w:rFonts w:cs="ITCGaramondStd-Lt"/>
        </w:rPr>
        <w:t>Moonnâmááigán puáhtá uápásmuđ ovdâmerkkân paarnij ááhui já äijihij pärnivuođâ sierâi já muusik vievâst</w:t>
      </w:r>
      <w:r w:rsidR="00C75402" w:rsidRPr="00337214">
        <w:rPr>
          <w:rFonts w:cs="ITCGaramondStd-Lt"/>
        </w:rPr>
        <w:t>.</w:t>
      </w:r>
    </w:p>
    <w:p w14:paraId="05DDF334" w14:textId="77777777" w:rsidR="00C75402" w:rsidRPr="00337214" w:rsidRDefault="00C75402" w:rsidP="00C75402">
      <w:pPr>
        <w:autoSpaceDE w:val="0"/>
        <w:autoSpaceDN w:val="0"/>
        <w:adjustRightInd w:val="0"/>
        <w:spacing w:after="0" w:line="240" w:lineRule="auto"/>
        <w:rPr>
          <w:rFonts w:cs="ITCGaramondStd-Lt"/>
        </w:rPr>
      </w:pPr>
    </w:p>
    <w:p w14:paraId="2EC7C824" w14:textId="664C78F1" w:rsidR="00C75402" w:rsidRPr="00337214" w:rsidRDefault="002E67D7" w:rsidP="00C75402">
      <w:pPr>
        <w:autoSpaceDE w:val="0"/>
        <w:autoSpaceDN w:val="0"/>
        <w:adjustRightInd w:val="0"/>
        <w:spacing w:after="0" w:line="240" w:lineRule="auto"/>
        <w:rPr>
          <w:rFonts w:cs="ITCGaramondStd-Lt"/>
        </w:rPr>
      </w:pPr>
      <w:r w:rsidRPr="00337214">
        <w:rPr>
          <w:rFonts w:cs="ITCGaramondStd-Lt"/>
        </w:rPr>
        <w:t xml:space="preserve">Tááláá ääigi tárkkojeh nuuvt, ete kieđâvušeh parnijguin äigikyevdilis aašijd, maid sij smiettih teikâ </w:t>
      </w:r>
      <w:r w:rsidR="008F26FE" w:rsidRPr="00337214">
        <w:rPr>
          <w:rFonts w:cs="ITCGaramondStd-Lt"/>
        </w:rPr>
        <w:t>moh kiäsutteh sii</w:t>
      </w:r>
      <w:r w:rsidR="00C75402" w:rsidRPr="00337214">
        <w:rPr>
          <w:rFonts w:cs="ITCGaramondStd-Lt"/>
        </w:rPr>
        <w:t xml:space="preserve">. </w:t>
      </w:r>
      <w:r w:rsidR="008F26FE" w:rsidRPr="00337214">
        <w:rPr>
          <w:rFonts w:cs="ITCGaramondStd-Lt"/>
        </w:rPr>
        <w:t>Parnijguin tárkkojeh meid aldasiärváduv maaŋgâhámásâšvuođâ tom kunnijâtmáin</w:t>
      </w:r>
      <w:r w:rsidR="00C75402" w:rsidRPr="00337214">
        <w:rPr>
          <w:rFonts w:cs="ITCGaramondStd-Lt"/>
        </w:rPr>
        <w:t xml:space="preserve">. </w:t>
      </w:r>
      <w:r w:rsidR="008F26FE" w:rsidRPr="00337214">
        <w:rPr>
          <w:rFonts w:cs="ITCGaramondStd-Lt"/>
        </w:rPr>
        <w:t>Tarkkum čuosâttâhhân lii eereeb iärásij ulmui, suhâpeelij já perrui maaŋgâhámásâšvuotâ</w:t>
      </w:r>
      <w:r w:rsidR="00C75402" w:rsidRPr="00337214">
        <w:rPr>
          <w:rFonts w:cs="ITCGaramondStd-Lt"/>
        </w:rPr>
        <w:t xml:space="preserve">. </w:t>
      </w:r>
      <w:r w:rsidR="008F26FE" w:rsidRPr="00337214">
        <w:rPr>
          <w:rFonts w:cs="ITCGaramondStd-Lt"/>
        </w:rPr>
        <w:t>Ulmen lii šoddâdiđ paarnijd iberdiđ, ete ulmuuh láá ereslágáneh mutâ siämmáá-árvusiih</w:t>
      </w:r>
      <w:r w:rsidR="00C75402" w:rsidRPr="00337214">
        <w:rPr>
          <w:rFonts w:cs="ITCGaramondStd-Lt"/>
        </w:rPr>
        <w:t>.</w:t>
      </w:r>
    </w:p>
    <w:p w14:paraId="4155D409" w14:textId="77777777" w:rsidR="00C75402" w:rsidRPr="00337214" w:rsidRDefault="00C75402" w:rsidP="00C75402">
      <w:pPr>
        <w:autoSpaceDE w:val="0"/>
        <w:autoSpaceDN w:val="0"/>
        <w:adjustRightInd w:val="0"/>
        <w:spacing w:after="0" w:line="240" w:lineRule="auto"/>
        <w:rPr>
          <w:rFonts w:cs="ITCGaramondStd-Lt"/>
        </w:rPr>
      </w:pPr>
    </w:p>
    <w:p w14:paraId="14B437A3" w14:textId="77C12985" w:rsidR="00C75402" w:rsidRPr="00337214" w:rsidRDefault="00C75402" w:rsidP="00C75402">
      <w:pPr>
        <w:autoSpaceDE w:val="0"/>
        <w:autoSpaceDN w:val="0"/>
        <w:adjustRightInd w:val="0"/>
        <w:spacing w:after="0" w:line="240" w:lineRule="auto"/>
        <w:rPr>
          <w:rFonts w:cs="ITCGaramondStd-Lt"/>
        </w:rPr>
      </w:pPr>
      <w:r w:rsidRPr="00337214">
        <w:rPr>
          <w:rFonts w:cs="ITCGaramondStd-Lt"/>
        </w:rPr>
        <w:t>M</w:t>
      </w:r>
      <w:r w:rsidR="008F26FE" w:rsidRPr="00337214">
        <w:rPr>
          <w:rFonts w:cs="ITCGaramondStd-Lt"/>
        </w:rPr>
        <w:t>oonnâmääigi já tááláá ääigi lasseen lii tehálâš suogârdiđ puátteevuođâ já tom, maht mij pyehtip vaikuttiđ mieđes puátteevuođâ olášumán</w:t>
      </w:r>
      <w:r w:rsidRPr="00337214">
        <w:rPr>
          <w:rFonts w:cs="ITCGaramondStd-Lt"/>
        </w:rPr>
        <w:t xml:space="preserve">. </w:t>
      </w:r>
      <w:r w:rsidR="008F26FE" w:rsidRPr="00337214">
        <w:rPr>
          <w:rFonts w:cs="ITCGaramondStd-Lt"/>
        </w:rPr>
        <w:t>Puátteevuođâ suogârdem puáhtá lohtuđ ovdâmerkkân puáttee iveääigi sierâi teikâ jieijâs oppâmpirrâs vuáváámân</w:t>
      </w:r>
      <w:r w:rsidRPr="00337214">
        <w:rPr>
          <w:rFonts w:cs="ITCGaramondStd-Lt"/>
        </w:rPr>
        <w:t xml:space="preserve">. </w:t>
      </w:r>
      <w:r w:rsidR="008F26FE" w:rsidRPr="00337214">
        <w:rPr>
          <w:rFonts w:cs="ITCGaramondStd-Lt"/>
        </w:rPr>
        <w:t xml:space="preserve">Parnijguin puáhtá ovdâmerkkân rähtiđ puátteevuođâ mielâkuvviittâsmaailmijd teikâ suogârdiđ puátteevuođâ </w:t>
      </w:r>
      <w:r w:rsidR="003E6EBE" w:rsidRPr="00337214">
        <w:rPr>
          <w:rFonts w:cs="ITCGaramondStd-Lt"/>
        </w:rPr>
        <w:t xml:space="preserve">tagarij </w:t>
      </w:r>
      <w:r w:rsidR="008F26FE" w:rsidRPr="00337214">
        <w:rPr>
          <w:rFonts w:cs="ITCGaramondStd-Lt"/>
        </w:rPr>
        <w:t>ámáttij peht, moh kiäsutteh paarnijd</w:t>
      </w:r>
      <w:r w:rsidRPr="00337214">
        <w:rPr>
          <w:rFonts w:cs="ITCGaramondStd-Lt"/>
        </w:rPr>
        <w:t>.</w:t>
      </w:r>
    </w:p>
    <w:p w14:paraId="60C71DF0" w14:textId="77777777" w:rsidR="00C75402" w:rsidRPr="00337214" w:rsidRDefault="00C75402" w:rsidP="00C75402">
      <w:pPr>
        <w:autoSpaceDE w:val="0"/>
        <w:autoSpaceDN w:val="0"/>
        <w:adjustRightInd w:val="0"/>
        <w:spacing w:after="0" w:line="240" w:lineRule="auto"/>
        <w:rPr>
          <w:rFonts w:cs="ITCGaramondStd-Lt"/>
        </w:rPr>
      </w:pPr>
    </w:p>
    <w:p w14:paraId="51D46318" w14:textId="2E51C459" w:rsidR="00C75402" w:rsidRPr="00337214" w:rsidRDefault="009F407A" w:rsidP="00C75402">
      <w:pPr>
        <w:autoSpaceDE w:val="0"/>
        <w:autoSpaceDN w:val="0"/>
        <w:adjustRightInd w:val="0"/>
        <w:spacing w:after="0" w:line="240" w:lineRule="auto"/>
        <w:rPr>
          <w:rFonts w:cs="ITCGaramondStd-Lt"/>
        </w:rPr>
      </w:pPr>
      <w:r w:rsidRPr="00337214">
        <w:rPr>
          <w:rFonts w:cs="ITCGaramondStd-Lt"/>
        </w:rPr>
        <w:t xml:space="preserve">Arâšoddâdmist </w:t>
      </w:r>
      <w:r w:rsidR="00C75402" w:rsidRPr="00337214">
        <w:rPr>
          <w:rFonts w:cs="ITCGaramondStd-Bd"/>
          <w:b/>
        </w:rPr>
        <w:t>media</w:t>
      </w:r>
      <w:r w:rsidRPr="00337214">
        <w:rPr>
          <w:rFonts w:cs="ITCGaramondStd-Bd"/>
          <w:b/>
        </w:rPr>
        <w:t xml:space="preserve">šoddâdem </w:t>
      </w:r>
      <w:r w:rsidR="003E6EBE" w:rsidRPr="00337214">
        <w:rPr>
          <w:rFonts w:cs="ITCGaramondStd-Lt"/>
        </w:rPr>
        <w:t>pargo</w:t>
      </w:r>
      <w:r w:rsidRPr="00337214">
        <w:rPr>
          <w:rFonts w:cs="ITCGaramondStd-Lt"/>
        </w:rPr>
        <w:t xml:space="preserve"> lii tuárjuđ paarnij máhđulâšvuođâid toimâđ aktiivlávt já pyehtiđ jieijâs olgos siärváduvâstis</w:t>
      </w:r>
      <w:r w:rsidR="00C75402" w:rsidRPr="00337214">
        <w:rPr>
          <w:rFonts w:cs="ITCGaramondStd-Lt"/>
        </w:rPr>
        <w:t xml:space="preserve">. </w:t>
      </w:r>
      <w:r w:rsidRPr="00337214">
        <w:rPr>
          <w:rFonts w:cs="ITCGaramondStd-Lt"/>
        </w:rPr>
        <w:t xml:space="preserve">Parnijguin uápásmuveh sierâ mediaid já keččâleh </w:t>
      </w:r>
      <w:r w:rsidR="00FB3E15" w:rsidRPr="00337214">
        <w:rPr>
          <w:rFonts w:cs="ITCGaramondStd-Lt"/>
        </w:rPr>
        <w:t>media pyevtittem sierâdem peht torvolijn pirrâsijn</w:t>
      </w:r>
      <w:r w:rsidR="00C75402" w:rsidRPr="00337214">
        <w:rPr>
          <w:rFonts w:cs="ITCGaramondStd-Lt"/>
        </w:rPr>
        <w:t xml:space="preserve">. </w:t>
      </w:r>
      <w:r w:rsidR="00FB3E15" w:rsidRPr="00337214">
        <w:rPr>
          <w:rFonts w:cs="ITCGaramondStd-Lt"/>
        </w:rPr>
        <w:t>Paarnij elimân kullee mediasiskáldâs já ton tuotâvuođâ suogârdeh oovtâst parnijguin</w:t>
      </w:r>
      <w:r w:rsidR="005C6089" w:rsidRPr="00337214">
        <w:rPr>
          <w:rFonts w:cs="ITCGaramondStd-Lt"/>
        </w:rPr>
        <w:t>. S</w:t>
      </w:r>
      <w:r w:rsidR="00FB3E15" w:rsidRPr="00337214">
        <w:rPr>
          <w:rFonts w:cs="ITCGaramondStd-Lt"/>
        </w:rPr>
        <w:t>iämmást hárjuttâleh ovdáneijee käldee- já mediakriittâlâšvuođâ</w:t>
      </w:r>
      <w:r w:rsidR="00C75402" w:rsidRPr="00337214">
        <w:rPr>
          <w:rFonts w:cs="ITCGaramondStd-Lt"/>
        </w:rPr>
        <w:t xml:space="preserve">. </w:t>
      </w:r>
      <w:r w:rsidR="00FB3E15" w:rsidRPr="00337214">
        <w:rPr>
          <w:rFonts w:cs="ITCGaramondStd-Lt"/>
        </w:rPr>
        <w:t>Parnijd stivrejuvvojeh kevttiđ media ovdâsvástádâslávt, nuuvt ete jieijâs já nuubij pyereestvaijeem váldoo vuotân</w:t>
      </w:r>
      <w:r w:rsidR="00C75402" w:rsidRPr="00337214">
        <w:rPr>
          <w:rFonts w:cs="ITCGaramondStd-Lt"/>
        </w:rPr>
        <w:t>. Medias</w:t>
      </w:r>
      <w:r w:rsidR="00FB3E15" w:rsidRPr="00337214">
        <w:rPr>
          <w:rFonts w:cs="ITCGaramondStd-Lt"/>
        </w:rPr>
        <w:t>t orroo fáádáid pyehtih kieđâvuššâđ parnijguin ovdâmerkkân lihâdemsierâin, sárgumáin teikâ draama vuovijguin</w:t>
      </w:r>
      <w:r w:rsidR="00C75402" w:rsidRPr="00337214">
        <w:rPr>
          <w:rFonts w:cs="ITCGaramondStd-Lt"/>
        </w:rPr>
        <w:t>.</w:t>
      </w:r>
    </w:p>
    <w:p w14:paraId="5BEA6091" w14:textId="77777777" w:rsidR="00071305" w:rsidRPr="00337214" w:rsidRDefault="00071305" w:rsidP="00D24BCF">
      <w:pPr>
        <w:pStyle w:val="Otsikko3"/>
      </w:pPr>
      <w:bookmarkStart w:id="43" w:name="_Toc464558272"/>
    </w:p>
    <w:p w14:paraId="49877424" w14:textId="2350FDDE" w:rsidR="00526159" w:rsidRPr="00337214" w:rsidRDefault="00FB3E15" w:rsidP="00D24BCF">
      <w:pPr>
        <w:pStyle w:val="Otsikko3"/>
      </w:pPr>
      <w:r w:rsidRPr="00337214">
        <w:t xml:space="preserve">Mun tuuđhâm já toimâm </w:t>
      </w:r>
      <w:bookmarkEnd w:id="43"/>
      <w:r w:rsidR="00366B7D" w:rsidRPr="00337214">
        <w:t>pirrâsistân</w:t>
      </w:r>
    </w:p>
    <w:p w14:paraId="6C7F5E45" w14:textId="48FEEDC3" w:rsidR="00C75402" w:rsidRPr="00337214" w:rsidRDefault="00010AEE" w:rsidP="00C75402">
      <w:pPr>
        <w:autoSpaceDE w:val="0"/>
        <w:autoSpaceDN w:val="0"/>
        <w:adjustRightInd w:val="0"/>
        <w:spacing w:after="0" w:line="240" w:lineRule="auto"/>
        <w:rPr>
          <w:rFonts w:cs="ITCGaramondStd-Lt"/>
        </w:rPr>
      </w:pPr>
      <w:r w:rsidRPr="00337214">
        <w:rPr>
          <w:rFonts w:cs="ITCGaramondStd-Lt"/>
        </w:rPr>
        <w:t>Arâšoddâdem pargo</w:t>
      </w:r>
      <w:r w:rsidR="00366B7D" w:rsidRPr="00337214">
        <w:rPr>
          <w:rFonts w:cs="ITCGaramondStd-Lt"/>
        </w:rPr>
        <w:t>n lii adeliđ parnijd kiärgusvuođâid aicâdiđ, orniđ já iberdiđ pirrâsis</w:t>
      </w:r>
      <w:r w:rsidR="005C2CAA" w:rsidRPr="00337214">
        <w:rPr>
          <w:rFonts w:cs="ITCGaramondStd-Lt"/>
        </w:rPr>
        <w:t xml:space="preserve">. </w:t>
      </w:r>
      <w:r w:rsidR="00366B7D" w:rsidRPr="00337214">
        <w:rPr>
          <w:rFonts w:cs="ITCGaramondStd-Lt"/>
        </w:rPr>
        <w:t>Päärnih stivrejuvvojeh tutkâđ já toimâđ luándust já rahtum pirrâsist</w:t>
      </w:r>
      <w:r w:rsidR="00C75402" w:rsidRPr="00337214">
        <w:rPr>
          <w:rFonts w:cs="ITCGaramondStd-Lt"/>
        </w:rPr>
        <w:t xml:space="preserve">. </w:t>
      </w:r>
      <w:r w:rsidR="00366B7D" w:rsidRPr="00337214">
        <w:rPr>
          <w:rFonts w:cs="ITCGaramondStd-Lt"/>
        </w:rPr>
        <w:t xml:space="preserve">Arâšoddâdem tuárju paarnij </w:t>
      </w:r>
      <w:r w:rsidR="00C75402" w:rsidRPr="00337214">
        <w:rPr>
          <w:rFonts w:cs="ITCGaramondStd-Bd"/>
          <w:b/>
        </w:rPr>
        <w:t>matemaat</w:t>
      </w:r>
      <w:r w:rsidR="00366B7D" w:rsidRPr="00337214">
        <w:rPr>
          <w:rFonts w:cs="ITCGaramondStd-Bd"/>
          <w:b/>
        </w:rPr>
        <w:t>lii jurdâččem</w:t>
      </w:r>
      <w:r w:rsidR="005C2CAA" w:rsidRPr="00337214">
        <w:rPr>
          <w:rFonts w:cs="ITCGaramondStd-Bd"/>
        </w:rPr>
        <w:t xml:space="preserve"> </w:t>
      </w:r>
      <w:r w:rsidR="00911605" w:rsidRPr="00337214">
        <w:rPr>
          <w:rFonts w:cs="ITCGaramondStd-Bd"/>
        </w:rPr>
        <w:t>ovdánem sehe nannood positiivlii jurdâččem matematiik kuáttá</w:t>
      </w:r>
      <w:r w:rsidR="00C75402" w:rsidRPr="00337214">
        <w:rPr>
          <w:rFonts w:cs="ITCGaramondStd-Lt"/>
        </w:rPr>
        <w:t xml:space="preserve">. </w:t>
      </w:r>
      <w:r w:rsidR="00911605" w:rsidRPr="00337214">
        <w:rPr>
          <w:rFonts w:cs="ITCGaramondStd-Lt"/>
        </w:rPr>
        <w:t>Arâšoddâdem ana sistees meid</w:t>
      </w:r>
      <w:r w:rsidR="005C2CAA" w:rsidRPr="00337214">
        <w:rPr>
          <w:rFonts w:cs="ITCGaramondStd-Lt"/>
        </w:rPr>
        <w:t xml:space="preserve"> </w:t>
      </w:r>
      <w:r w:rsidR="00911605" w:rsidRPr="00337214">
        <w:rPr>
          <w:rFonts w:cs="ITCGaramondStd-Lt"/>
          <w:b/>
        </w:rPr>
        <w:t xml:space="preserve">pirâsšoddâdem </w:t>
      </w:r>
      <w:r w:rsidR="00911605" w:rsidRPr="00337214">
        <w:rPr>
          <w:rFonts w:cs="ITCGaramondStd-Bd"/>
        </w:rPr>
        <w:t>já</w:t>
      </w:r>
      <w:r w:rsidR="00C75402" w:rsidRPr="00337214">
        <w:rPr>
          <w:rFonts w:cs="ITCGaramondStd-Bd"/>
        </w:rPr>
        <w:t xml:space="preserve"> </w:t>
      </w:r>
      <w:r w:rsidR="00C75402" w:rsidRPr="00337214">
        <w:rPr>
          <w:rFonts w:cs="ITCGaramondStd-Bd"/>
          <w:b/>
        </w:rPr>
        <w:t>teknologia</w:t>
      </w:r>
      <w:r w:rsidR="00911605" w:rsidRPr="00337214">
        <w:rPr>
          <w:rFonts w:cs="ITCGaramondStd-Bd"/>
          <w:b/>
        </w:rPr>
        <w:t>šoddâdem</w:t>
      </w:r>
      <w:r w:rsidR="00C75402" w:rsidRPr="00337214">
        <w:rPr>
          <w:rFonts w:cs="ITCGaramondStd-Lt"/>
        </w:rPr>
        <w:t xml:space="preserve">. </w:t>
      </w:r>
      <w:r w:rsidR="00911605" w:rsidRPr="00337214">
        <w:rPr>
          <w:rFonts w:cs="ITCGaramondStd-Lt"/>
        </w:rPr>
        <w:t>Persovnliih huámmášumeh, vuáttámušah já feerimeh, moh kuleh oppâmpirrâsáid, išedeh parnijd iberdiđ suijâ- já čuávumuškoskâvuođâid sehe ovdániđ jurdâččeijen já uáppen</w:t>
      </w:r>
      <w:r w:rsidR="00C75402" w:rsidRPr="00337214">
        <w:rPr>
          <w:rFonts w:cs="ITCGaramondStd-Lt"/>
        </w:rPr>
        <w:t xml:space="preserve">. </w:t>
      </w:r>
      <w:r w:rsidR="00911605" w:rsidRPr="00337214">
        <w:rPr>
          <w:rFonts w:cs="ITCGaramondStd-Lt"/>
        </w:rPr>
        <w:t>Paarnij ovdáneijee táiđu nomâttiđ aašijd sehe kevttiđ sierâlágán tuáváduvâid oovded maaŋgâluuhâmtááiđu</w:t>
      </w:r>
      <w:r w:rsidR="00C75402" w:rsidRPr="00337214">
        <w:rPr>
          <w:rFonts w:cs="ITCGaramondStd-Lt"/>
        </w:rPr>
        <w:t>.</w:t>
      </w:r>
    </w:p>
    <w:p w14:paraId="6D506B0F" w14:textId="77777777" w:rsidR="00C75402" w:rsidRPr="00337214" w:rsidRDefault="00C75402" w:rsidP="00C75402">
      <w:pPr>
        <w:autoSpaceDE w:val="0"/>
        <w:autoSpaceDN w:val="0"/>
        <w:adjustRightInd w:val="0"/>
        <w:spacing w:after="0" w:line="240" w:lineRule="auto"/>
        <w:rPr>
          <w:rFonts w:cs="ITCGaramondStd-Lt"/>
        </w:rPr>
      </w:pPr>
    </w:p>
    <w:p w14:paraId="4128112A" w14:textId="2A92437A" w:rsidR="00C75402" w:rsidRPr="00337214" w:rsidRDefault="00A8483B" w:rsidP="00C75402">
      <w:pPr>
        <w:autoSpaceDE w:val="0"/>
        <w:autoSpaceDN w:val="0"/>
        <w:adjustRightInd w:val="0"/>
        <w:spacing w:after="0" w:line="240" w:lineRule="auto"/>
        <w:rPr>
          <w:rFonts w:cs="ITCGaramondStd-Lt"/>
        </w:rPr>
      </w:pPr>
      <w:r w:rsidRPr="00337214">
        <w:rPr>
          <w:rFonts w:cs="ITCGaramondStd-Lt"/>
        </w:rPr>
        <w:t xml:space="preserve">Arâšoddâdem ulmen lii faallâđ hoksám já oppâm ilo parnijd, kiäh láá </w:t>
      </w:r>
      <w:r w:rsidR="00C75402" w:rsidRPr="00337214">
        <w:rPr>
          <w:rFonts w:cs="ITCGaramondStd-Bd"/>
          <w:b/>
        </w:rPr>
        <w:t>matemaat</w:t>
      </w:r>
      <w:r w:rsidRPr="00337214">
        <w:rPr>
          <w:rFonts w:cs="ITCGaramondStd-Bd"/>
          <w:b/>
        </w:rPr>
        <w:t xml:space="preserve">lii jurdâččem </w:t>
      </w:r>
      <w:r w:rsidRPr="00337214">
        <w:rPr>
          <w:rFonts w:cs="ITCGaramondStd-Lt"/>
        </w:rPr>
        <w:t>sierâ mudoin</w:t>
      </w:r>
      <w:r w:rsidR="00C75402" w:rsidRPr="00337214">
        <w:rPr>
          <w:rFonts w:cs="ITCGaramondStd-Lt"/>
        </w:rPr>
        <w:t xml:space="preserve">. </w:t>
      </w:r>
      <w:r w:rsidRPr="00337214">
        <w:rPr>
          <w:rFonts w:cs="ITCGaramondStd-Lt"/>
        </w:rPr>
        <w:t xml:space="preserve">Päärnih uápásmuveh matematiikân já ton uásisuorgijd </w:t>
      </w:r>
      <w:r w:rsidR="00DC486E" w:rsidRPr="00337214">
        <w:rPr>
          <w:rFonts w:cs="ITCGaramondStd-Lt"/>
        </w:rPr>
        <w:t>konkreetlii tooimâ já sierâdem peht</w:t>
      </w:r>
      <w:r w:rsidR="005C2CAA" w:rsidRPr="00337214">
        <w:rPr>
          <w:rFonts w:cs="ITCGaramondStd-Lt"/>
        </w:rPr>
        <w:t xml:space="preserve">. </w:t>
      </w:r>
      <w:r w:rsidR="00DC486E" w:rsidRPr="00337214">
        <w:rPr>
          <w:rFonts w:cs="ITCGaramondStd-Lt"/>
        </w:rPr>
        <w:t>Päärnih stivrejuvvojeh kiddiđ huámmášume</w:t>
      </w:r>
      <w:r w:rsidR="00F00CAD">
        <w:rPr>
          <w:rFonts w:cs="ITCGaramondStd-Lt"/>
        </w:rPr>
        <w:t xml:space="preserve"> </w:t>
      </w:r>
      <w:r w:rsidR="009D1DFE" w:rsidRPr="009D1DFE">
        <w:rPr>
          <w:rFonts w:cs="ITCGaramondStd-Lt"/>
          <w:highlight w:val="yellow"/>
        </w:rPr>
        <w:t>haamijd, meerijd já nubástussáid</w:t>
      </w:r>
      <w:r w:rsidR="00EA3BCC">
        <w:rPr>
          <w:rFonts w:cs="ITCGaramondStd-Lt"/>
        </w:rPr>
        <w:t>,</w:t>
      </w:r>
      <w:r w:rsidR="00DC486E" w:rsidRPr="00337214">
        <w:rPr>
          <w:rFonts w:cs="ITCGaramondStd-Lt"/>
        </w:rPr>
        <w:t xml:space="preserve"> m</w:t>
      </w:r>
      <w:r w:rsidR="009D1DFE">
        <w:rPr>
          <w:rFonts w:cs="ITCGaramondStd-Lt"/>
        </w:rPr>
        <w:t>oh tiättojeh</w:t>
      </w:r>
      <w:r w:rsidR="00DC486E" w:rsidRPr="00337214">
        <w:rPr>
          <w:rFonts w:cs="ITCGaramondStd-Lt"/>
        </w:rPr>
        <w:t xml:space="preserve"> piäiválijn tilálâšvuođâin já </w:t>
      </w:r>
      <w:r w:rsidR="00F00CAD" w:rsidRPr="00F00CAD">
        <w:rPr>
          <w:rFonts w:cs="ITCGaramondStd-Lt"/>
          <w:highlight w:val="yellow"/>
        </w:rPr>
        <w:t>alda</w:t>
      </w:r>
      <w:r w:rsidR="00DC486E" w:rsidRPr="00337214">
        <w:rPr>
          <w:rFonts w:cs="ITCGaramondStd-Lt"/>
        </w:rPr>
        <w:t>pirrâsist</w:t>
      </w:r>
      <w:r w:rsidR="005C2CAA" w:rsidRPr="00337214">
        <w:rPr>
          <w:rFonts w:cs="ITCGaramondStd-Lt"/>
        </w:rPr>
        <w:t xml:space="preserve">. </w:t>
      </w:r>
      <w:r w:rsidR="00DC486E" w:rsidRPr="00337214">
        <w:rPr>
          <w:rFonts w:cs="ITCGaramondStd-Lt"/>
        </w:rPr>
        <w:t>Paarnijd movtijditeh smiettâđ já kuvvijd sii matemaatlijd huámmášuumijd</w:t>
      </w:r>
      <w:r w:rsidR="008E3987">
        <w:rPr>
          <w:rFonts w:cs="ITCGaramondStd-Lt"/>
        </w:rPr>
        <w:t xml:space="preserve"> </w:t>
      </w:r>
      <w:r w:rsidR="008E3987" w:rsidRPr="008E3987">
        <w:rPr>
          <w:rFonts w:cs="ITCGaramondStd-Lt"/>
          <w:highlight w:val="yellow"/>
        </w:rPr>
        <w:t>olgospyehtimáin já tarkkuumáin taid</w:t>
      </w:r>
      <w:r w:rsidR="008E3987">
        <w:rPr>
          <w:rFonts w:cs="ITCGaramondStd-Lt"/>
        </w:rPr>
        <w:t xml:space="preserve"> </w:t>
      </w:r>
      <w:r w:rsidR="00DC486E" w:rsidRPr="00337214">
        <w:rPr>
          <w:rFonts w:cs="ITCGaramondStd-Lt"/>
        </w:rPr>
        <w:t>ovdâmerkkân roopâ peht teikâ sierâlágán piergâsij já kuuvij vievâst</w:t>
      </w:r>
      <w:r w:rsidR="00C75402" w:rsidRPr="00337214">
        <w:rPr>
          <w:rFonts w:cs="ITCGaramondStd-Lt"/>
        </w:rPr>
        <w:t xml:space="preserve">. </w:t>
      </w:r>
      <w:r w:rsidR="00DC486E" w:rsidRPr="00337214">
        <w:rPr>
          <w:rFonts w:cs="ITCGaramondStd-Lt"/>
        </w:rPr>
        <w:t xml:space="preserve">Parnijd fäälih máhđulâšvuođâid luokittâllâđ, verdidiđ já </w:t>
      </w:r>
      <w:r w:rsidR="00452409" w:rsidRPr="00337214">
        <w:rPr>
          <w:rFonts w:cs="ITCGaramondStd-Lt"/>
        </w:rPr>
        <w:t>pieijâđ oornigân aašijd já tiiŋgâid sehe kavnâđ já pyevtittiđ njuolgâduslijd aašijd</w:t>
      </w:r>
      <w:r w:rsidR="00A0677B">
        <w:rPr>
          <w:rFonts w:cs="ITCGaramondStd-Lt"/>
        </w:rPr>
        <w:t xml:space="preserve"> </w:t>
      </w:r>
      <w:r w:rsidR="00A0677B" w:rsidRPr="00A0677B">
        <w:rPr>
          <w:rFonts w:cs="ITCGaramondStd-Lt"/>
          <w:highlight w:val="yellow"/>
        </w:rPr>
        <w:t>já nubástusâid</w:t>
      </w:r>
      <w:r w:rsidR="00C75402" w:rsidRPr="00A0677B">
        <w:rPr>
          <w:rFonts w:cs="ITCGaramondStd-Lt"/>
          <w:highlight w:val="yellow"/>
        </w:rPr>
        <w:t>.</w:t>
      </w:r>
      <w:r w:rsidR="005C2CAA" w:rsidRPr="00337214">
        <w:rPr>
          <w:rFonts w:cs="ITCGaramondStd-Lt"/>
        </w:rPr>
        <w:t xml:space="preserve"> </w:t>
      </w:r>
      <w:r w:rsidR="00452409" w:rsidRPr="00337214">
        <w:rPr>
          <w:rFonts w:cs="ITCGaramondStd-Lt"/>
        </w:rPr>
        <w:t>Paarnijd movtijditeh meid oppâmpirrâsáid lohtâseijee čuolmâi kavnâmist, smiettâmist já árvuštâlmist sehe čuávdusij ucâmist.</w:t>
      </w:r>
    </w:p>
    <w:p w14:paraId="392755B2" w14:textId="77777777" w:rsidR="00C75402" w:rsidRPr="00337214" w:rsidRDefault="00C75402" w:rsidP="00C75402">
      <w:pPr>
        <w:autoSpaceDE w:val="0"/>
        <w:autoSpaceDN w:val="0"/>
        <w:adjustRightInd w:val="0"/>
        <w:spacing w:after="0" w:line="240" w:lineRule="auto"/>
        <w:rPr>
          <w:rFonts w:cs="ITCGaramondStd-Lt"/>
        </w:rPr>
      </w:pPr>
    </w:p>
    <w:p w14:paraId="350F548C" w14:textId="36116352" w:rsidR="00C75402" w:rsidRPr="00337214" w:rsidRDefault="00C75402" w:rsidP="00C75402">
      <w:pPr>
        <w:autoSpaceDE w:val="0"/>
        <w:autoSpaceDN w:val="0"/>
        <w:adjustRightInd w:val="0"/>
        <w:spacing w:after="0" w:line="240" w:lineRule="auto"/>
        <w:rPr>
          <w:rFonts w:cs="ITCGaramondStd-Lt"/>
        </w:rPr>
      </w:pPr>
      <w:r w:rsidRPr="00337214">
        <w:rPr>
          <w:rFonts w:cs="ITCGaramondStd-Lt"/>
        </w:rPr>
        <w:t>L</w:t>
      </w:r>
      <w:r w:rsidR="00010AEE" w:rsidRPr="00337214">
        <w:rPr>
          <w:rFonts w:cs="ITCGaramondStd-Lt"/>
        </w:rPr>
        <w:t>ohotuáváduv ovdánem tuárjoo</w:t>
      </w:r>
      <w:r w:rsidR="00452409" w:rsidRPr="00337214">
        <w:rPr>
          <w:rFonts w:cs="ITCGaramondStd-Lt"/>
        </w:rPr>
        <w:t xml:space="preserve"> maaŋgâpiälásávt vuáruvaikuttâslijn tilálâšvuođâin, ovdâmerkkân nuuvt, ete sierâdem já paarnijd kiäsutteijee amnâseh annojeh ävkkin</w:t>
      </w:r>
      <w:r w:rsidRPr="00337214">
        <w:rPr>
          <w:rFonts w:cs="ITCGaramondStd-Lt"/>
        </w:rPr>
        <w:t xml:space="preserve">. </w:t>
      </w:r>
      <w:r w:rsidR="00452409" w:rsidRPr="00337214">
        <w:rPr>
          <w:rFonts w:cs="ITCGaramondStd-Lt"/>
        </w:rPr>
        <w:t>Paarnijd movtijditeh aicâdiđ lohomeerijd pirrâsist já ko tááiđuh lasaneh</w:t>
      </w:r>
      <w:r w:rsidR="00775C63" w:rsidRPr="00337214">
        <w:rPr>
          <w:rFonts w:cs="ITCGaramondStd-Lt"/>
        </w:rPr>
        <w:t>,</w:t>
      </w:r>
      <w:r w:rsidR="00452409" w:rsidRPr="00337214">
        <w:rPr>
          <w:rFonts w:cs="ITCGaramondStd-Lt"/>
        </w:rPr>
        <w:t xml:space="preserve"> te lahteđ taid lohosáánán já nummeermerháid táiđuidis mield</w:t>
      </w:r>
      <w:r w:rsidRPr="00337214">
        <w:rPr>
          <w:rFonts w:cs="ITCGaramondStd-Lt"/>
        </w:rPr>
        <w:t xml:space="preserve">. </w:t>
      </w:r>
      <w:r w:rsidR="00190FA2" w:rsidRPr="00337214">
        <w:rPr>
          <w:rFonts w:cs="ITCGaramondStd-Lt"/>
        </w:rPr>
        <w:t>Lohoráiđutááiđuid já nomâttem pyehtih ovdediđ ovdâmerkkân kukkâsij já riimij vievâst</w:t>
      </w:r>
      <w:r w:rsidRPr="00337214">
        <w:rPr>
          <w:rFonts w:cs="ITCGaramondStd-Lt"/>
        </w:rPr>
        <w:t xml:space="preserve">. </w:t>
      </w:r>
      <w:r w:rsidR="00190FA2" w:rsidRPr="00337214">
        <w:rPr>
          <w:rFonts w:cs="ITCGaramondStd-Lt"/>
        </w:rPr>
        <w:t>Parnijguin keččâleh mittedem já hárjuttâleh sajadâh- já koskâvuotâtuáváduvâid ovdâmerkkân lihâdemsierâin, sárgumáin teikâ sierâlágán piergâsij vievâst</w:t>
      </w:r>
      <w:r w:rsidRPr="00337214">
        <w:rPr>
          <w:rFonts w:cs="ITCGaramondStd-Lt"/>
        </w:rPr>
        <w:t>.</w:t>
      </w:r>
    </w:p>
    <w:p w14:paraId="282B5242" w14:textId="77777777" w:rsidR="00C75402" w:rsidRPr="00337214" w:rsidRDefault="00C75402" w:rsidP="00C75402">
      <w:pPr>
        <w:autoSpaceDE w:val="0"/>
        <w:autoSpaceDN w:val="0"/>
        <w:adjustRightInd w:val="0"/>
        <w:spacing w:after="0" w:line="240" w:lineRule="auto"/>
        <w:rPr>
          <w:rFonts w:cs="ITCGaramondStd-Lt"/>
        </w:rPr>
      </w:pPr>
    </w:p>
    <w:p w14:paraId="20FF67D3" w14:textId="33040279" w:rsidR="00C75402" w:rsidRPr="00337214" w:rsidRDefault="00190FA2" w:rsidP="00C75402">
      <w:pPr>
        <w:autoSpaceDE w:val="0"/>
        <w:autoSpaceDN w:val="0"/>
        <w:adjustRightInd w:val="0"/>
        <w:spacing w:after="0" w:line="240" w:lineRule="auto"/>
        <w:rPr>
          <w:rFonts w:cs="ITCGaramondStd-Lt"/>
        </w:rPr>
      </w:pPr>
      <w:r w:rsidRPr="00337214">
        <w:rPr>
          <w:rFonts w:cs="ITCGaramondStd-Lt"/>
        </w:rPr>
        <w:t>Sierâlágán hárjuttâsâiguin tuárjuh paarnij tile já tääsi hámášittem</w:t>
      </w:r>
      <w:r w:rsidR="005C2CAA" w:rsidRPr="00337214">
        <w:rPr>
          <w:rFonts w:cs="ITCGaramondStd-Lt"/>
        </w:rPr>
        <w:t xml:space="preserve">. </w:t>
      </w:r>
      <w:r w:rsidRPr="00337214">
        <w:rPr>
          <w:rFonts w:cs="ITCGaramondStd-Lt"/>
        </w:rPr>
        <w:t>Paarnijd movtijditeh tutkâđ pittáid já haamijd sehe sierâdiđ toiguin</w:t>
      </w:r>
      <w:r w:rsidR="00C75402" w:rsidRPr="00337214">
        <w:rPr>
          <w:rFonts w:cs="ITCGaramondStd-Lt"/>
        </w:rPr>
        <w:t xml:space="preserve">. </w:t>
      </w:r>
      <w:r w:rsidRPr="00337214">
        <w:rPr>
          <w:rFonts w:cs="ITCGaramondStd-Lt"/>
        </w:rPr>
        <w:t>Vâi paarnij geometrisâš jurdâččem naanoosm, sijjân uárnejuvvojeh máhđulâšvuođah huksiđ, puđâldiđ já hammiđ</w:t>
      </w:r>
      <w:r w:rsidR="00C75402" w:rsidRPr="00337214">
        <w:rPr>
          <w:rFonts w:cs="ITCGaramondStd-Lt"/>
        </w:rPr>
        <w:t>.</w:t>
      </w:r>
      <w:r w:rsidR="005C2CAA" w:rsidRPr="00337214">
        <w:rPr>
          <w:rFonts w:cs="ITCGaramondStd-Lt"/>
        </w:rPr>
        <w:t xml:space="preserve"> </w:t>
      </w:r>
      <w:r w:rsidRPr="00337214">
        <w:rPr>
          <w:rFonts w:cs="ITCGaramondStd-Lt"/>
        </w:rPr>
        <w:t xml:space="preserve">Äigituávádâhân uápásmeh ovdâmerkkân aicâdmáin </w:t>
      </w:r>
      <w:r w:rsidR="000A0220" w:rsidRPr="00337214">
        <w:rPr>
          <w:rFonts w:cs="ITCGaramondStd-Lt"/>
        </w:rPr>
        <w:t>pirrâmpeivi- já iveaigijd</w:t>
      </w:r>
      <w:r w:rsidR="00C75402" w:rsidRPr="00337214">
        <w:rPr>
          <w:rFonts w:cs="ITCGaramondStd-Lt"/>
        </w:rPr>
        <w:t>.</w:t>
      </w:r>
    </w:p>
    <w:p w14:paraId="013EC5D3" w14:textId="77777777" w:rsidR="00C75402" w:rsidRPr="00337214" w:rsidRDefault="00C75402" w:rsidP="00C75402">
      <w:pPr>
        <w:autoSpaceDE w:val="0"/>
        <w:autoSpaceDN w:val="0"/>
        <w:adjustRightInd w:val="0"/>
        <w:spacing w:after="0" w:line="240" w:lineRule="auto"/>
        <w:rPr>
          <w:rFonts w:cs="ITCGaramondStd-Lt"/>
        </w:rPr>
      </w:pPr>
    </w:p>
    <w:p w14:paraId="6037DDA8" w14:textId="376C897E" w:rsidR="00C75402" w:rsidRPr="00337214" w:rsidRDefault="000C2B74" w:rsidP="00C75402">
      <w:pPr>
        <w:autoSpaceDE w:val="0"/>
        <w:autoSpaceDN w:val="0"/>
        <w:adjustRightInd w:val="0"/>
        <w:spacing w:after="0" w:line="240" w:lineRule="auto"/>
        <w:rPr>
          <w:rFonts w:cs="ITCGaramondStd-Lt"/>
        </w:rPr>
      </w:pPr>
      <w:r w:rsidRPr="00337214">
        <w:rPr>
          <w:rFonts w:cs="ITCGaramondStd-Bd"/>
          <w:b/>
        </w:rPr>
        <w:t xml:space="preserve">Pirâsšoddâdem </w:t>
      </w:r>
      <w:r w:rsidRPr="00337214">
        <w:rPr>
          <w:rFonts w:cs="ITCGaramondStd-Lt"/>
        </w:rPr>
        <w:t xml:space="preserve">ulmen lii </w:t>
      </w:r>
      <w:r w:rsidR="003C3EA8" w:rsidRPr="00337214">
        <w:rPr>
          <w:rFonts w:cs="ITCGaramondStd-Lt"/>
        </w:rPr>
        <w:t>nanodiđ paarnij luándu</w:t>
      </w:r>
      <w:r w:rsidR="001219EF" w:rsidRPr="00337214">
        <w:rPr>
          <w:rFonts w:cs="ITCGaramondStd-Lt"/>
        </w:rPr>
        <w:t>koskâvuođâ já ovdâsvástádâslii toimâm pirrâsist sehe</w:t>
      </w:r>
      <w:r w:rsidR="00010AEE" w:rsidRPr="00337214">
        <w:rPr>
          <w:rFonts w:cs="ITCGaramondStd-Lt"/>
        </w:rPr>
        <w:t xml:space="preserve"> stivriđ sii pištee</w:t>
      </w:r>
      <w:r w:rsidR="0013006B" w:rsidRPr="00337214">
        <w:rPr>
          <w:rFonts w:cs="ITCGaramondStd-Lt"/>
        </w:rPr>
        <w:t xml:space="preserve"> eellimvyevi</w:t>
      </w:r>
      <w:r w:rsidR="001219EF" w:rsidRPr="00337214">
        <w:rPr>
          <w:rFonts w:cs="ITCGaramondStd-Lt"/>
        </w:rPr>
        <w:t xml:space="preserve"> </w:t>
      </w:r>
      <w:r w:rsidR="0013006B" w:rsidRPr="00337214">
        <w:rPr>
          <w:rFonts w:cs="ITCGaramondStd-Lt"/>
        </w:rPr>
        <w:t>su</w:t>
      </w:r>
      <w:r w:rsidR="00E23131" w:rsidRPr="00337214">
        <w:rPr>
          <w:rFonts w:cs="ITCGaramondStd-Lt"/>
        </w:rPr>
        <w:t>u</w:t>
      </w:r>
      <w:r w:rsidR="0013006B" w:rsidRPr="00337214">
        <w:rPr>
          <w:rFonts w:cs="ITCGaramondStd-Lt"/>
        </w:rPr>
        <w:t>ndán</w:t>
      </w:r>
      <w:r w:rsidR="00C75402" w:rsidRPr="00337214">
        <w:rPr>
          <w:rFonts w:cs="ITCGaramondStd-Lt"/>
        </w:rPr>
        <w:t xml:space="preserve">. </w:t>
      </w:r>
      <w:r w:rsidR="00E23131" w:rsidRPr="00337214">
        <w:rPr>
          <w:rFonts w:cs="ITCGaramondStd-Lt"/>
        </w:rPr>
        <w:t>Pirâsšoddâd</w:t>
      </w:r>
      <w:r w:rsidR="00563F6D" w:rsidRPr="00337214">
        <w:rPr>
          <w:rFonts w:cs="ITCGaramondStd-Lt"/>
        </w:rPr>
        <w:t>em ana sistees kulmâ ooláádmudo</w:t>
      </w:r>
      <w:r w:rsidR="00C75402" w:rsidRPr="00337214">
        <w:rPr>
          <w:rFonts w:cs="ITCGaramondStd-Lt"/>
        </w:rPr>
        <w:t>: opp</w:t>
      </w:r>
      <w:r w:rsidR="00563F6D" w:rsidRPr="00337214">
        <w:rPr>
          <w:rFonts w:cs="ITCGaramondStd-Lt"/>
        </w:rPr>
        <w:t>âm pirrâsist</w:t>
      </w:r>
      <w:r w:rsidR="00C75402" w:rsidRPr="00337214">
        <w:rPr>
          <w:rFonts w:cs="ITCGaramondStd-Lt"/>
        </w:rPr>
        <w:t xml:space="preserve">, </w:t>
      </w:r>
      <w:r w:rsidR="00563F6D" w:rsidRPr="00337214">
        <w:rPr>
          <w:rFonts w:cs="ITCGaramondStd-Lt"/>
        </w:rPr>
        <w:t>pirâsoppâm</w:t>
      </w:r>
      <w:r w:rsidR="00C75402" w:rsidRPr="00337214">
        <w:rPr>
          <w:rFonts w:cs="ITCGaramondStd-Lt"/>
        </w:rPr>
        <w:t xml:space="preserve"> se</w:t>
      </w:r>
      <w:r w:rsidR="00563F6D" w:rsidRPr="00337214">
        <w:rPr>
          <w:rFonts w:cs="ITCGaramondStd-Lt"/>
        </w:rPr>
        <w:t>he toimâm pirrâs peeleest</w:t>
      </w:r>
      <w:r w:rsidR="00C75402" w:rsidRPr="00337214">
        <w:rPr>
          <w:rFonts w:cs="ITCGaramondStd-Lt"/>
        </w:rPr>
        <w:t xml:space="preserve">. </w:t>
      </w:r>
      <w:r w:rsidR="00BD1C62" w:rsidRPr="00337214">
        <w:rPr>
          <w:rFonts w:cs="ITCGaramondStd-Lt"/>
        </w:rPr>
        <w:t>Aldaluándu sehe rahtum piirâs láá sehe oppâm čuosâttuvah ete oppâmpirrâseh</w:t>
      </w:r>
      <w:r w:rsidR="00C75402" w:rsidRPr="00337214">
        <w:rPr>
          <w:rFonts w:cs="ITCGaramondStd-Lt"/>
        </w:rPr>
        <w:t>.</w:t>
      </w:r>
    </w:p>
    <w:p w14:paraId="5A3F641A" w14:textId="77777777" w:rsidR="00C75402" w:rsidRPr="00337214" w:rsidRDefault="00C75402" w:rsidP="00C75402">
      <w:pPr>
        <w:autoSpaceDE w:val="0"/>
        <w:autoSpaceDN w:val="0"/>
        <w:adjustRightInd w:val="0"/>
        <w:spacing w:after="0" w:line="240" w:lineRule="auto"/>
        <w:rPr>
          <w:rFonts w:cs="ITCGaramondStd-Lt"/>
        </w:rPr>
      </w:pPr>
    </w:p>
    <w:p w14:paraId="4CF0183B" w14:textId="02928CE7" w:rsidR="00C75402" w:rsidRPr="00337214" w:rsidRDefault="00C75402" w:rsidP="00C75402">
      <w:pPr>
        <w:autoSpaceDE w:val="0"/>
        <w:autoSpaceDN w:val="0"/>
        <w:adjustRightInd w:val="0"/>
        <w:spacing w:after="0" w:line="240" w:lineRule="auto"/>
        <w:rPr>
          <w:rFonts w:cs="ITCGaramondStd-Lt"/>
        </w:rPr>
      </w:pPr>
      <w:r w:rsidRPr="00337214">
        <w:rPr>
          <w:rFonts w:cs="ITCGaramondStd-Lt"/>
        </w:rPr>
        <w:t>L</w:t>
      </w:r>
      <w:r w:rsidR="00BD1C62" w:rsidRPr="00337214">
        <w:rPr>
          <w:rFonts w:cs="ITCGaramondStd-Lt"/>
        </w:rPr>
        <w:t>uándust já rahtum pirrâsist vandârdem sehe pirrâs tutkâm láá tehálâš uási arâšoddâdem</w:t>
      </w:r>
      <w:r w:rsidRPr="00337214">
        <w:rPr>
          <w:rFonts w:cs="ITCGaramondStd-Lt"/>
        </w:rPr>
        <w:t xml:space="preserve">. </w:t>
      </w:r>
      <w:r w:rsidR="00BD1C62" w:rsidRPr="00337214">
        <w:rPr>
          <w:rFonts w:cs="ITCGaramondStd-Lt"/>
        </w:rPr>
        <w:t xml:space="preserve">Positiivlij vuáttámušâi peht pärni uáppá navdâšiđ luándust já aldapirrâsist já </w:t>
      </w:r>
      <w:r w:rsidR="00826AB0" w:rsidRPr="00337214">
        <w:rPr>
          <w:rFonts w:cs="ITCGaramondStd-Lt"/>
        </w:rPr>
        <w:t>suu koskâvuotâ pirrâsân naanoosm</w:t>
      </w:r>
      <w:r w:rsidRPr="00337214">
        <w:rPr>
          <w:rFonts w:cs="ITCGaramondStd-Lt"/>
        </w:rPr>
        <w:t>.</w:t>
      </w:r>
      <w:r w:rsidR="005C2CAA" w:rsidRPr="00337214">
        <w:rPr>
          <w:rFonts w:cs="ITCGaramondStd-Lt"/>
        </w:rPr>
        <w:t xml:space="preserve"> </w:t>
      </w:r>
      <w:r w:rsidR="00826AB0" w:rsidRPr="00337214">
        <w:rPr>
          <w:rFonts w:cs="ITCGaramondStd-Lt"/>
        </w:rPr>
        <w:t xml:space="preserve">Luándu almonijd aicâdeh jieškote-uv </w:t>
      </w:r>
      <w:r w:rsidR="00AE46A9" w:rsidRPr="00337214">
        <w:rPr>
          <w:rFonts w:cs="ITCGaramondStd-Lt"/>
        </w:rPr>
        <w:t>áicuiguin já sierâ iveaaigijn</w:t>
      </w:r>
      <w:r w:rsidRPr="00337214">
        <w:rPr>
          <w:rFonts w:cs="ITCGaramondStd-Lt"/>
        </w:rPr>
        <w:t xml:space="preserve">. </w:t>
      </w:r>
      <w:r w:rsidR="00AE46A9" w:rsidRPr="00337214">
        <w:rPr>
          <w:rFonts w:cs="ITCGaramondStd-Lt"/>
        </w:rPr>
        <w:t>Tain savâstâleh já taid totkeh</w:t>
      </w:r>
      <w:r w:rsidR="005C2CAA" w:rsidRPr="00337214">
        <w:rPr>
          <w:rFonts w:cs="ITCGaramondStd-Lt"/>
        </w:rPr>
        <w:t>. S</w:t>
      </w:r>
      <w:r w:rsidR="00AE46A9" w:rsidRPr="00337214">
        <w:rPr>
          <w:rFonts w:cs="ITCGaramondStd-Lt"/>
        </w:rPr>
        <w:t>iämmást máttááttâleh pirrâsân lohtâseijee tuáváduvâi kevttim</w:t>
      </w:r>
      <w:r w:rsidRPr="00337214">
        <w:rPr>
          <w:rFonts w:cs="ITCGaramondStd-Lt"/>
        </w:rPr>
        <w:t xml:space="preserve">. </w:t>
      </w:r>
      <w:r w:rsidR="00AE46A9" w:rsidRPr="00337214">
        <w:rPr>
          <w:rFonts w:cs="ITCGaramondStd-Lt"/>
        </w:rPr>
        <w:t>Sierâ šaddo- já elleešlaajâi tubdâm hárjuttâllâm nannood luándu tubdâm</w:t>
      </w:r>
      <w:r w:rsidRPr="00337214">
        <w:rPr>
          <w:rFonts w:cs="ITCGaramondStd-Lt"/>
        </w:rPr>
        <w:t xml:space="preserve">. </w:t>
      </w:r>
      <w:r w:rsidR="00AE46A9" w:rsidRPr="00337214">
        <w:rPr>
          <w:rFonts w:cs="ITCGaramondStd-Lt"/>
        </w:rPr>
        <w:t>Parnijguin máttááttâleh uuccâđ tiäđu aašijn, moh kiäsutteh sii</w:t>
      </w:r>
      <w:r w:rsidRPr="00337214">
        <w:rPr>
          <w:rFonts w:cs="ITCGaramondStd-Lt"/>
        </w:rPr>
        <w:t xml:space="preserve">. </w:t>
      </w:r>
      <w:r w:rsidR="00AE46A9" w:rsidRPr="00337214">
        <w:rPr>
          <w:rFonts w:cs="ITCGaramondStd-Lt"/>
        </w:rPr>
        <w:t>Luándu puáhtá leđe meid esteetlii feerim já rávhudem saje</w:t>
      </w:r>
      <w:r w:rsidRPr="00337214">
        <w:rPr>
          <w:rFonts w:cs="ITCGaramondStd-Lt"/>
        </w:rPr>
        <w:t>.</w:t>
      </w:r>
    </w:p>
    <w:p w14:paraId="31DE60A8" w14:textId="77777777" w:rsidR="00C75402" w:rsidRPr="00337214" w:rsidRDefault="00C75402" w:rsidP="00C75402">
      <w:pPr>
        <w:autoSpaceDE w:val="0"/>
        <w:autoSpaceDN w:val="0"/>
        <w:adjustRightInd w:val="0"/>
        <w:spacing w:after="0" w:line="240" w:lineRule="auto"/>
        <w:rPr>
          <w:rFonts w:cs="ITCGaramondStd-Lt"/>
        </w:rPr>
      </w:pPr>
    </w:p>
    <w:p w14:paraId="3B2EE2FA" w14:textId="0318614A" w:rsidR="00C75402" w:rsidRPr="00337214" w:rsidRDefault="00AE46A9" w:rsidP="00C75402">
      <w:pPr>
        <w:autoSpaceDE w:val="0"/>
        <w:autoSpaceDN w:val="0"/>
        <w:adjustRightInd w:val="0"/>
        <w:spacing w:after="0" w:line="240" w:lineRule="auto"/>
        <w:rPr>
          <w:rFonts w:cs="ITCGaramondStd-Lt"/>
        </w:rPr>
      </w:pPr>
      <w:r w:rsidRPr="00337214">
        <w:rPr>
          <w:rFonts w:cs="ITCGaramondStd-Lt"/>
        </w:rPr>
        <w:t>Päärnih stivrejuvvojeh kunnijâttiđ luándu, ton šaddoid já elleid</w:t>
      </w:r>
      <w:r w:rsidR="005C2CAA" w:rsidRPr="00337214">
        <w:rPr>
          <w:rFonts w:cs="ITCGaramondStd-Lt"/>
        </w:rPr>
        <w:t xml:space="preserve">. </w:t>
      </w:r>
      <w:r w:rsidR="00010AEE" w:rsidRPr="00337214">
        <w:rPr>
          <w:rFonts w:cs="ITCGaramondStd-Lt"/>
        </w:rPr>
        <w:t>Pirâsšoddâdmist ovdedeh pištee</w:t>
      </w:r>
      <w:r w:rsidRPr="00337214">
        <w:rPr>
          <w:rFonts w:cs="ITCGaramondStd-Lt"/>
        </w:rPr>
        <w:t xml:space="preserve"> eellimvuáhán šoddâm sehe </w:t>
      </w:r>
      <w:r w:rsidR="005C5CE2" w:rsidRPr="00337214">
        <w:rPr>
          <w:rFonts w:cs="ITCGaramondStd-Lt"/>
        </w:rPr>
        <w:t>tast tárbulij tááiđui hárjuttâllâm</w:t>
      </w:r>
      <w:r w:rsidR="00C75402" w:rsidRPr="00337214">
        <w:rPr>
          <w:rFonts w:cs="ITCGaramondStd-Lt"/>
        </w:rPr>
        <w:t>.</w:t>
      </w:r>
      <w:r w:rsidR="005C2CAA" w:rsidRPr="00337214">
        <w:rPr>
          <w:rFonts w:cs="ITCGaramondStd-Lt"/>
        </w:rPr>
        <w:t xml:space="preserve"> </w:t>
      </w:r>
      <w:r w:rsidR="005C5CE2" w:rsidRPr="00337214">
        <w:rPr>
          <w:rFonts w:cs="ITCGaramondStd-Lt"/>
        </w:rPr>
        <w:t>Taah keevâtlâšvuođâ tááiđuh láá ovdâmerkkân luonniihánnáá vandârdem</w:t>
      </w:r>
      <w:r w:rsidR="00C75402" w:rsidRPr="00337214">
        <w:rPr>
          <w:rFonts w:cs="ITCGaramondStd-Lt"/>
        </w:rPr>
        <w:t xml:space="preserve">, </w:t>
      </w:r>
      <w:r w:rsidR="005C5CE2" w:rsidRPr="00337214">
        <w:rPr>
          <w:rFonts w:cs="ITCGaramondStd-Lt"/>
        </w:rPr>
        <w:t xml:space="preserve">kuáhtulâšvuođâ já šešteevuođâ máttááttâllâm, puurâdmân kullee ovdâsvástádâslâšvuotâ, </w:t>
      </w:r>
      <w:r w:rsidR="00C75402" w:rsidRPr="00337214">
        <w:rPr>
          <w:rFonts w:cs="ITCGaramondStd-Lt"/>
        </w:rPr>
        <w:t>ener</w:t>
      </w:r>
      <w:r w:rsidR="005C5CE2" w:rsidRPr="00337214">
        <w:rPr>
          <w:rFonts w:cs="ITCGaramondStd-Lt"/>
        </w:rPr>
        <w:t>gia šeštim sehe luonij kepidem ovdâmerkkân tiiŋgâi tivvoom já uđđâsistano vievâst</w:t>
      </w:r>
      <w:r w:rsidR="005C2CAA" w:rsidRPr="00337214">
        <w:rPr>
          <w:rFonts w:cs="ITCGaramondStd-Lt"/>
        </w:rPr>
        <w:t xml:space="preserve">. </w:t>
      </w:r>
      <w:r w:rsidR="00E93D38" w:rsidRPr="00337214">
        <w:rPr>
          <w:rFonts w:cs="ITCGaramondStd-Lt"/>
        </w:rPr>
        <w:t>Siämmást päärnih stivrejuvvojeh kiddiđ huámmášume tavoi vaikuttâssáid</w:t>
      </w:r>
      <w:r w:rsidR="00C75402" w:rsidRPr="00337214">
        <w:rPr>
          <w:rFonts w:cs="ITCGaramondStd-Lt"/>
        </w:rPr>
        <w:t>.</w:t>
      </w:r>
    </w:p>
    <w:p w14:paraId="10C65169" w14:textId="77777777" w:rsidR="00C75402" w:rsidRPr="00337214" w:rsidRDefault="00C75402" w:rsidP="00C75402">
      <w:pPr>
        <w:autoSpaceDE w:val="0"/>
        <w:autoSpaceDN w:val="0"/>
        <w:adjustRightInd w:val="0"/>
        <w:spacing w:after="0" w:line="240" w:lineRule="auto"/>
        <w:rPr>
          <w:rFonts w:cs="ITCGaramondStd-Lt"/>
        </w:rPr>
      </w:pPr>
    </w:p>
    <w:p w14:paraId="232DF2A7" w14:textId="23923060" w:rsidR="00C75402" w:rsidRPr="00337214" w:rsidRDefault="00C75402" w:rsidP="00C75402">
      <w:pPr>
        <w:autoSpaceDE w:val="0"/>
        <w:autoSpaceDN w:val="0"/>
        <w:adjustRightInd w:val="0"/>
        <w:spacing w:after="0" w:line="240" w:lineRule="auto"/>
        <w:rPr>
          <w:rFonts w:cs="ITCGaramondStd-Lt"/>
        </w:rPr>
      </w:pPr>
      <w:r w:rsidRPr="00337214">
        <w:rPr>
          <w:rFonts w:cs="ITCGaramondStd-Bd"/>
          <w:b/>
        </w:rPr>
        <w:t>Teknologia</w:t>
      </w:r>
      <w:r w:rsidR="00E93D38" w:rsidRPr="00337214">
        <w:rPr>
          <w:rFonts w:cs="ITCGaramondStd-Bd"/>
          <w:b/>
        </w:rPr>
        <w:t xml:space="preserve">šoddâdem </w:t>
      </w:r>
      <w:r w:rsidR="00E93D38" w:rsidRPr="00337214">
        <w:rPr>
          <w:rFonts w:cs="ITCGaramondStd-Lt"/>
        </w:rPr>
        <w:t>ulmen</w:t>
      </w:r>
      <w:r w:rsidRPr="00337214">
        <w:rPr>
          <w:rFonts w:cs="ITCGaramondStd-Lt"/>
        </w:rPr>
        <w:t xml:space="preserve"> </w:t>
      </w:r>
      <w:r w:rsidR="00E93D38" w:rsidRPr="00337214">
        <w:rPr>
          <w:rFonts w:cs="ITCGaramondStd-Lt"/>
        </w:rPr>
        <w:t>lii movtijdittiđ parnijd uápásmuđ totkee já keččâleijee pargovuáhán</w:t>
      </w:r>
      <w:r w:rsidRPr="00337214">
        <w:rPr>
          <w:rFonts w:cs="ITCGaramondStd-Lt"/>
        </w:rPr>
        <w:t xml:space="preserve">. </w:t>
      </w:r>
      <w:r w:rsidR="00E93D38" w:rsidRPr="00337214">
        <w:rPr>
          <w:rFonts w:cs="ITCGaramondStd-Lt"/>
        </w:rPr>
        <w:t>Päärnih stivrejuvvojeh meid huámmášiđ pirrâs teknologia já utkâđ jieijâs kreatiivlijd čuávdusijd</w:t>
      </w:r>
      <w:r w:rsidRPr="00337214">
        <w:rPr>
          <w:rFonts w:cs="ITCGaramondStd-Lt"/>
        </w:rPr>
        <w:t xml:space="preserve">. </w:t>
      </w:r>
      <w:r w:rsidR="00E93D38" w:rsidRPr="00337214">
        <w:rPr>
          <w:rFonts w:cs="ITCGaramondStd-Lt"/>
        </w:rPr>
        <w:t>Päärnih r</w:t>
      </w:r>
      <w:r w:rsidR="006F6A9D" w:rsidRPr="00337214">
        <w:rPr>
          <w:rFonts w:cs="ITCGaramondStd-Lt"/>
        </w:rPr>
        <w:t>uokâsmittojeh toohâđ</w:t>
      </w:r>
      <w:r w:rsidR="00E93D38" w:rsidRPr="00337214">
        <w:rPr>
          <w:rFonts w:cs="ITCGaramondStd-Lt"/>
        </w:rPr>
        <w:t xml:space="preserve"> koččâmušâid, uuccâđ toid oovtâst vástádâsâid já </w:t>
      </w:r>
      <w:r w:rsidR="006F6A9D" w:rsidRPr="00337214">
        <w:rPr>
          <w:rFonts w:cs="ITCGaramondStd-Lt"/>
        </w:rPr>
        <w:t>toohâđ</w:t>
      </w:r>
      <w:r w:rsidR="00E93D38" w:rsidRPr="00337214">
        <w:rPr>
          <w:rFonts w:cs="ITCGaramondStd-Lt"/>
        </w:rPr>
        <w:t xml:space="preserve"> juurdâpuátusijd</w:t>
      </w:r>
      <w:r w:rsidRPr="00337214">
        <w:rPr>
          <w:rFonts w:cs="ITCGaramondStd-Lt"/>
        </w:rPr>
        <w:t>.</w:t>
      </w:r>
    </w:p>
    <w:p w14:paraId="34C2AB6A" w14:textId="77777777" w:rsidR="00C75402" w:rsidRPr="00337214" w:rsidRDefault="00C75402" w:rsidP="00C75402">
      <w:pPr>
        <w:autoSpaceDE w:val="0"/>
        <w:autoSpaceDN w:val="0"/>
        <w:adjustRightInd w:val="0"/>
        <w:spacing w:after="0" w:line="240" w:lineRule="auto"/>
        <w:rPr>
          <w:rFonts w:cs="ITCGaramondStd-Lt"/>
        </w:rPr>
      </w:pPr>
    </w:p>
    <w:p w14:paraId="6F1FDE51" w14:textId="64CDEEE8" w:rsidR="00526159" w:rsidRPr="00337214" w:rsidRDefault="00620D80" w:rsidP="005C6089">
      <w:pPr>
        <w:autoSpaceDE w:val="0"/>
        <w:autoSpaceDN w:val="0"/>
        <w:adjustRightInd w:val="0"/>
        <w:spacing w:after="0" w:line="240" w:lineRule="auto"/>
        <w:rPr>
          <w:rFonts w:cs="ITCGaramondStd-Lt"/>
        </w:rPr>
      </w:pPr>
      <w:r w:rsidRPr="00337214">
        <w:rPr>
          <w:rFonts w:cs="ITCGaramondStd-Lt"/>
        </w:rPr>
        <w:t>Parnijguin aicâdeh aargâst orroo teknisijd čuávdusijd já uápásmuveh tiätuteknologisáid piergâsáid sehe toi tooimân</w:t>
      </w:r>
      <w:r w:rsidR="00C75402" w:rsidRPr="00337214">
        <w:rPr>
          <w:rFonts w:cs="ITCGaramondStd-Lt"/>
        </w:rPr>
        <w:t>. Er</w:t>
      </w:r>
      <w:r w:rsidRPr="00337214">
        <w:rPr>
          <w:rFonts w:cs="ITCGaramondStd-Lt"/>
        </w:rPr>
        <w:t>omâš huámmášume kiddejuvvoo mašinij já piergâsij torvolii kiävtun</w:t>
      </w:r>
      <w:r w:rsidR="005C6089" w:rsidRPr="00337214">
        <w:rPr>
          <w:rFonts w:cs="ITCGaramondStd-Lt"/>
        </w:rPr>
        <w:t xml:space="preserve">. </w:t>
      </w:r>
      <w:r w:rsidRPr="00337214">
        <w:rPr>
          <w:rFonts w:cs="ITCGaramondStd-Lt"/>
        </w:rPr>
        <w:t xml:space="preserve">Parnijd fäälih máhđulâšvuođâid </w:t>
      </w:r>
      <w:r w:rsidR="00A2477C" w:rsidRPr="00337214">
        <w:rPr>
          <w:rFonts w:cs="ITCGaramondStd-Lt"/>
        </w:rPr>
        <w:t>olášuttiđ jieijâs ideaid ovdâmerkkân rähtimáin sierâ amnâsijn sehe keččâliđ sierâ piergâsij tooimâ</w:t>
      </w:r>
      <w:r w:rsidR="005C6089" w:rsidRPr="00337214">
        <w:rPr>
          <w:rFonts w:cs="ITCGaramondStd-Lt"/>
        </w:rPr>
        <w:t xml:space="preserve">. </w:t>
      </w:r>
      <w:r w:rsidR="00A2477C" w:rsidRPr="00337214">
        <w:rPr>
          <w:rFonts w:cs="ITCGaramondStd-Lt"/>
        </w:rPr>
        <w:t>Päärnih movtijdittojeh kuvviđ sii toohâm čuávdusijd</w:t>
      </w:r>
      <w:r w:rsidR="005C6089" w:rsidRPr="00337214">
        <w:rPr>
          <w:rFonts w:cs="ITCGaramondStd-Lt"/>
        </w:rPr>
        <w:t xml:space="preserve">. </w:t>
      </w:r>
      <w:r w:rsidR="00A2477C" w:rsidRPr="00337214">
        <w:rPr>
          <w:rFonts w:cs="ITCGaramondStd-Lt"/>
        </w:rPr>
        <w:t>Čuolmah čuávdojeh já luhostuumijn ilodeh oovtâst</w:t>
      </w:r>
      <w:r w:rsidR="005C6089" w:rsidRPr="00337214">
        <w:rPr>
          <w:rFonts w:cs="ITCGaramondStd-Lt"/>
        </w:rPr>
        <w:t xml:space="preserve">. </w:t>
      </w:r>
      <w:r w:rsidR="00A2477C" w:rsidRPr="00337214">
        <w:rPr>
          <w:rFonts w:cs="ITCGaramondStd-Lt"/>
        </w:rPr>
        <w:t xml:space="preserve">Ulme lii, ete paarnij persovnlii vuáttámuš mield rávkká ibárdâs tast, ete </w:t>
      </w:r>
      <w:r w:rsidR="005C6089" w:rsidRPr="00337214">
        <w:rPr>
          <w:rFonts w:cs="ITCGaramondStd-Lt"/>
        </w:rPr>
        <w:t xml:space="preserve">teknologia </w:t>
      </w:r>
      <w:r w:rsidR="00A2477C" w:rsidRPr="00337214">
        <w:rPr>
          <w:rFonts w:cs="ITCGaramondStd-Lt"/>
        </w:rPr>
        <w:t xml:space="preserve">lii </w:t>
      </w:r>
      <w:r w:rsidR="00775C63" w:rsidRPr="00337214">
        <w:rPr>
          <w:rFonts w:cs="ITCGaramondStd-Lt"/>
        </w:rPr>
        <w:t>ulmuu tooimâ puáđus</w:t>
      </w:r>
      <w:r w:rsidR="00A2477C" w:rsidRPr="00337214">
        <w:rPr>
          <w:rFonts w:cs="ITCGaramondStd-Lt"/>
        </w:rPr>
        <w:t xml:space="preserve"> </w:t>
      </w:r>
      <w:r w:rsidR="005C6089" w:rsidRPr="00337214">
        <w:rPr>
          <w:rFonts w:cs="ITCGaramondStd-Lt"/>
        </w:rPr>
        <w:t>. To</w:t>
      </w:r>
      <w:r w:rsidR="00112D12" w:rsidRPr="00337214">
        <w:rPr>
          <w:rFonts w:cs="ITCGaramondStd-Lt"/>
        </w:rPr>
        <w:t>oimâst pyehtih anneeđ ävkkin aldapirrâs teknologisijd čuávdusijd, ovdâmerkkân sierâid, já tutkâđ toi toimâprinsiipijd</w:t>
      </w:r>
      <w:r w:rsidR="005C6089" w:rsidRPr="00337214">
        <w:rPr>
          <w:rFonts w:cs="ITCGaramondStd-Lt"/>
        </w:rPr>
        <w:t>.</w:t>
      </w:r>
    </w:p>
    <w:p w14:paraId="34A0BBFE" w14:textId="77777777" w:rsidR="00340D7E" w:rsidRPr="00337214" w:rsidRDefault="00340D7E" w:rsidP="00526159">
      <w:pPr>
        <w:autoSpaceDE w:val="0"/>
        <w:autoSpaceDN w:val="0"/>
        <w:adjustRightInd w:val="0"/>
        <w:spacing w:after="0" w:line="240" w:lineRule="auto"/>
        <w:rPr>
          <w:rFonts w:cs="ITCGaramondStd-Bk"/>
        </w:rPr>
      </w:pPr>
    </w:p>
    <w:p w14:paraId="1558CEC6" w14:textId="77777777" w:rsidR="00C75402" w:rsidRPr="00337214" w:rsidRDefault="00C75402" w:rsidP="00526159">
      <w:pPr>
        <w:autoSpaceDE w:val="0"/>
        <w:autoSpaceDN w:val="0"/>
        <w:adjustRightInd w:val="0"/>
        <w:spacing w:after="0" w:line="240" w:lineRule="auto"/>
        <w:rPr>
          <w:rFonts w:cs="ITCGaramondStd-Bk"/>
        </w:rPr>
      </w:pPr>
    </w:p>
    <w:p w14:paraId="0B01510F" w14:textId="101F23FF" w:rsidR="00526159" w:rsidRPr="00337214" w:rsidRDefault="00112D12" w:rsidP="00D24BCF">
      <w:pPr>
        <w:pStyle w:val="Otsikko3"/>
      </w:pPr>
      <w:bookmarkStart w:id="44" w:name="_Toc464558273"/>
      <w:r w:rsidRPr="00337214">
        <w:t>Mun šoodâm, lihâdâm já ovdánâm</w:t>
      </w:r>
      <w:bookmarkEnd w:id="44"/>
    </w:p>
    <w:p w14:paraId="4C8F58BB" w14:textId="237B5D10" w:rsidR="00C75402" w:rsidRPr="00337214" w:rsidRDefault="00112D12" w:rsidP="00C75402">
      <w:pPr>
        <w:autoSpaceDE w:val="0"/>
        <w:autoSpaceDN w:val="0"/>
        <w:adjustRightInd w:val="0"/>
        <w:spacing w:after="0" w:line="240" w:lineRule="auto"/>
        <w:rPr>
          <w:rFonts w:cs="ITCGaramondStd-Lt"/>
        </w:rPr>
      </w:pPr>
      <w:r w:rsidRPr="00337214">
        <w:rPr>
          <w:rFonts w:cs="ITCGaramondStd-Lt"/>
        </w:rPr>
        <w:t>Mun šoodâm, lihâdâm já ovdánâm</w:t>
      </w:r>
      <w:r w:rsidR="005C2CAA" w:rsidRPr="00337214">
        <w:rPr>
          <w:rFonts w:cs="ITCGaramondStd-Lt"/>
        </w:rPr>
        <w:t xml:space="preserve"> </w:t>
      </w:r>
      <w:r w:rsidR="00C75402" w:rsidRPr="00337214">
        <w:rPr>
          <w:rFonts w:cs="ITCGaramondStd-Lt"/>
        </w:rPr>
        <w:t>-opp</w:t>
      </w:r>
      <w:r w:rsidRPr="00337214">
        <w:rPr>
          <w:rFonts w:cs="ITCGaramondStd-Lt"/>
        </w:rPr>
        <w:t xml:space="preserve">âm syergi ana sistees </w:t>
      </w:r>
      <w:r w:rsidR="00C75402" w:rsidRPr="00337214">
        <w:rPr>
          <w:rFonts w:cs="ITCGaramondStd-Bd"/>
          <w:b/>
        </w:rPr>
        <w:t>lii</w:t>
      </w:r>
      <w:r w:rsidRPr="00337214">
        <w:rPr>
          <w:rFonts w:cs="ITCGaramondStd-Bd"/>
          <w:b/>
        </w:rPr>
        <w:t>hâdmân</w:t>
      </w:r>
      <w:r w:rsidR="00C75402" w:rsidRPr="00337214">
        <w:rPr>
          <w:rFonts w:cs="ITCGaramondStd-Lt"/>
          <w:b/>
        </w:rPr>
        <w:t xml:space="preserve">, </w:t>
      </w:r>
      <w:r w:rsidRPr="00337214">
        <w:rPr>
          <w:rFonts w:cs="ITCGaramondStd-Lt"/>
          <w:b/>
        </w:rPr>
        <w:t>purrâmâššoddâdmân</w:t>
      </w:r>
      <w:r w:rsidR="005C2CAA" w:rsidRPr="00337214">
        <w:rPr>
          <w:rFonts w:cs="ITCGaramondStd-Lt"/>
          <w:b/>
        </w:rPr>
        <w:t xml:space="preserve">, </w:t>
      </w:r>
      <w:r w:rsidR="00C75402" w:rsidRPr="00337214">
        <w:rPr>
          <w:rFonts w:cs="ITCGaramondStd-Bd"/>
          <w:b/>
        </w:rPr>
        <w:t>t</w:t>
      </w:r>
      <w:r w:rsidRPr="00337214">
        <w:rPr>
          <w:rFonts w:cs="ITCGaramondStd-Bd"/>
          <w:b/>
        </w:rPr>
        <w:t xml:space="preserve">iervâsvuotân </w:t>
      </w:r>
      <w:r w:rsidRPr="00337214">
        <w:rPr>
          <w:rFonts w:cs="ITCGaramondStd-Lt"/>
        </w:rPr>
        <w:t>já</w:t>
      </w:r>
      <w:r w:rsidR="00C75402" w:rsidRPr="00337214">
        <w:rPr>
          <w:rFonts w:cs="ITCGaramondStd-Lt"/>
        </w:rPr>
        <w:t xml:space="preserve"> </w:t>
      </w:r>
      <w:r w:rsidR="00C75402" w:rsidRPr="00337214">
        <w:rPr>
          <w:rFonts w:cs="ITCGaramondStd-Bd"/>
          <w:b/>
        </w:rPr>
        <w:t>t</w:t>
      </w:r>
      <w:r w:rsidRPr="00337214">
        <w:rPr>
          <w:rFonts w:cs="ITCGaramondStd-Bd"/>
          <w:b/>
        </w:rPr>
        <w:t>orvolâšvuotân</w:t>
      </w:r>
      <w:r w:rsidR="005C2CAA" w:rsidRPr="00337214">
        <w:rPr>
          <w:rFonts w:cs="ITCGaramondStd-Bd"/>
        </w:rPr>
        <w:t xml:space="preserve"> </w:t>
      </w:r>
      <w:r w:rsidRPr="00337214">
        <w:rPr>
          <w:rFonts w:cs="ITCGaramondStd-Bd"/>
        </w:rPr>
        <w:t>lohtâseijee uulmijd</w:t>
      </w:r>
      <w:r w:rsidR="005C2CAA" w:rsidRPr="00337214">
        <w:rPr>
          <w:rFonts w:cs="ITCGaramondStd-Lt"/>
        </w:rPr>
        <w:t xml:space="preserve">. </w:t>
      </w:r>
      <w:r w:rsidR="00922966" w:rsidRPr="00337214">
        <w:rPr>
          <w:rFonts w:cs="ITCGaramondStd-Lt"/>
        </w:rPr>
        <w:t>Arâšoddâdem pargo</w:t>
      </w:r>
      <w:r w:rsidR="00947C93" w:rsidRPr="00337214">
        <w:rPr>
          <w:rFonts w:cs="ITCGaramondStd-Lt"/>
        </w:rPr>
        <w:t>n lii oovtâst huolâ</w:t>
      </w:r>
      <w:r w:rsidR="00922966" w:rsidRPr="00337214">
        <w:rPr>
          <w:rFonts w:cs="ITCGaramondStd-Lt"/>
        </w:rPr>
        <w:t>tteijeiguin rähti</w:t>
      </w:r>
      <w:r w:rsidR="00947C93" w:rsidRPr="00337214">
        <w:rPr>
          <w:rFonts w:cs="ITCGaramondStd-Lt"/>
        </w:rPr>
        <w:t>đ vuáđu eellimvuáhán, mii áárvust paarnij tiervâsvuođâ já pyereestvaijeem sehe oovded fyysilii aktiivlâšvuođâ</w:t>
      </w:r>
      <w:r w:rsidR="00C75402" w:rsidRPr="00337214">
        <w:rPr>
          <w:rFonts w:cs="ITCGaramondStd-Lt"/>
        </w:rPr>
        <w:t xml:space="preserve">. </w:t>
      </w:r>
      <w:r w:rsidR="00947C93" w:rsidRPr="00337214">
        <w:rPr>
          <w:rFonts w:cs="ITCGaramondStd-Lt"/>
        </w:rPr>
        <w:t>Taat oppâm syergi tuárju eromâšávt jieijâs huolâtmân já aa</w:t>
      </w:r>
      <w:r w:rsidR="006C753D" w:rsidRPr="00337214">
        <w:rPr>
          <w:rFonts w:cs="ITCGaramondStd-Lt"/>
        </w:rPr>
        <w:t>rgâ táiđoid lohtâseijee vijđes</w:t>
      </w:r>
      <w:r w:rsidR="00947C93" w:rsidRPr="00337214">
        <w:rPr>
          <w:rFonts w:cs="ITCGaramondStd-Lt"/>
        </w:rPr>
        <w:t xml:space="preserve"> mättim</w:t>
      </w:r>
      <w:r w:rsidR="00C75402" w:rsidRPr="00337214">
        <w:rPr>
          <w:rFonts w:cs="ITCGaramondStd-Lt"/>
        </w:rPr>
        <w:t>.</w:t>
      </w:r>
    </w:p>
    <w:p w14:paraId="324BE530" w14:textId="77777777" w:rsidR="005C2CAA" w:rsidRPr="00337214" w:rsidRDefault="005C2CAA" w:rsidP="00C75402">
      <w:pPr>
        <w:autoSpaceDE w:val="0"/>
        <w:autoSpaceDN w:val="0"/>
        <w:adjustRightInd w:val="0"/>
        <w:spacing w:after="0" w:line="240" w:lineRule="auto"/>
        <w:rPr>
          <w:rFonts w:cs="ITCGaramondStd-Lt"/>
        </w:rPr>
      </w:pPr>
    </w:p>
    <w:p w14:paraId="24A42174" w14:textId="0BC092C0" w:rsidR="00C75402" w:rsidRPr="00337214" w:rsidRDefault="00CF2666" w:rsidP="00C75402">
      <w:pPr>
        <w:autoSpaceDE w:val="0"/>
        <w:autoSpaceDN w:val="0"/>
        <w:adjustRightInd w:val="0"/>
        <w:spacing w:after="0" w:line="240" w:lineRule="auto"/>
        <w:rPr>
          <w:rFonts w:cs="ITCGaramondStd-Lt"/>
        </w:rPr>
      </w:pPr>
      <w:r w:rsidRPr="00337214">
        <w:rPr>
          <w:rFonts w:cs="ITCGaramondStd-Lt"/>
        </w:rPr>
        <w:t xml:space="preserve">Arâšoddâdem ulmen lii movtijdittiđ parnijd </w:t>
      </w:r>
      <w:r w:rsidR="00C75402" w:rsidRPr="00337214">
        <w:rPr>
          <w:rFonts w:cs="ITCGaramondStd-Bd"/>
          <w:b/>
        </w:rPr>
        <w:t>li</w:t>
      </w:r>
      <w:r w:rsidRPr="00337214">
        <w:rPr>
          <w:rFonts w:cs="ITCGaramondStd-Bd"/>
          <w:b/>
        </w:rPr>
        <w:t xml:space="preserve">hâdiđ </w:t>
      </w:r>
      <w:r w:rsidR="005C2CAA" w:rsidRPr="00337214">
        <w:rPr>
          <w:rFonts w:cs="ITCGaramondStd-Lt"/>
        </w:rPr>
        <w:t>m</w:t>
      </w:r>
      <w:r w:rsidRPr="00337214">
        <w:rPr>
          <w:rFonts w:cs="ITCGaramondStd-Lt"/>
        </w:rPr>
        <w:t>aaŋgâpiälásávt sehe feeriđ lihâdem ilo</w:t>
      </w:r>
      <w:r w:rsidR="00C75402" w:rsidRPr="00337214">
        <w:rPr>
          <w:rFonts w:cs="ITCGaramondStd-Lt"/>
        </w:rPr>
        <w:t xml:space="preserve">. </w:t>
      </w:r>
      <w:r w:rsidRPr="00337214">
        <w:rPr>
          <w:rFonts w:cs="ITCGaramondStd-Lt"/>
        </w:rPr>
        <w:t>Päärnih movtijdittojeh olgon liihâdmân já lihâdemsieráid puoh iveaaigij</w:t>
      </w:r>
      <w:r w:rsidR="00C75402" w:rsidRPr="00337214">
        <w:rPr>
          <w:rFonts w:cs="ITCGaramondStd-Lt"/>
        </w:rPr>
        <w:t xml:space="preserve">. </w:t>
      </w:r>
      <w:r w:rsidRPr="00337214">
        <w:rPr>
          <w:rFonts w:cs="ITCGaramondStd-Lt"/>
        </w:rPr>
        <w:t>Stivrejum lihâdem lasseen aneh huolâ tast, ete paarnijn láá tuárvi máhđulâšvuođah piäiválii jiešráđálii liihâdmân sehe siste ete olgon</w:t>
      </w:r>
      <w:r w:rsidR="00C75402" w:rsidRPr="00337214">
        <w:rPr>
          <w:rFonts w:cs="ITCGaramondStd-Lt"/>
        </w:rPr>
        <w:t xml:space="preserve">. </w:t>
      </w:r>
      <w:r w:rsidRPr="00337214">
        <w:rPr>
          <w:rFonts w:cs="ITCGaramondStd-Lt"/>
        </w:rPr>
        <w:t>Lihâdemšoddâdem kalga leđe merikoskâsâš, já päärnist vyelgee</w:t>
      </w:r>
      <w:r w:rsidR="00C75402" w:rsidRPr="00337214">
        <w:rPr>
          <w:rFonts w:cs="ITCGaramondStd-Lt"/>
        </w:rPr>
        <w:t xml:space="preserve">, </w:t>
      </w:r>
      <w:r w:rsidRPr="00337214">
        <w:rPr>
          <w:rFonts w:cs="ITCGaramondStd-Lt"/>
        </w:rPr>
        <w:t>maaŋgâpiälásâš já ulmemiäldásâš</w:t>
      </w:r>
      <w:r w:rsidR="005C2CAA" w:rsidRPr="00337214">
        <w:rPr>
          <w:rFonts w:cs="ITCGaramondStd-Lt"/>
        </w:rPr>
        <w:t xml:space="preserve">. </w:t>
      </w:r>
      <w:r w:rsidRPr="00337214">
        <w:rPr>
          <w:rFonts w:cs="ITCGaramondStd-Lt"/>
        </w:rPr>
        <w:t>Kelijdeijee fyysilâš aktiivlâšvuotâ lii tehálâš päärni tiervâs šoddâmân, ovdánmân, oppâmân já pyereestvajemân</w:t>
      </w:r>
      <w:r w:rsidR="00C75402" w:rsidRPr="00337214">
        <w:rPr>
          <w:rFonts w:cs="ITCGaramondStd-Lt"/>
        </w:rPr>
        <w:t>.</w:t>
      </w:r>
      <w:r w:rsidR="005C2CAA" w:rsidRPr="00337214">
        <w:rPr>
          <w:rFonts w:cs="ITCGaramondStd-Lt"/>
        </w:rPr>
        <w:t xml:space="preserve"> </w:t>
      </w:r>
      <w:r w:rsidRPr="00337214">
        <w:rPr>
          <w:rFonts w:cs="ITCGaramondStd-Lt"/>
        </w:rPr>
        <w:t xml:space="preserve">Fyysilâš aktiivlâšvuođáin </w:t>
      </w:r>
      <w:r w:rsidR="009A2CD4" w:rsidRPr="00337214">
        <w:rPr>
          <w:rFonts w:cs="ITCGaramondStd-Lt"/>
        </w:rPr>
        <w:t>uáivilduvvojeh</w:t>
      </w:r>
      <w:r w:rsidRPr="00337214">
        <w:rPr>
          <w:rFonts w:cs="ITCGaramondStd-Lt"/>
        </w:rPr>
        <w:t xml:space="preserve"> sierâlágán já </w:t>
      </w:r>
      <w:r w:rsidR="009A2CD4" w:rsidRPr="00337214">
        <w:rPr>
          <w:rFonts w:cs="ITCGaramondStd-Lt"/>
        </w:rPr>
        <w:t>muokkimvuođâ peeleest sierâtásásiih lihâdem vyevih</w:t>
      </w:r>
      <w:r w:rsidR="00C75402" w:rsidRPr="00337214">
        <w:rPr>
          <w:rFonts w:cs="ITCGaramondStd-Lt"/>
        </w:rPr>
        <w:t xml:space="preserve">, </w:t>
      </w:r>
      <w:r w:rsidR="009A2CD4" w:rsidRPr="00337214">
        <w:rPr>
          <w:rFonts w:cs="ITCGaramondStd-Lt"/>
        </w:rPr>
        <w:t>tego sierâdem siste já olgon</w:t>
      </w:r>
      <w:r w:rsidR="00C75402" w:rsidRPr="00337214">
        <w:rPr>
          <w:rFonts w:cs="ITCGaramondStd-Lt"/>
        </w:rPr>
        <w:t xml:space="preserve">, </w:t>
      </w:r>
      <w:r w:rsidR="009A2CD4" w:rsidRPr="00337214">
        <w:rPr>
          <w:rFonts w:cs="ITCGaramondStd-Lt"/>
        </w:rPr>
        <w:t>vandârdem sehe stivrejum lihâdempuudah</w:t>
      </w:r>
      <w:r w:rsidR="00C75402" w:rsidRPr="00337214">
        <w:rPr>
          <w:rFonts w:cs="ITCGaramondStd-Lt"/>
        </w:rPr>
        <w:t>.</w:t>
      </w:r>
      <w:r w:rsidR="005C2CAA" w:rsidRPr="00337214">
        <w:rPr>
          <w:rFonts w:cs="ITCGaramondStd-Lt"/>
        </w:rPr>
        <w:t xml:space="preserve"> </w:t>
      </w:r>
      <w:r w:rsidR="00DE1AEA" w:rsidRPr="00337214">
        <w:rPr>
          <w:rFonts w:cs="ITCGaramondStd-Lt"/>
        </w:rPr>
        <w:t>Juávhust lihâdem oovded paarnij sosiaallijd tááiđuid, tego vuáruvaikuttâs- já jiešstivrimtááiđuid</w:t>
      </w:r>
      <w:r w:rsidR="005C2CAA" w:rsidRPr="00337214">
        <w:rPr>
          <w:rFonts w:cs="ITCGaramondStd-Lt"/>
        </w:rPr>
        <w:t xml:space="preserve">. </w:t>
      </w:r>
      <w:r w:rsidR="00414E94" w:rsidRPr="00337214">
        <w:rPr>
          <w:rFonts w:cs="ITCGaramondStd-Lt"/>
        </w:rPr>
        <w:t>Fyysilâš aktiivlâšvuotâ kalga leđe luándulâš uási päärni peeivi</w:t>
      </w:r>
      <w:r w:rsidR="00C75402" w:rsidRPr="00337214">
        <w:rPr>
          <w:rFonts w:cs="ITCGaramondStd-Lt"/>
        </w:rPr>
        <w:t xml:space="preserve">. </w:t>
      </w:r>
      <w:r w:rsidR="003151AF" w:rsidRPr="00337214">
        <w:rPr>
          <w:rFonts w:cs="ITCGaramondStd-Lt"/>
        </w:rPr>
        <w:t>Oovtâstpargoost huolâtteijeiguin päärnih movtijdittojeh lihâdiđ meid astoääigi sierâlágán soojijn já olgon sierâlágán tiilijn</w:t>
      </w:r>
      <w:r w:rsidR="00C75402" w:rsidRPr="00337214">
        <w:rPr>
          <w:rFonts w:cs="ITCGaramondStd-Lt"/>
        </w:rPr>
        <w:t>.</w:t>
      </w:r>
    </w:p>
    <w:p w14:paraId="47A42FC3" w14:textId="77777777" w:rsidR="005C2CAA" w:rsidRPr="00337214" w:rsidRDefault="005C2CAA" w:rsidP="00C75402">
      <w:pPr>
        <w:autoSpaceDE w:val="0"/>
        <w:autoSpaceDN w:val="0"/>
        <w:adjustRightInd w:val="0"/>
        <w:spacing w:after="0" w:line="240" w:lineRule="auto"/>
        <w:rPr>
          <w:rFonts w:cs="ITCGaramondStd-Lt"/>
        </w:rPr>
      </w:pPr>
    </w:p>
    <w:p w14:paraId="00C936C4" w14:textId="4A4ACBF0" w:rsidR="00C75402" w:rsidRPr="00337214" w:rsidRDefault="00010AEE" w:rsidP="00C75402">
      <w:pPr>
        <w:autoSpaceDE w:val="0"/>
        <w:autoSpaceDN w:val="0"/>
        <w:adjustRightInd w:val="0"/>
        <w:spacing w:after="0" w:line="240" w:lineRule="auto"/>
        <w:rPr>
          <w:rFonts w:cs="ITCGaramondStd-Lt"/>
        </w:rPr>
      </w:pPr>
      <w:r w:rsidRPr="00337214">
        <w:rPr>
          <w:rFonts w:cs="ITCGaramondStd-Lt"/>
        </w:rPr>
        <w:t>Arâšoddâdem pargon</w:t>
      </w:r>
      <w:r w:rsidR="003151AF" w:rsidRPr="00337214">
        <w:rPr>
          <w:rFonts w:cs="ITCGaramondStd-Lt"/>
        </w:rPr>
        <w:t xml:space="preserve"> lii ovdediđ paarnij roopâ tubdâm ja haldâšem sehe mootoor</w:t>
      </w:r>
      <w:r w:rsidR="00E678E4">
        <w:rPr>
          <w:rFonts w:cs="ITCGaramondStd-Lt"/>
        </w:rPr>
        <w:t>l</w:t>
      </w:r>
      <w:r w:rsidR="003151AF" w:rsidRPr="00337214">
        <w:rPr>
          <w:rFonts w:cs="ITCGaramondStd-Lt"/>
        </w:rPr>
        <w:t>ijd vuáđutááiđuid, tego täsitiäddu-, lihâdem- já piergâskieđâvuššâmtááiđuid</w:t>
      </w:r>
      <w:r w:rsidR="00C75402" w:rsidRPr="00337214">
        <w:rPr>
          <w:rFonts w:cs="ITCGaramondStd-Lt"/>
        </w:rPr>
        <w:t xml:space="preserve">. </w:t>
      </w:r>
      <w:r w:rsidR="003151AF" w:rsidRPr="00337214">
        <w:rPr>
          <w:rFonts w:cs="ITCGaramondStd-Lt"/>
        </w:rPr>
        <w:t xml:space="preserve">Liihâdmist annojeh ävkkin sierâ </w:t>
      </w:r>
      <w:r w:rsidR="00E678E4">
        <w:rPr>
          <w:rFonts w:cs="ITCGaramondStd-Lt"/>
        </w:rPr>
        <w:t>á</w:t>
      </w:r>
      <w:r w:rsidR="003151AF" w:rsidRPr="00337214">
        <w:rPr>
          <w:rFonts w:cs="ITCGaramondStd-Lt"/>
        </w:rPr>
        <w:t>áicuh sehe sierâlágán materiaalijn valmâštum, liihâdmân movtijdittee piergâseh</w:t>
      </w:r>
      <w:r w:rsidR="00C75402" w:rsidRPr="00337214">
        <w:rPr>
          <w:rFonts w:cs="ITCGaramondStd-Lt"/>
        </w:rPr>
        <w:t xml:space="preserve">. </w:t>
      </w:r>
      <w:r w:rsidR="003151AF" w:rsidRPr="00337214">
        <w:rPr>
          <w:rFonts w:cs="ITCGaramondStd-Lt"/>
        </w:rPr>
        <w:t>Paarnij lihâdem</w:t>
      </w:r>
      <w:r w:rsidR="006926DF" w:rsidRPr="00337214">
        <w:rPr>
          <w:rFonts w:cs="ITCGaramondStd-Lt"/>
        </w:rPr>
        <w:t xml:space="preserve"> pištem, intensiteet já liähtu kalga mulsâšuđ luándulávt</w:t>
      </w:r>
      <w:r w:rsidR="00C75402" w:rsidRPr="00337214">
        <w:rPr>
          <w:rFonts w:cs="ITCGaramondStd-Lt"/>
        </w:rPr>
        <w:t>.</w:t>
      </w:r>
      <w:r w:rsidR="005C6089" w:rsidRPr="00337214">
        <w:rPr>
          <w:rFonts w:cs="ITCGaramondStd-Lt"/>
        </w:rPr>
        <w:t xml:space="preserve"> </w:t>
      </w:r>
      <w:r w:rsidR="006926DF" w:rsidRPr="00337214">
        <w:rPr>
          <w:rFonts w:cs="ITCGaramondStd-Lt"/>
        </w:rPr>
        <w:t>Päärnih kalgeh finniđ vuáttámušâid ohtuu, paaráin já juávhoin liihâdmist</w:t>
      </w:r>
      <w:r w:rsidR="00C75402" w:rsidRPr="00337214">
        <w:rPr>
          <w:rFonts w:cs="ITCGaramondStd-Lt"/>
        </w:rPr>
        <w:t xml:space="preserve">. </w:t>
      </w:r>
      <w:r w:rsidR="006926DF" w:rsidRPr="00337214">
        <w:rPr>
          <w:rFonts w:cs="ITCGaramondStd-Lt"/>
        </w:rPr>
        <w:t>Arâšoddâdmist päärnih finnejeh vuáttámušâid sierâlágán lihâdemsierâin, tego ärbivuáválijn šiljosierâin sehe maainâs- teikâ muusikliihâdmist</w:t>
      </w:r>
      <w:r w:rsidR="005C2CAA" w:rsidRPr="00337214">
        <w:rPr>
          <w:rFonts w:cs="ITCGaramondStd-Lt"/>
        </w:rPr>
        <w:t xml:space="preserve">. </w:t>
      </w:r>
      <w:r w:rsidR="006926DF" w:rsidRPr="00337214">
        <w:rPr>
          <w:rFonts w:cs="ITCGaramondStd-Lt"/>
        </w:rPr>
        <w:t>Jieškote-uv iveaaigijd kalga anneeđ ävkkin tienuuvt, ete päärnih finnejeh máhđulâšvuođâid máttááttâllâđ jieškote-uv iveááigán tijpâlijd vuovijd lihâdiđ olgon</w:t>
      </w:r>
      <w:r w:rsidR="00C75402" w:rsidRPr="00337214">
        <w:rPr>
          <w:rFonts w:cs="ITCGaramondStd-Lt"/>
        </w:rPr>
        <w:t>.</w:t>
      </w:r>
    </w:p>
    <w:p w14:paraId="4246B866" w14:textId="77777777" w:rsidR="005C2CAA" w:rsidRPr="00337214" w:rsidRDefault="005C2CAA" w:rsidP="00C75402">
      <w:pPr>
        <w:autoSpaceDE w:val="0"/>
        <w:autoSpaceDN w:val="0"/>
        <w:adjustRightInd w:val="0"/>
        <w:spacing w:after="0" w:line="240" w:lineRule="auto"/>
        <w:rPr>
          <w:rFonts w:cs="ITCGaramondStd-Lt"/>
        </w:rPr>
      </w:pPr>
    </w:p>
    <w:p w14:paraId="2E1CE791" w14:textId="45F7B0EA" w:rsidR="00C75402" w:rsidRPr="00337214" w:rsidRDefault="006926DF" w:rsidP="00C75402">
      <w:pPr>
        <w:autoSpaceDE w:val="0"/>
        <w:autoSpaceDN w:val="0"/>
        <w:adjustRightInd w:val="0"/>
        <w:spacing w:after="0" w:line="240" w:lineRule="auto"/>
        <w:rPr>
          <w:rFonts w:cs="ITCGaramondStd-Lt"/>
        </w:rPr>
      </w:pPr>
      <w:r w:rsidRPr="00337214">
        <w:rPr>
          <w:rFonts w:cs="ITCGaramondStd-Lt"/>
        </w:rPr>
        <w:t xml:space="preserve">Merikoskâsii já stivrejum liihâdmist lii tehálâš merhâšume paarnij </w:t>
      </w:r>
      <w:r w:rsidR="009A5817" w:rsidRPr="00337214">
        <w:rPr>
          <w:rFonts w:cs="ITCGaramondStd-Lt"/>
        </w:rPr>
        <w:t>olesváldálii ovdánmân já mootoor</w:t>
      </w:r>
      <w:r w:rsidR="00E678E4">
        <w:rPr>
          <w:rFonts w:cs="ITCGaramondStd-Lt"/>
        </w:rPr>
        <w:t>l</w:t>
      </w:r>
      <w:r w:rsidR="009A5817" w:rsidRPr="00337214">
        <w:rPr>
          <w:rFonts w:cs="ITCGaramondStd-Lt"/>
        </w:rPr>
        <w:t>ii oppâmân</w:t>
      </w:r>
      <w:r w:rsidR="00C75402" w:rsidRPr="00337214">
        <w:rPr>
          <w:rFonts w:cs="ITCGaramondStd-Lt"/>
        </w:rPr>
        <w:t xml:space="preserve">. </w:t>
      </w:r>
      <w:r w:rsidR="0093528D" w:rsidRPr="00337214">
        <w:rPr>
          <w:rFonts w:cs="ITCGaramondStd-Lt"/>
        </w:rPr>
        <w:t>Taan tiet paarnij mootoor</w:t>
      </w:r>
      <w:r w:rsidR="00E678E4">
        <w:rPr>
          <w:rFonts w:cs="ITCGaramondStd-Lt"/>
        </w:rPr>
        <w:t>l</w:t>
      </w:r>
      <w:r w:rsidR="0093528D" w:rsidRPr="00337214">
        <w:rPr>
          <w:rFonts w:cs="ITCGaramondStd-Lt"/>
        </w:rPr>
        <w:t>ij tááiđui vuáválâš aicâdem lii tehálâš.</w:t>
      </w:r>
      <w:r w:rsidR="005C6089" w:rsidRPr="00337214">
        <w:rPr>
          <w:rFonts w:cs="ITCGaramondStd-Lt"/>
        </w:rPr>
        <w:t xml:space="preserve"> </w:t>
      </w:r>
      <w:r w:rsidR="00DC1F93" w:rsidRPr="00337214">
        <w:rPr>
          <w:rFonts w:cs="ITCGaramondStd-Lt"/>
        </w:rPr>
        <w:t>Pargeeh kalgeh</w:t>
      </w:r>
      <w:r w:rsidR="0093528D" w:rsidRPr="00337214">
        <w:rPr>
          <w:rFonts w:cs="ITCGaramondStd-Lt"/>
        </w:rPr>
        <w:t xml:space="preserve"> vuáváđ peeivi ráhtus, sis- já olgopirrâs sehe tooimâ siskáldâsâid nuuvt, ete päärnih pyehtih maaŋgâpiälásávt navdâšiđ liihâdmist sierâ tilálâšvuođâin</w:t>
      </w:r>
      <w:r w:rsidR="00C75402" w:rsidRPr="00337214">
        <w:rPr>
          <w:rFonts w:cs="ITCGaramondStd-Lt"/>
        </w:rPr>
        <w:t>. L</w:t>
      </w:r>
      <w:r w:rsidR="00173BD0" w:rsidRPr="00337214">
        <w:rPr>
          <w:rFonts w:cs="ITCGaramondStd-Lt"/>
        </w:rPr>
        <w:t>ihâdempiergâseh kalgeh leđe paarnij kevttimnáál meid jiešráđálii lihâdem já sierâ ääigi</w:t>
      </w:r>
      <w:r w:rsidR="00C75402" w:rsidRPr="00337214">
        <w:rPr>
          <w:rFonts w:cs="ITCGaramondStd-Lt"/>
        </w:rPr>
        <w:t>.</w:t>
      </w:r>
      <w:r w:rsidR="005C2CAA" w:rsidRPr="00337214">
        <w:rPr>
          <w:rFonts w:cs="ITCGaramondStd-Lt"/>
        </w:rPr>
        <w:t xml:space="preserve"> </w:t>
      </w:r>
      <w:r w:rsidR="00173BD0" w:rsidRPr="00337214">
        <w:rPr>
          <w:rFonts w:cs="ITCGaramondStd-Lt"/>
        </w:rPr>
        <w:t>Arâšoddâdmist váldoo vuotân lihâdempiergâsij torvolâšvuotâ</w:t>
      </w:r>
      <w:r w:rsidR="00C75402" w:rsidRPr="00337214">
        <w:rPr>
          <w:rFonts w:cs="ITCGaramondStd-Lt"/>
        </w:rPr>
        <w:t>.</w:t>
      </w:r>
    </w:p>
    <w:p w14:paraId="25EC61B2" w14:textId="77777777" w:rsidR="00C75402" w:rsidRPr="00337214" w:rsidRDefault="00C75402" w:rsidP="00C75402">
      <w:pPr>
        <w:autoSpaceDE w:val="0"/>
        <w:autoSpaceDN w:val="0"/>
        <w:adjustRightInd w:val="0"/>
        <w:spacing w:after="0" w:line="240" w:lineRule="auto"/>
        <w:rPr>
          <w:rFonts w:cs="ITCGaramondStd-Bd"/>
        </w:rPr>
      </w:pPr>
    </w:p>
    <w:p w14:paraId="786CB018" w14:textId="5D881E58" w:rsidR="00C75402" w:rsidRPr="00337214" w:rsidRDefault="00173BD0" w:rsidP="00C75402">
      <w:pPr>
        <w:autoSpaceDE w:val="0"/>
        <w:autoSpaceDN w:val="0"/>
        <w:adjustRightInd w:val="0"/>
        <w:spacing w:after="0" w:line="240" w:lineRule="auto"/>
        <w:rPr>
          <w:rFonts w:cs="ITCGaramondStd-Lt"/>
        </w:rPr>
      </w:pPr>
      <w:r w:rsidRPr="00337214">
        <w:rPr>
          <w:rFonts w:cs="ITCGaramondStd-Bd"/>
          <w:b/>
        </w:rPr>
        <w:t xml:space="preserve">Purrâmuššoddâdem </w:t>
      </w:r>
      <w:r w:rsidRPr="00337214">
        <w:rPr>
          <w:rFonts w:cs="ITCGaramondStd-Lt"/>
        </w:rPr>
        <w:t>ulmen</w:t>
      </w:r>
      <w:r w:rsidR="00C75402" w:rsidRPr="00337214">
        <w:rPr>
          <w:rFonts w:cs="ITCGaramondStd-Lt"/>
        </w:rPr>
        <w:t xml:space="preserve"> </w:t>
      </w:r>
      <w:r w:rsidRPr="00337214">
        <w:rPr>
          <w:rFonts w:cs="ITCGaramondStd-Lt"/>
        </w:rPr>
        <w:t xml:space="preserve">lii ovdediđ positiivlii jurdâččem purrâmuš peht já puurâdmân sehe </w:t>
      </w:r>
      <w:r w:rsidR="002C557B" w:rsidRPr="00337214">
        <w:rPr>
          <w:rFonts w:cs="ITCGaramondStd-Lt"/>
        </w:rPr>
        <w:t>tuárjuđ maaŋ</w:t>
      </w:r>
      <w:r w:rsidR="00944D9B" w:rsidRPr="00337214">
        <w:rPr>
          <w:rFonts w:cs="ITCGaramondStd-Lt"/>
        </w:rPr>
        <w:t>g</w:t>
      </w:r>
      <w:r w:rsidR="002C557B" w:rsidRPr="00337214">
        <w:rPr>
          <w:rFonts w:cs="ITCGaramondStd-Lt"/>
        </w:rPr>
        <w:t>âpiälásijd já tiervâslijd purâdemtaavijd</w:t>
      </w:r>
      <w:r w:rsidR="00C75402" w:rsidRPr="00337214">
        <w:rPr>
          <w:rFonts w:cs="ITCGaramondStd-Lt"/>
        </w:rPr>
        <w:t xml:space="preserve">. </w:t>
      </w:r>
      <w:r w:rsidR="002C557B" w:rsidRPr="00337214">
        <w:rPr>
          <w:rFonts w:cs="ITCGaramondStd-Lt"/>
        </w:rPr>
        <w:t>Päärnih stivrejuvvojeh jiešráđálii puurâdmân já maaŋgâpiälásii, kelijdeijee puurâdmân</w:t>
      </w:r>
      <w:r w:rsidR="00C75402" w:rsidRPr="00337214">
        <w:rPr>
          <w:rFonts w:cs="ITCGaramondStd-Lt"/>
        </w:rPr>
        <w:t xml:space="preserve">. </w:t>
      </w:r>
      <w:r w:rsidR="002C557B" w:rsidRPr="00337214">
        <w:rPr>
          <w:rFonts w:cs="ITCGaramondStd-Lt"/>
        </w:rPr>
        <w:t>Piäiváliih purâdempuudah uárnejuvvojeh huáputtes pirrâduvâst máttááttâlmáin purâdemráávhu já šiev pevditaavijd sehe oovtâst purâdem kulttuur</w:t>
      </w:r>
      <w:r w:rsidR="00C75402" w:rsidRPr="00337214">
        <w:rPr>
          <w:rFonts w:cs="ITCGaramondStd-Lt"/>
        </w:rPr>
        <w:t xml:space="preserve">. </w:t>
      </w:r>
      <w:r w:rsidR="002C557B" w:rsidRPr="00337214">
        <w:rPr>
          <w:rFonts w:cs="ITCGaramondStd-Lt"/>
        </w:rPr>
        <w:t xml:space="preserve">Sierâ áicui vievâst já </w:t>
      </w:r>
      <w:r w:rsidR="00176469" w:rsidRPr="00337214">
        <w:rPr>
          <w:rFonts w:cs="ITCGaramondStd-Lt"/>
        </w:rPr>
        <w:t>tutkâmáin uápásmuv</w:t>
      </w:r>
      <w:r w:rsidR="004B208D" w:rsidRPr="00337214">
        <w:rPr>
          <w:rFonts w:cs="ITCGaramondStd-Lt"/>
        </w:rPr>
        <w:t xml:space="preserve">eh </w:t>
      </w:r>
      <w:r w:rsidR="006A4EC8" w:rsidRPr="00337214">
        <w:rPr>
          <w:rFonts w:cs="ITCGaramondStd-Lt"/>
        </w:rPr>
        <w:t>purrâmuš</w:t>
      </w:r>
      <w:r w:rsidR="00922966" w:rsidRPr="00337214">
        <w:rPr>
          <w:rFonts w:cs="ITCGaramondStd-Lt"/>
        </w:rPr>
        <w:t>šá</w:t>
      </w:r>
      <w:r w:rsidR="006A4EC8" w:rsidRPr="00337214">
        <w:rPr>
          <w:rFonts w:cs="ITCGaramondStd-Lt"/>
        </w:rPr>
        <w:t>id, toi algâvuolgân, háámán, ráhtusân já smakkâjiešvuođáid</w:t>
      </w:r>
      <w:r w:rsidR="00C75402" w:rsidRPr="00337214">
        <w:rPr>
          <w:rFonts w:cs="ITCGaramondStd-Lt"/>
        </w:rPr>
        <w:t xml:space="preserve">. </w:t>
      </w:r>
      <w:r w:rsidR="006A4EC8" w:rsidRPr="00337214">
        <w:rPr>
          <w:rFonts w:cs="ITCGaramondStd-Lt"/>
        </w:rPr>
        <w:t>Purrâmušâst savâstâllâm, mainâseh já lavluuh ovdedeh paarnij purrâmušsánáduv ovdánem</w:t>
      </w:r>
      <w:r w:rsidR="00C75402" w:rsidRPr="00337214">
        <w:rPr>
          <w:rFonts w:cs="ITCGaramondStd-Lt"/>
        </w:rPr>
        <w:t>.</w:t>
      </w:r>
    </w:p>
    <w:p w14:paraId="7CAC7F07" w14:textId="77777777" w:rsidR="00C75402" w:rsidRPr="00337214" w:rsidRDefault="00C75402" w:rsidP="00C75402">
      <w:pPr>
        <w:autoSpaceDE w:val="0"/>
        <w:autoSpaceDN w:val="0"/>
        <w:adjustRightInd w:val="0"/>
        <w:spacing w:after="0" w:line="240" w:lineRule="auto"/>
        <w:rPr>
          <w:rFonts w:cs="ITCGaramondStd-Lt"/>
        </w:rPr>
      </w:pPr>
    </w:p>
    <w:p w14:paraId="0092288E" w14:textId="0E2BB973" w:rsidR="00C75402" w:rsidRPr="00337214" w:rsidRDefault="006A4EC8" w:rsidP="00C75402">
      <w:pPr>
        <w:autoSpaceDE w:val="0"/>
        <w:autoSpaceDN w:val="0"/>
        <w:adjustRightInd w:val="0"/>
        <w:spacing w:after="0" w:line="240" w:lineRule="auto"/>
        <w:rPr>
          <w:rFonts w:cs="ITCGaramondStd-Lt"/>
        </w:rPr>
      </w:pPr>
      <w:r w:rsidRPr="00337214">
        <w:rPr>
          <w:rFonts w:cs="ITCGaramondStd-Lt"/>
        </w:rPr>
        <w:t>Arâšoddâdmist suogârdeh oovtâst parnijguin</w:t>
      </w:r>
      <w:r w:rsidR="00C75402" w:rsidRPr="00337214">
        <w:rPr>
          <w:rFonts w:cs="ITCGaramondStd-Lt"/>
        </w:rPr>
        <w:t xml:space="preserve"> </w:t>
      </w:r>
      <w:r w:rsidR="00C75402" w:rsidRPr="00337214">
        <w:rPr>
          <w:rFonts w:cs="ITCGaramondStd-Bd"/>
          <w:b/>
        </w:rPr>
        <w:t>t</w:t>
      </w:r>
      <w:r w:rsidRPr="00337214">
        <w:rPr>
          <w:rFonts w:cs="ITCGaramondStd-Bd"/>
          <w:b/>
        </w:rPr>
        <w:t xml:space="preserve">iervâsvuotân </w:t>
      </w:r>
      <w:r w:rsidRPr="00337214">
        <w:rPr>
          <w:rFonts w:cs="ITCGaramondStd-Bd"/>
        </w:rPr>
        <w:t>já</w:t>
      </w:r>
      <w:r w:rsidR="00C75402" w:rsidRPr="00337214">
        <w:rPr>
          <w:rFonts w:cs="ITCGaramondStd-Bd"/>
          <w:b/>
        </w:rPr>
        <w:t xml:space="preserve"> t</w:t>
      </w:r>
      <w:r w:rsidRPr="00337214">
        <w:rPr>
          <w:rFonts w:cs="ITCGaramondStd-Bd"/>
          <w:b/>
        </w:rPr>
        <w:t>orvolâšvuotân</w:t>
      </w:r>
      <w:r w:rsidR="00C75402" w:rsidRPr="00337214">
        <w:rPr>
          <w:rFonts w:cs="ITCGaramondStd-Bd"/>
        </w:rPr>
        <w:t xml:space="preserve"> </w:t>
      </w:r>
      <w:r w:rsidR="00C75402" w:rsidRPr="00337214">
        <w:rPr>
          <w:rFonts w:cs="ITCGaramondStd-Lt"/>
        </w:rPr>
        <w:t>l</w:t>
      </w:r>
      <w:r w:rsidRPr="00337214">
        <w:rPr>
          <w:rFonts w:cs="ITCGaramondStd-Lt"/>
        </w:rPr>
        <w:t>ohtâseijee aašijd</w:t>
      </w:r>
      <w:r w:rsidR="00C75402" w:rsidRPr="00337214">
        <w:rPr>
          <w:rFonts w:cs="ITCGaramondStd-Lt"/>
        </w:rPr>
        <w:t xml:space="preserve">. </w:t>
      </w:r>
      <w:r w:rsidRPr="00337214">
        <w:rPr>
          <w:rFonts w:cs="ITCGaramondStd-Lt"/>
        </w:rPr>
        <w:t>Paarnij kiärgusvuođah anneeđ huolâ sii tiervâsvuođâst sehe persovnlii hygieniast tuárjojeh</w:t>
      </w:r>
      <w:r w:rsidR="00C75402" w:rsidRPr="00337214">
        <w:rPr>
          <w:rFonts w:cs="ITCGaramondStd-Lt"/>
        </w:rPr>
        <w:t xml:space="preserve">. </w:t>
      </w:r>
      <w:r w:rsidRPr="00337214">
        <w:rPr>
          <w:rFonts w:cs="ITCGaramondStd-Lt"/>
        </w:rPr>
        <w:t>Parnijguin savâstâleh lihâdem, vuoiŋâstem já šiev olmooškoskâvuođâi merhâšuumeest pyereestvajemân já tiervâsvuotân</w:t>
      </w:r>
      <w:r w:rsidR="00C75402" w:rsidRPr="00337214">
        <w:rPr>
          <w:rFonts w:cs="ITCGaramondStd-Lt"/>
        </w:rPr>
        <w:t xml:space="preserve">. </w:t>
      </w:r>
      <w:r w:rsidR="000D1389" w:rsidRPr="00337214">
        <w:rPr>
          <w:rFonts w:cs="ITCGaramondStd-Lt"/>
        </w:rPr>
        <w:t>Parnijguin máttááttâleh torvolâšvuotân lohtâseijee aašijd piäiválijn tilálâšvuođâin</w:t>
      </w:r>
      <w:r w:rsidR="00C75402" w:rsidRPr="00337214">
        <w:rPr>
          <w:rFonts w:cs="ITCGaramondStd-Lt"/>
        </w:rPr>
        <w:t xml:space="preserve">. </w:t>
      </w:r>
      <w:r w:rsidR="00D66715" w:rsidRPr="00337214">
        <w:rPr>
          <w:rFonts w:cs="ITCGaramondStd-Lt"/>
        </w:rPr>
        <w:t>Taah pyehtih leđe eereeb iärásij ká</w:t>
      </w:r>
      <w:r w:rsidR="00705A8B" w:rsidRPr="00337214">
        <w:rPr>
          <w:rFonts w:cs="ITCGaramondStd-Lt"/>
        </w:rPr>
        <w:t>rvudâttâm-, purâdem-, sierâdem- sehe olgonlihâdemtilálâšvuođah</w:t>
      </w:r>
      <w:r w:rsidR="005C2CAA" w:rsidRPr="00337214">
        <w:rPr>
          <w:rFonts w:cs="ITCGaramondStd-Lt"/>
        </w:rPr>
        <w:t xml:space="preserve">. </w:t>
      </w:r>
      <w:r w:rsidR="00705A8B" w:rsidRPr="00337214">
        <w:rPr>
          <w:rFonts w:cs="ITCGaramondStd-Lt"/>
        </w:rPr>
        <w:t>Arâšoddâdmist hárjuttâleh aldajotoluvâst lihâdem já torvolii liihâdmân lohtâseijee njuolgâdusâid já vuovijd</w:t>
      </w:r>
      <w:r w:rsidR="00C75402" w:rsidRPr="00337214">
        <w:rPr>
          <w:rFonts w:cs="ITCGaramondStd-Lt"/>
        </w:rPr>
        <w:t xml:space="preserve">. </w:t>
      </w:r>
      <w:r w:rsidR="00705A8B" w:rsidRPr="00337214">
        <w:rPr>
          <w:rFonts w:cs="ITCGaramondStd-Lt"/>
        </w:rPr>
        <w:t>Ulmen lii tuárjuđ paarnij torvolâšvuođâ tobdo, adeliđ sijjân kiärgusvuođâid pivdeđ já uuccâđ iše sehe toimâđ torvolávt sierâlágán tilálâšvuođâin já pirrâsijn</w:t>
      </w:r>
      <w:r w:rsidR="00C75402" w:rsidRPr="00337214">
        <w:rPr>
          <w:rFonts w:cs="ITCGaramondStd-Lt"/>
        </w:rPr>
        <w:t>.</w:t>
      </w:r>
    </w:p>
    <w:p w14:paraId="022A908E" w14:textId="77777777" w:rsidR="00C75402" w:rsidRPr="00337214" w:rsidRDefault="00C75402" w:rsidP="00526159">
      <w:pPr>
        <w:autoSpaceDE w:val="0"/>
        <w:autoSpaceDN w:val="0"/>
        <w:adjustRightInd w:val="0"/>
        <w:spacing w:after="0" w:line="240" w:lineRule="auto"/>
        <w:rPr>
          <w:rFonts w:cs="ITCGaramondStd-Bk"/>
        </w:rPr>
      </w:pPr>
    </w:p>
    <w:p w14:paraId="35F83735" w14:textId="77777777" w:rsidR="00340D7E" w:rsidRPr="00337214" w:rsidRDefault="00340D7E" w:rsidP="00526159">
      <w:pPr>
        <w:autoSpaceDE w:val="0"/>
        <w:autoSpaceDN w:val="0"/>
        <w:adjustRightInd w:val="0"/>
        <w:spacing w:after="0" w:line="240" w:lineRule="auto"/>
        <w:rPr>
          <w:rFonts w:cs="ITCGaramondStd-Bk"/>
        </w:rPr>
      </w:pPr>
    </w:p>
    <w:p w14:paraId="0E6AC442" w14:textId="330098A1" w:rsidR="00526159" w:rsidRPr="00337214" w:rsidRDefault="00526159" w:rsidP="00D24BCF">
      <w:pPr>
        <w:pStyle w:val="Otsikko2"/>
      </w:pPr>
      <w:bookmarkStart w:id="45" w:name="_Toc464558274"/>
      <w:r w:rsidRPr="00337214">
        <w:t>4.6 Kiel</w:t>
      </w:r>
      <w:r w:rsidR="00705A8B" w:rsidRPr="00337214">
        <w:t>ân já kulttuurân lohtâseijee tärkkilistee uáinuh</w:t>
      </w:r>
      <w:bookmarkEnd w:id="45"/>
    </w:p>
    <w:p w14:paraId="30F7D498" w14:textId="77777777" w:rsidR="00526159" w:rsidRPr="00337214" w:rsidRDefault="00526159" w:rsidP="00526159">
      <w:pPr>
        <w:autoSpaceDE w:val="0"/>
        <w:autoSpaceDN w:val="0"/>
        <w:adjustRightInd w:val="0"/>
        <w:spacing w:after="0" w:line="240" w:lineRule="auto"/>
        <w:rPr>
          <w:rFonts w:cs="ITCGaramondStd-Bk"/>
        </w:rPr>
      </w:pPr>
    </w:p>
    <w:p w14:paraId="2EA3A309" w14:textId="649372B0" w:rsidR="005C2CAA" w:rsidRPr="00337214" w:rsidRDefault="00705A8B" w:rsidP="005C2CAA">
      <w:pPr>
        <w:autoSpaceDE w:val="0"/>
        <w:autoSpaceDN w:val="0"/>
        <w:adjustRightInd w:val="0"/>
        <w:spacing w:after="0" w:line="240" w:lineRule="auto"/>
        <w:rPr>
          <w:rFonts w:cs="ITCGaramondStd-Lt"/>
        </w:rPr>
      </w:pPr>
      <w:r w:rsidRPr="00337214">
        <w:rPr>
          <w:rFonts w:cs="ITCGaramondStd-Lt"/>
        </w:rPr>
        <w:t>Aneh, ete arâšoddâdemvuávám vuáđđusijn kielân já kulttuurân lohtâseijee uáinuh kyeskih jyehi páárnán, kote uásálist arâšoddâdmân</w:t>
      </w:r>
      <w:r w:rsidR="005C2CAA" w:rsidRPr="00337214">
        <w:rPr>
          <w:rFonts w:cs="ITCGaramondStd-Lt"/>
        </w:rPr>
        <w:t xml:space="preserve">. </w:t>
      </w:r>
      <w:r w:rsidR="00BC02E5" w:rsidRPr="00337214">
        <w:rPr>
          <w:rFonts w:cs="ITCGaramondStd-Lt"/>
        </w:rPr>
        <w:t>Paarnij mulsâšuvvee kielâliih já kulttuurliih tuávááh já kiärgusvuođah uáinojeh siärváduv positiivlávt riggodeijen</w:t>
      </w:r>
      <w:r w:rsidR="005C2CAA" w:rsidRPr="00337214">
        <w:rPr>
          <w:rFonts w:cs="ITCGaramondStd-Lt"/>
        </w:rPr>
        <w:t>.</w:t>
      </w:r>
      <w:r w:rsidR="005C6089" w:rsidRPr="00337214">
        <w:rPr>
          <w:rFonts w:cs="ITCGaramondStd-Lt"/>
        </w:rPr>
        <w:t xml:space="preserve"> </w:t>
      </w:r>
      <w:r w:rsidR="00BC02E5" w:rsidRPr="00337214">
        <w:rPr>
          <w:rFonts w:cs="ITCGaramondStd-Lt"/>
        </w:rPr>
        <w:t>Kielâ- já kulttuurtiäđulii arâšoddâdmist kielah, kulttuureh já uáinuh</w:t>
      </w:r>
      <w:r w:rsidR="00370A55" w:rsidRPr="00337214">
        <w:rPr>
          <w:rFonts w:cs="ITCGaramondStd-Lt"/>
        </w:rPr>
        <w:t xml:space="preserve"> čonâseh uássin arâšoddâdem ubâlâš</w:t>
      </w:r>
      <w:r w:rsidR="00BC02E5" w:rsidRPr="00337214">
        <w:rPr>
          <w:rFonts w:cs="ITCGaramondStd-Lt"/>
        </w:rPr>
        <w:t>vuođâ</w:t>
      </w:r>
      <w:r w:rsidR="005C2CAA" w:rsidRPr="00337214">
        <w:rPr>
          <w:rFonts w:cs="ITCGaramondStd-Lt"/>
        </w:rPr>
        <w:t>.</w:t>
      </w:r>
    </w:p>
    <w:p w14:paraId="56B2659D" w14:textId="77777777" w:rsidR="005C2CAA" w:rsidRPr="00337214" w:rsidRDefault="005C2CAA" w:rsidP="005C2CAA">
      <w:pPr>
        <w:autoSpaceDE w:val="0"/>
        <w:autoSpaceDN w:val="0"/>
        <w:adjustRightInd w:val="0"/>
        <w:spacing w:after="0" w:line="240" w:lineRule="auto"/>
        <w:rPr>
          <w:rFonts w:cs="ITCGaramondStd-Lt"/>
        </w:rPr>
      </w:pPr>
    </w:p>
    <w:p w14:paraId="14F10D9B" w14:textId="3F11D4D3" w:rsidR="005C2CAA" w:rsidRPr="00337214" w:rsidRDefault="00BC02E5" w:rsidP="005C2CAA">
      <w:pPr>
        <w:autoSpaceDE w:val="0"/>
        <w:autoSpaceDN w:val="0"/>
        <w:adjustRightInd w:val="0"/>
        <w:spacing w:after="0" w:line="240" w:lineRule="auto"/>
        <w:rPr>
          <w:rFonts w:cs="ITCGaramondStd-Lt"/>
        </w:rPr>
      </w:pPr>
      <w:r w:rsidRPr="00337214">
        <w:rPr>
          <w:rFonts w:cs="ITCGaramondStd-Lt"/>
        </w:rPr>
        <w:t xml:space="preserve">Arâšoddâdemlaavâ mield kieldâ kalga huolâttiđ tast, ete </w:t>
      </w:r>
      <w:r w:rsidR="008600DE" w:rsidRPr="008600DE">
        <w:rPr>
          <w:rFonts w:cs="ITCGaramondStd-Lt"/>
          <w:highlight w:val="yellow"/>
        </w:rPr>
        <w:t>pärni puáhtá finniđ asâšoddâdem päärni</w:t>
      </w:r>
      <w:r w:rsidR="008600DE">
        <w:rPr>
          <w:rFonts w:cs="ITCGaramondStd-Lt"/>
        </w:rPr>
        <w:t xml:space="preserve"> </w:t>
      </w:r>
      <w:r w:rsidRPr="00337214">
        <w:rPr>
          <w:rFonts w:cs="ITCGaramondStd-Lt"/>
        </w:rPr>
        <w:t>eenikiellân orroo suomâ-, ruotâ- teikâ sämikielân</w:t>
      </w:r>
      <w:r w:rsidR="005C2CAA" w:rsidRPr="00337214">
        <w:rPr>
          <w:rFonts w:cs="ITCGaramondStd-Lt"/>
        </w:rPr>
        <w:t xml:space="preserve">. </w:t>
      </w:r>
      <w:r w:rsidR="00BB329D" w:rsidRPr="008A130C">
        <w:rPr>
          <w:rFonts w:cs="ITCGaramondStd-Lt"/>
          <w:highlight w:val="yellow"/>
        </w:rPr>
        <w:t>Seevvimkielâ kevttee páárnán puáhtá adeliđ arâšoddâdem seevvimkielân. Arâšoddâdem puáhtá adeliđ meid romanikielân</w:t>
      </w:r>
      <w:r w:rsidR="000F4E05" w:rsidRPr="008A130C">
        <w:rPr>
          <w:rFonts w:cs="ITCGaramondStd-Lt"/>
          <w:highlight w:val="yellow"/>
        </w:rPr>
        <w:t>.</w:t>
      </w:r>
      <w:r w:rsidR="008A130C" w:rsidRPr="008A130C">
        <w:rPr>
          <w:rStyle w:val="Otsikko1Char"/>
          <w:rFonts w:cs="ITCGaramondStd-Lt"/>
          <w:sz w:val="24"/>
          <w:highlight w:val="yellow"/>
        </w:rPr>
        <w:t xml:space="preserve"> </w:t>
      </w:r>
      <w:r w:rsidR="008A130C" w:rsidRPr="001E5022">
        <w:rPr>
          <w:rStyle w:val="Alaviitteenviite"/>
          <w:rFonts w:cs="ITCGaramondStd-Lt"/>
          <w:sz w:val="24"/>
          <w:highlight w:val="yellow"/>
        </w:rPr>
        <w:footnoteReference w:id="88"/>
      </w:r>
      <w:r w:rsidR="000F4E05">
        <w:rPr>
          <w:rFonts w:cs="ITCGaramondStd-Lt"/>
        </w:rPr>
        <w:t xml:space="preserve"> </w:t>
      </w:r>
      <w:r w:rsidRPr="00337214">
        <w:rPr>
          <w:rFonts w:cs="ITCGaramondStd-Lt"/>
        </w:rPr>
        <w:t>Arâšoddâdmist pyehtih kevttiđ meid</w:t>
      </w:r>
      <w:r w:rsidR="00DB4D58" w:rsidRPr="00337214">
        <w:rPr>
          <w:rFonts w:cs="ITCGaramondStd-Lt"/>
        </w:rPr>
        <w:t xml:space="preserve"> eres kielâid, kuás</w:t>
      </w:r>
      <w:r w:rsidRPr="00337214">
        <w:rPr>
          <w:rFonts w:cs="ITCGaramondStd-Lt"/>
        </w:rPr>
        <w:t xml:space="preserve"> tot ij</w:t>
      </w:r>
      <w:r w:rsidR="00DB4D58" w:rsidRPr="00337214">
        <w:rPr>
          <w:rFonts w:cs="ITCGaramondStd-Lt"/>
        </w:rPr>
        <w:t xml:space="preserve"> hiäjusmit arâšoddâdemvuávám vuáđđusij asâttum uulmij juksâm</w:t>
      </w:r>
      <w:r w:rsidR="005C2CAA" w:rsidRPr="00337214">
        <w:rPr>
          <w:rFonts w:cs="ITCGaramondStd-Lt"/>
        </w:rPr>
        <w:t xml:space="preserve">. </w:t>
      </w:r>
      <w:r w:rsidR="00DB4D58" w:rsidRPr="00337214">
        <w:rPr>
          <w:rFonts w:cs="ITCGaramondStd-Lt"/>
        </w:rPr>
        <w:t>Talle kalga huolâttiđ meid paarnij eenikiellân orroo suomâ-/ruotâkielâ tááiđu ovdánem tuárjumist</w:t>
      </w:r>
      <w:r w:rsidR="0034334C" w:rsidRPr="00337214">
        <w:rPr>
          <w:rFonts w:cs="ITCGaramondStd-Lt"/>
        </w:rPr>
        <w:t xml:space="preserve">. </w:t>
      </w:r>
      <w:r w:rsidR="00DC1F93" w:rsidRPr="00337214">
        <w:rPr>
          <w:rFonts w:cs="ITCGaramondStd-Lt"/>
        </w:rPr>
        <w:t>Pargei</w:t>
      </w:r>
      <w:r w:rsidR="00DB4D58" w:rsidRPr="00337214">
        <w:rPr>
          <w:rFonts w:cs="ITCGaramondStd-Lt"/>
        </w:rPr>
        <w:t xml:space="preserve">, huolâtteijei já sierâ kulttuursiärváduvâi koskâsii oovtâstpargoin ovdedeh paarnij já perrui kulttuurärbivyevi jotkum já tuárjuh paarnij máhđulâšvuođâ </w:t>
      </w:r>
      <w:r w:rsidR="00FA31ED" w:rsidRPr="00337214">
        <w:rPr>
          <w:rFonts w:cs="ITCGaramondStd-Lt"/>
        </w:rPr>
        <w:t>čäittiđ jieijâs kulttuurtuávážijd</w:t>
      </w:r>
      <w:r w:rsidR="005C2CAA" w:rsidRPr="00337214">
        <w:rPr>
          <w:rFonts w:cs="ITCGaramondStd-Lt"/>
        </w:rPr>
        <w:t>.</w:t>
      </w:r>
      <w:r w:rsidR="0034334C" w:rsidRPr="00337214">
        <w:rPr>
          <w:rFonts w:cs="ITCGaramondStd-Lt"/>
        </w:rPr>
        <w:t xml:space="preserve"> </w:t>
      </w:r>
      <w:r w:rsidR="00DB4D58" w:rsidRPr="00337214">
        <w:rPr>
          <w:rFonts w:cs="ITCGaramondStd-Lt"/>
        </w:rPr>
        <w:t>Kyevt- já maaŋgâkielâlijn pirrâsijn päärnih ruokâsmittojeh vuáruvaikuttâsân</w:t>
      </w:r>
      <w:r w:rsidR="005C2CAA" w:rsidRPr="00337214">
        <w:rPr>
          <w:rFonts w:cs="ITCGaramondStd-Lt"/>
        </w:rPr>
        <w:t>.</w:t>
      </w:r>
    </w:p>
    <w:p w14:paraId="7EA3B76A" w14:textId="77777777" w:rsidR="005C2CAA" w:rsidRPr="00337214" w:rsidRDefault="005C2CAA" w:rsidP="005C2CAA">
      <w:pPr>
        <w:autoSpaceDE w:val="0"/>
        <w:autoSpaceDN w:val="0"/>
        <w:adjustRightInd w:val="0"/>
        <w:spacing w:after="0" w:line="240" w:lineRule="auto"/>
        <w:rPr>
          <w:rFonts w:cs="ITCGaramondStd-Lt"/>
        </w:rPr>
      </w:pPr>
    </w:p>
    <w:p w14:paraId="69C061FB" w14:textId="5A53EADB" w:rsidR="005C2CAA" w:rsidRPr="00337214" w:rsidRDefault="00DB4D58" w:rsidP="005C2CAA">
      <w:pPr>
        <w:autoSpaceDE w:val="0"/>
        <w:autoSpaceDN w:val="0"/>
        <w:adjustRightInd w:val="0"/>
        <w:spacing w:after="0" w:line="240" w:lineRule="auto"/>
        <w:rPr>
          <w:rFonts w:cs="ITCGaramondStd-Lt"/>
        </w:rPr>
      </w:pPr>
      <w:r w:rsidRPr="00337214">
        <w:rPr>
          <w:rFonts w:cs="ITCGaramondStd-Lt"/>
        </w:rPr>
        <w:t xml:space="preserve">Arâšoddâdmân uásálisteh päärnih, kiäh sárnuh eenikiellân sehe </w:t>
      </w:r>
      <w:r w:rsidR="005C2CAA" w:rsidRPr="00337214">
        <w:rPr>
          <w:rFonts w:cs="ITCGaramondStd-Bd"/>
          <w:b/>
        </w:rPr>
        <w:t>ruot</w:t>
      </w:r>
      <w:r w:rsidRPr="00337214">
        <w:rPr>
          <w:rFonts w:cs="ITCGaramondStd-Bd"/>
          <w:b/>
        </w:rPr>
        <w:t>âkielâ</w:t>
      </w:r>
      <w:r w:rsidR="005C2CAA" w:rsidRPr="00337214">
        <w:rPr>
          <w:rFonts w:cs="ITCGaramondStd-Bd"/>
        </w:rPr>
        <w:t xml:space="preserve"> </w:t>
      </w:r>
      <w:r w:rsidR="005C2CAA" w:rsidRPr="00337214">
        <w:rPr>
          <w:rFonts w:cs="ITCGaramondStd-Lt"/>
        </w:rPr>
        <w:t>et</w:t>
      </w:r>
      <w:r w:rsidRPr="00337214">
        <w:rPr>
          <w:rFonts w:cs="ITCGaramondStd-Lt"/>
        </w:rPr>
        <w:t>e</w:t>
      </w:r>
      <w:r w:rsidR="005C2CAA" w:rsidRPr="00337214">
        <w:rPr>
          <w:rFonts w:cs="ITCGaramondStd-Lt"/>
        </w:rPr>
        <w:t xml:space="preserve"> </w:t>
      </w:r>
      <w:r w:rsidR="005C2CAA" w:rsidRPr="00337214">
        <w:rPr>
          <w:rFonts w:cs="ITCGaramondStd-Bd"/>
          <w:b/>
        </w:rPr>
        <w:t>suom</w:t>
      </w:r>
      <w:r w:rsidRPr="00337214">
        <w:rPr>
          <w:rFonts w:cs="ITCGaramondStd-Bd"/>
          <w:b/>
        </w:rPr>
        <w:t>âkielâ</w:t>
      </w:r>
      <w:r w:rsidR="0034334C" w:rsidRPr="00337214">
        <w:rPr>
          <w:rFonts w:cs="ITCGaramondStd-Bd"/>
        </w:rPr>
        <w:t xml:space="preserve">. </w:t>
      </w:r>
      <w:r w:rsidRPr="00337214">
        <w:rPr>
          <w:rFonts w:cs="ITCGaramondStd-Lt"/>
        </w:rPr>
        <w:t>Tai kyevtkielâlij paarnij ovdánem sehe identiteetij ovdánem tááhust lii tehálâš, ete kuohtuuh kielah tuárjojeh já paarnijd movtijditeh toi kiävtun</w:t>
      </w:r>
      <w:r w:rsidR="005C2CAA" w:rsidRPr="00337214">
        <w:rPr>
          <w:rFonts w:cs="ITCGaramondStd-Lt"/>
        </w:rPr>
        <w:t>.</w:t>
      </w:r>
    </w:p>
    <w:p w14:paraId="147BB96C" w14:textId="77777777" w:rsidR="005C2CAA" w:rsidRPr="00337214" w:rsidRDefault="005C2CAA" w:rsidP="005C2CAA">
      <w:pPr>
        <w:autoSpaceDE w:val="0"/>
        <w:autoSpaceDN w:val="0"/>
        <w:adjustRightInd w:val="0"/>
        <w:spacing w:after="0" w:line="240" w:lineRule="auto"/>
        <w:rPr>
          <w:rFonts w:cs="ITCGaramondStd-Lt"/>
        </w:rPr>
      </w:pPr>
    </w:p>
    <w:p w14:paraId="6985128A" w14:textId="62A3CADE" w:rsidR="005C2CAA" w:rsidRPr="00337214" w:rsidRDefault="005C2CAA" w:rsidP="005C2CAA">
      <w:pPr>
        <w:autoSpaceDE w:val="0"/>
        <w:autoSpaceDN w:val="0"/>
        <w:adjustRightInd w:val="0"/>
        <w:spacing w:after="0" w:line="240" w:lineRule="auto"/>
        <w:rPr>
          <w:rFonts w:cs="ITCGaramondStd-Lt"/>
        </w:rPr>
      </w:pPr>
      <w:r w:rsidRPr="00337214">
        <w:rPr>
          <w:rFonts w:cs="ITCGaramondStd-Bd"/>
          <w:b/>
        </w:rPr>
        <w:t>S</w:t>
      </w:r>
      <w:r w:rsidR="004E31F5" w:rsidRPr="00337214">
        <w:rPr>
          <w:rFonts w:cs="ITCGaramondStd-Bd"/>
          <w:b/>
        </w:rPr>
        <w:t>ämipaarnij</w:t>
      </w:r>
      <w:r w:rsidR="00DB4D58" w:rsidRPr="00337214">
        <w:rPr>
          <w:rFonts w:cs="ITCGaramondStd-Bd"/>
          <w:b/>
        </w:rPr>
        <w:t xml:space="preserve"> </w:t>
      </w:r>
      <w:r w:rsidR="00DB4D58" w:rsidRPr="00337214">
        <w:rPr>
          <w:rFonts w:cs="ITCGaramondStd-Lt"/>
        </w:rPr>
        <w:t xml:space="preserve">arâšoddâdem eromâš ulmen lii nanodiđ paarnij sämmilii identiteet já tiäđulâšvuođâ jieijâs kulttuurist sehe adeliđ parnijd máhđulâšvuodâ máttááttâllâđ </w:t>
      </w:r>
      <w:r w:rsidR="00D2248B" w:rsidRPr="00337214">
        <w:rPr>
          <w:rFonts w:cs="ITCGaramondStd-Lt"/>
        </w:rPr>
        <w:t>sämmilijd ärbitiäđuid já -tááiđuid</w:t>
      </w:r>
      <w:r w:rsidR="0034334C" w:rsidRPr="00337214">
        <w:rPr>
          <w:rFonts w:cs="ITCGaramondStd-Lt"/>
        </w:rPr>
        <w:t xml:space="preserve">. </w:t>
      </w:r>
      <w:r w:rsidR="00D2248B" w:rsidRPr="00337214">
        <w:rPr>
          <w:rFonts w:cs="ITCGaramondStd-Lt"/>
        </w:rPr>
        <w:t>Sämmiliih láá algâaalmug, mon vuoigâdvuođâin jieijâs kielân já kulttuurân lii asâttum vuáđulaavâst</w:t>
      </w:r>
      <w:r w:rsidR="00487FA1" w:rsidRPr="00337214">
        <w:rPr>
          <w:rStyle w:val="Alaviitteenviite"/>
          <w:rFonts w:cs="ITCGaramondStd-Lt"/>
        </w:rPr>
        <w:footnoteReference w:id="89"/>
      </w:r>
      <w:r w:rsidRPr="00337214">
        <w:rPr>
          <w:rFonts w:cs="ITCGaramondStd-Lt"/>
        </w:rPr>
        <w:t>. T</w:t>
      </w:r>
      <w:r w:rsidR="00D2248B" w:rsidRPr="00337214">
        <w:rPr>
          <w:rFonts w:cs="ITCGaramondStd-Lt"/>
        </w:rPr>
        <w:t>ooimâst</w:t>
      </w:r>
      <w:r w:rsidR="00BF7DE2" w:rsidRPr="00337214">
        <w:rPr>
          <w:rFonts w:cs="ITCGaramondStd-Lt"/>
        </w:rPr>
        <w:t xml:space="preserve"> annoo</w:t>
      </w:r>
      <w:r w:rsidR="00D2248B" w:rsidRPr="00337214">
        <w:rPr>
          <w:rFonts w:cs="ITCGaramondStd-Lt"/>
        </w:rPr>
        <w:t xml:space="preserve"> ävkkin aldapiirâs sehe oovtâstpargo huolâtteijeiguin já sämisiärváduvváin</w:t>
      </w:r>
      <w:r w:rsidR="0034334C" w:rsidRPr="00337214">
        <w:rPr>
          <w:rFonts w:cs="ITCGaramondStd-Lt"/>
        </w:rPr>
        <w:t xml:space="preserve">. </w:t>
      </w:r>
      <w:r w:rsidR="00D2248B" w:rsidRPr="00337214">
        <w:rPr>
          <w:rFonts w:cs="ITCGaramondStd-Lt"/>
        </w:rPr>
        <w:t>Tall</w:t>
      </w:r>
      <w:r w:rsidR="00922966" w:rsidRPr="00337214">
        <w:rPr>
          <w:rFonts w:cs="ITCGaramondStd-Lt"/>
        </w:rPr>
        <w:t>e ko arâšoddâdem uárnejuvvoo monnii kuulmâ sämikielâst</w:t>
      </w:r>
      <w:r w:rsidR="00D2248B" w:rsidRPr="00337214">
        <w:rPr>
          <w:rFonts w:cs="ITCGaramondStd-Lt"/>
        </w:rPr>
        <w:t>, ton eromâš ulmen lii nanodiđ kielâ ovdánem, iberdem já kevttim</w:t>
      </w:r>
      <w:r w:rsidRPr="00337214">
        <w:rPr>
          <w:rFonts w:cs="ITCGaramondStd-Lt"/>
        </w:rPr>
        <w:t xml:space="preserve">. </w:t>
      </w:r>
      <w:r w:rsidR="00532F60" w:rsidRPr="00337214">
        <w:rPr>
          <w:rFonts w:cs="ITCGaramondStd-Lt"/>
        </w:rPr>
        <w:t xml:space="preserve">Ulmen lii lasettiđ paarnij kiärgusvuođâid toimâđ sämikielâlii pirrâsist, </w:t>
      </w:r>
      <w:r w:rsidR="008A130C" w:rsidRPr="008A130C">
        <w:rPr>
          <w:rFonts w:cs="ITCGaramondStd-Lt"/>
          <w:highlight w:val="yellow"/>
        </w:rPr>
        <w:t>oppâđ</w:t>
      </w:r>
      <w:r w:rsidR="008A130C">
        <w:rPr>
          <w:rFonts w:cs="ITCGaramondStd-Lt"/>
        </w:rPr>
        <w:t xml:space="preserve"> </w:t>
      </w:r>
      <w:r w:rsidR="00532F60" w:rsidRPr="00337214">
        <w:rPr>
          <w:rFonts w:cs="ITCGaramondStd-Lt"/>
        </w:rPr>
        <w:t>sämikielâ ja sämikielân</w:t>
      </w:r>
      <w:r w:rsidR="0034334C" w:rsidRPr="00337214">
        <w:rPr>
          <w:rFonts w:cs="ITCGaramondStd-Lt"/>
        </w:rPr>
        <w:t xml:space="preserve">. </w:t>
      </w:r>
      <w:r w:rsidR="00532F60" w:rsidRPr="00337214">
        <w:rPr>
          <w:rFonts w:cs="ITCGaramondStd-Lt"/>
        </w:rPr>
        <w:t>P</w:t>
      </w:r>
      <w:r w:rsidR="00DC1F93" w:rsidRPr="00337214">
        <w:rPr>
          <w:rFonts w:cs="ITCGaramondStd-Lt"/>
        </w:rPr>
        <w:t>argeeh nan</w:t>
      </w:r>
      <w:r w:rsidR="00532F60" w:rsidRPr="00337214">
        <w:rPr>
          <w:rFonts w:cs="ITCGaramondStd-Lt"/>
        </w:rPr>
        <w:t>od</w:t>
      </w:r>
      <w:r w:rsidR="00DC1F93" w:rsidRPr="00337214">
        <w:rPr>
          <w:rFonts w:cs="ITCGaramondStd-Lt"/>
        </w:rPr>
        <w:t>eh</w:t>
      </w:r>
      <w:r w:rsidR="00532F60" w:rsidRPr="00337214">
        <w:rPr>
          <w:rFonts w:cs="ITCGaramondStd-Lt"/>
        </w:rPr>
        <w:t xml:space="preserve"> säämi kielâ- já kulttuurärbivyevi siäilum oovtâstpargoost huolâtteijeiguin</w:t>
      </w:r>
      <w:r w:rsidRPr="00337214">
        <w:rPr>
          <w:rFonts w:cs="ITCGaramondStd-Lt"/>
        </w:rPr>
        <w:t>.</w:t>
      </w:r>
    </w:p>
    <w:p w14:paraId="31251BB7" w14:textId="77777777" w:rsidR="005C2CAA" w:rsidRPr="00337214" w:rsidRDefault="005C2CAA" w:rsidP="005C2CAA">
      <w:pPr>
        <w:autoSpaceDE w:val="0"/>
        <w:autoSpaceDN w:val="0"/>
        <w:adjustRightInd w:val="0"/>
        <w:spacing w:after="0" w:line="240" w:lineRule="auto"/>
        <w:rPr>
          <w:rFonts w:cs="ITCGaramondStd-Lt"/>
        </w:rPr>
      </w:pPr>
    </w:p>
    <w:p w14:paraId="77A4FE50" w14:textId="61D135C5" w:rsidR="005C2CAA" w:rsidRPr="00337214" w:rsidRDefault="005C2CAA" w:rsidP="005C2CAA">
      <w:pPr>
        <w:autoSpaceDE w:val="0"/>
        <w:autoSpaceDN w:val="0"/>
        <w:adjustRightInd w:val="0"/>
        <w:spacing w:after="0" w:line="240" w:lineRule="auto"/>
        <w:rPr>
          <w:rFonts w:cs="ITCGaramondStd-Lt"/>
        </w:rPr>
      </w:pPr>
      <w:r w:rsidRPr="00337214">
        <w:rPr>
          <w:rFonts w:cs="ITCGaramondStd-Bd"/>
          <w:b/>
        </w:rPr>
        <w:t>Romani</w:t>
      </w:r>
      <w:r w:rsidR="00532F60" w:rsidRPr="00337214">
        <w:rPr>
          <w:rFonts w:cs="ITCGaramondStd-Bd"/>
          <w:b/>
        </w:rPr>
        <w:t>paarnij</w:t>
      </w:r>
      <w:r w:rsidRPr="00337214">
        <w:rPr>
          <w:rFonts w:cs="ITCGaramondStd-Bd"/>
        </w:rPr>
        <w:t xml:space="preserve"> </w:t>
      </w:r>
      <w:r w:rsidR="00532F60" w:rsidRPr="00337214">
        <w:rPr>
          <w:rFonts w:cs="ITCGaramondStd-Bd"/>
        </w:rPr>
        <w:t>arâšoddâdem eromâš ulmen lii nanodiđ paarnij positiivlii identiteetovdánem já tiäđulâšvuođâ jieijâs historjást já kulttuurist sehe lasettiđ paarnij uásálâšvuodâ ohtsâškoddeest</w:t>
      </w:r>
      <w:r w:rsidRPr="00337214">
        <w:rPr>
          <w:rFonts w:cs="ITCGaramondStd-Lt"/>
        </w:rPr>
        <w:t>. L</w:t>
      </w:r>
      <w:r w:rsidR="00466EDE" w:rsidRPr="00337214">
        <w:rPr>
          <w:rFonts w:cs="ITCGaramondStd-Lt"/>
        </w:rPr>
        <w:t xml:space="preserve">asseen </w:t>
      </w:r>
      <w:r w:rsidR="006A7DC9" w:rsidRPr="00337214">
        <w:rPr>
          <w:rFonts w:cs="ITCGaramondStd-Lt"/>
        </w:rPr>
        <w:t>tuárjuh paarnij kielâlii ovdánem oovtâstpargoost paarnij huolâtteijeiguin já romanisiärváduvváin</w:t>
      </w:r>
      <w:r w:rsidRPr="00337214">
        <w:rPr>
          <w:rFonts w:cs="ITCGaramondStd-Lt"/>
        </w:rPr>
        <w:t xml:space="preserve">. </w:t>
      </w:r>
      <w:r w:rsidR="006A7DC9" w:rsidRPr="00337214">
        <w:rPr>
          <w:rFonts w:cs="ITCGaramondStd-Lt"/>
        </w:rPr>
        <w:t>Máhđulâšvuođâi mield parnijd uárnejuvvojeh tilálâšvuođah kevttiđ já oommâđ romanikielâ</w:t>
      </w:r>
      <w:r w:rsidR="00FD49C3" w:rsidRPr="00337214">
        <w:rPr>
          <w:rFonts w:cs="ITCGaramondStd-Lt"/>
        </w:rPr>
        <w:t xml:space="preserve">. </w:t>
      </w:r>
      <w:r w:rsidR="00DC1F93" w:rsidRPr="00337214">
        <w:rPr>
          <w:rFonts w:cs="ITCGaramondStd-Lt"/>
        </w:rPr>
        <w:t>Pargeeh nan</w:t>
      </w:r>
      <w:r w:rsidR="006A7DC9" w:rsidRPr="00337214">
        <w:rPr>
          <w:rFonts w:cs="ITCGaramondStd-Lt"/>
        </w:rPr>
        <w:t>od</w:t>
      </w:r>
      <w:r w:rsidR="00DC1F93" w:rsidRPr="00337214">
        <w:rPr>
          <w:rFonts w:cs="ITCGaramondStd-Lt"/>
        </w:rPr>
        <w:t>eh</w:t>
      </w:r>
      <w:r w:rsidR="006A7DC9" w:rsidRPr="00337214">
        <w:rPr>
          <w:rFonts w:cs="ITCGaramondStd-Lt"/>
        </w:rPr>
        <w:t xml:space="preserve"> romanij kielâ- já kulttuurärbivyevi siäilum oovtâstpargoost huolâtteijeiguin</w:t>
      </w:r>
      <w:r w:rsidRPr="00337214">
        <w:rPr>
          <w:rFonts w:cs="ITCGaramondStd-Lt"/>
        </w:rPr>
        <w:t>.</w:t>
      </w:r>
    </w:p>
    <w:p w14:paraId="0FBD442B" w14:textId="77777777" w:rsidR="005C2CAA" w:rsidRPr="00337214" w:rsidRDefault="005C2CAA" w:rsidP="005C2CAA">
      <w:pPr>
        <w:autoSpaceDE w:val="0"/>
        <w:autoSpaceDN w:val="0"/>
        <w:adjustRightInd w:val="0"/>
        <w:spacing w:after="0" w:line="240" w:lineRule="auto"/>
        <w:rPr>
          <w:rFonts w:cs="ITCGaramondStd-Lt"/>
        </w:rPr>
      </w:pPr>
    </w:p>
    <w:p w14:paraId="6AECD7E5" w14:textId="153A1D71" w:rsidR="005C2CAA" w:rsidRPr="00337214" w:rsidRDefault="006A7DC9" w:rsidP="005C2CAA">
      <w:pPr>
        <w:autoSpaceDE w:val="0"/>
        <w:autoSpaceDN w:val="0"/>
        <w:adjustRightInd w:val="0"/>
        <w:spacing w:after="0" w:line="240" w:lineRule="auto"/>
        <w:rPr>
          <w:rFonts w:cs="ITCGaramondStd-Lt"/>
        </w:rPr>
      </w:pPr>
      <w:r w:rsidRPr="00337214">
        <w:rPr>
          <w:rFonts w:cs="ITCGaramondStd-Bd"/>
          <w:b/>
        </w:rPr>
        <w:t xml:space="preserve">Seevvimkielâ </w:t>
      </w:r>
      <w:r w:rsidR="005C2CAA" w:rsidRPr="00337214">
        <w:rPr>
          <w:rFonts w:cs="ITCGaramondStd-Lt"/>
        </w:rPr>
        <w:t>k</w:t>
      </w:r>
      <w:r w:rsidRPr="00337214">
        <w:rPr>
          <w:rFonts w:cs="ITCGaramondStd-Lt"/>
        </w:rPr>
        <w:t>evttee paarnij arâšoddâdem puáhtá olášuttiđ jo-uv seevvimkielâlii juávhust teikâ juávhust, kost láá seevvimkielâliih já sarnum kielâ kevttee päärnih</w:t>
      </w:r>
      <w:r w:rsidR="0034334C" w:rsidRPr="00337214">
        <w:rPr>
          <w:rFonts w:cs="ITCGaramondStd-Lt"/>
        </w:rPr>
        <w:t xml:space="preserve">. </w:t>
      </w:r>
      <w:r w:rsidRPr="00337214">
        <w:rPr>
          <w:rFonts w:cs="ITCGaramondStd-Lt"/>
        </w:rPr>
        <w:t>Seevvimkielâ puáhtá leđe päärni eenikielâ, vuosâkielâ teikâ nubbe kielâ</w:t>
      </w:r>
      <w:r w:rsidR="005C2CAA" w:rsidRPr="00337214">
        <w:rPr>
          <w:rFonts w:cs="ITCGaramondStd-Lt"/>
        </w:rPr>
        <w:t xml:space="preserve">. </w:t>
      </w:r>
      <w:r w:rsidRPr="00337214">
        <w:rPr>
          <w:rFonts w:cs="ITCGaramondStd-Lt"/>
        </w:rPr>
        <w:t xml:space="preserve">Seevvimkielâ kevttee päärnih </w:t>
      </w:r>
      <w:r w:rsidR="00FA31ED" w:rsidRPr="00337214">
        <w:rPr>
          <w:rFonts w:cs="ITCGaramondStd-Lt"/>
        </w:rPr>
        <w:t>sättih leđe peljittemeh, kuullâm</w:t>
      </w:r>
      <w:r w:rsidRPr="00337214">
        <w:rPr>
          <w:rFonts w:cs="ITCGaramondStd-Lt"/>
        </w:rPr>
        <w:t xml:space="preserve">váđuliih teikâ </w:t>
      </w:r>
      <w:r w:rsidR="00C03BD1" w:rsidRPr="00337214">
        <w:rPr>
          <w:rFonts w:cs="ITCGaramondStd-Lt"/>
        </w:rPr>
        <w:t>tagareh, kiäh kuleh</w:t>
      </w:r>
      <w:r w:rsidR="005C2CAA" w:rsidRPr="00337214">
        <w:rPr>
          <w:rFonts w:cs="ITCGaramondStd-Lt"/>
        </w:rPr>
        <w:t xml:space="preserve">. </w:t>
      </w:r>
      <w:r w:rsidR="00C03BD1" w:rsidRPr="00337214">
        <w:rPr>
          <w:rFonts w:cs="ITCGaramondStd-Lt"/>
        </w:rPr>
        <w:t>Seevvimkielâlii arâšoddâdem ulmen lii tuárjuđ já nanodiđ paarnij kielâ- já kulttuuridentiteet nuuvt, ete sijjân adeluvvoo máhđulâšvuotâ kevttiđ já oommâđ syemmilii teikâ suomâruátálii seevvimkielâ oovtâstpargoost huolâtteijeiguin</w:t>
      </w:r>
      <w:r w:rsidR="005C2CAA" w:rsidRPr="00337214">
        <w:rPr>
          <w:rFonts w:cs="ITCGaramondStd-Lt"/>
        </w:rPr>
        <w:t xml:space="preserve">. </w:t>
      </w:r>
      <w:r w:rsidR="00C03BD1" w:rsidRPr="00337214">
        <w:rPr>
          <w:rFonts w:cs="ITCGaramondStd-Lt"/>
        </w:rPr>
        <w:t>Ulmen lii meid lasettiđ paarnij kiärgusvuođâid toimâđ sierâlágán kielâpirrâsijn sehe nanodiđ syemmilii teikâ suomâruátálii seevvimkielâlii olgospyehtim já seevvimrááju</w:t>
      </w:r>
      <w:r w:rsidR="005C2CAA" w:rsidRPr="00337214">
        <w:rPr>
          <w:rFonts w:cs="ITCGaramondStd-Lt"/>
        </w:rPr>
        <w:t>.</w:t>
      </w:r>
    </w:p>
    <w:p w14:paraId="1B2367D3" w14:textId="77777777" w:rsidR="005C2CAA" w:rsidRPr="00337214" w:rsidRDefault="005C2CAA" w:rsidP="005C2CAA">
      <w:pPr>
        <w:autoSpaceDE w:val="0"/>
        <w:autoSpaceDN w:val="0"/>
        <w:adjustRightInd w:val="0"/>
        <w:spacing w:after="0" w:line="240" w:lineRule="auto"/>
        <w:rPr>
          <w:rFonts w:cs="ITCGaramondStd-Lt"/>
        </w:rPr>
      </w:pPr>
    </w:p>
    <w:p w14:paraId="3852D867" w14:textId="5DAACA21" w:rsidR="005C2CAA" w:rsidRPr="00337214" w:rsidRDefault="00C03BD1" w:rsidP="005C2CAA">
      <w:pPr>
        <w:autoSpaceDE w:val="0"/>
        <w:autoSpaceDN w:val="0"/>
        <w:adjustRightInd w:val="0"/>
        <w:spacing w:after="0" w:line="240" w:lineRule="auto"/>
        <w:rPr>
          <w:rFonts w:cs="ITCGaramondStd-Lt"/>
        </w:rPr>
      </w:pPr>
      <w:r w:rsidRPr="00337214">
        <w:rPr>
          <w:rFonts w:cs="ITCGaramondStd-Lt"/>
        </w:rPr>
        <w:t xml:space="preserve">Arâšoddâdmist tuárjuh maaŋgâpiälásávt </w:t>
      </w:r>
      <w:r w:rsidR="005C2CAA" w:rsidRPr="00337214">
        <w:rPr>
          <w:rFonts w:cs="ITCGaramondStd-Bd"/>
          <w:b/>
        </w:rPr>
        <w:t>vier</w:t>
      </w:r>
      <w:r w:rsidRPr="00337214">
        <w:rPr>
          <w:rFonts w:cs="ITCGaramondStd-Bd"/>
          <w:b/>
        </w:rPr>
        <w:t>eskielâlij</w:t>
      </w:r>
      <w:r w:rsidRPr="00337214">
        <w:rPr>
          <w:rFonts w:cs="ITCGaramondStd-Bd"/>
        </w:rPr>
        <w:t xml:space="preserve"> já</w:t>
      </w:r>
      <w:r w:rsidR="005C2CAA" w:rsidRPr="00337214">
        <w:rPr>
          <w:rFonts w:cs="ITCGaramondStd-Bd"/>
        </w:rPr>
        <w:t xml:space="preserve"> </w:t>
      </w:r>
      <w:r w:rsidR="005C2CAA" w:rsidRPr="00337214">
        <w:rPr>
          <w:rFonts w:cs="ITCGaramondStd-Bd"/>
          <w:b/>
        </w:rPr>
        <w:t>m</w:t>
      </w:r>
      <w:r w:rsidRPr="00337214">
        <w:rPr>
          <w:rFonts w:cs="ITCGaramondStd-Bd"/>
          <w:b/>
        </w:rPr>
        <w:t xml:space="preserve">aaŋgâkielâlij </w:t>
      </w:r>
      <w:r w:rsidRPr="00337214">
        <w:rPr>
          <w:rFonts w:cs="ITCGaramondStd-Bd"/>
        </w:rPr>
        <w:t>paarnij</w:t>
      </w:r>
      <w:r w:rsidR="005C2CAA" w:rsidRPr="00337214">
        <w:rPr>
          <w:rFonts w:cs="ITCGaramondStd-Bd"/>
        </w:rPr>
        <w:t xml:space="preserve"> </w:t>
      </w:r>
      <w:r w:rsidR="0034334C" w:rsidRPr="00337214">
        <w:rPr>
          <w:rFonts w:cs="ITCGaramondStd-Lt"/>
        </w:rPr>
        <w:t>kiel</w:t>
      </w:r>
      <w:r w:rsidRPr="00337214">
        <w:rPr>
          <w:rFonts w:cs="ITCGaramondStd-Lt"/>
        </w:rPr>
        <w:t>âtááiđu sehe kielâ- já kulttuurident</w:t>
      </w:r>
      <w:r w:rsidR="00A707BD" w:rsidRPr="00337214">
        <w:rPr>
          <w:rFonts w:cs="ITCGaramondStd-Lt"/>
        </w:rPr>
        <w:t>it</w:t>
      </w:r>
      <w:r w:rsidRPr="00337214">
        <w:rPr>
          <w:rFonts w:cs="ITCGaramondStd-Lt"/>
        </w:rPr>
        <w:t xml:space="preserve">eetij já </w:t>
      </w:r>
      <w:r w:rsidR="00A707BD" w:rsidRPr="00337214">
        <w:rPr>
          <w:rFonts w:cs="ITCGaramondStd-Lt"/>
        </w:rPr>
        <w:t>jieštobdo ovdánem</w:t>
      </w:r>
      <w:r w:rsidR="005C2CAA" w:rsidRPr="00337214">
        <w:rPr>
          <w:rFonts w:cs="ITCGaramondStd-Lt"/>
        </w:rPr>
        <w:t xml:space="preserve">. </w:t>
      </w:r>
      <w:r w:rsidR="00A707BD" w:rsidRPr="00337214">
        <w:rPr>
          <w:rFonts w:cs="ITCGaramondStd-Lt"/>
        </w:rPr>
        <w:t>Suomâ-</w:t>
      </w:r>
      <w:r w:rsidR="005C2CAA" w:rsidRPr="00337214">
        <w:rPr>
          <w:rFonts w:cs="ITCGaramondStd-Lt"/>
        </w:rPr>
        <w:t>/ruot</w:t>
      </w:r>
      <w:r w:rsidR="00A707BD" w:rsidRPr="00337214">
        <w:rPr>
          <w:rFonts w:cs="ITCGaramondStd-Lt"/>
        </w:rPr>
        <w:t>âkielâ tááiđu ovdánem ovdedeh ulmemiäldásávt</w:t>
      </w:r>
      <w:r w:rsidR="008A130C">
        <w:rPr>
          <w:rFonts w:cs="ITCGaramondStd-Lt"/>
        </w:rPr>
        <w:t xml:space="preserve"> </w:t>
      </w:r>
      <w:r w:rsidR="008A130C" w:rsidRPr="008A130C">
        <w:rPr>
          <w:rFonts w:cs="ITCGaramondStd-Lt"/>
          <w:highlight w:val="yellow"/>
        </w:rPr>
        <w:t>kielâlij tááiđui já kiärgusvuođâi</w:t>
      </w:r>
      <w:r w:rsidR="00A707BD" w:rsidRPr="00337214">
        <w:rPr>
          <w:rFonts w:cs="ITCGaramondStd-Lt"/>
        </w:rPr>
        <w:t xml:space="preserve"> uásisuorgijn pa</w:t>
      </w:r>
      <w:r w:rsidR="00FA31ED" w:rsidRPr="00337214">
        <w:rPr>
          <w:rFonts w:cs="ITCGaramondStd-Lt"/>
        </w:rPr>
        <w:t>arnij táárbuin já iävtuin vyelgi</w:t>
      </w:r>
      <w:r w:rsidR="00A707BD" w:rsidRPr="00337214">
        <w:rPr>
          <w:rFonts w:cs="ITCGaramondStd-Lt"/>
        </w:rPr>
        <w:t>n</w:t>
      </w:r>
      <w:r w:rsidR="005C2CAA" w:rsidRPr="00337214">
        <w:rPr>
          <w:rFonts w:cs="ITCGaramondStd-Lt"/>
        </w:rPr>
        <w:t xml:space="preserve">. </w:t>
      </w:r>
      <w:r w:rsidR="00A707BD" w:rsidRPr="00337214">
        <w:rPr>
          <w:rFonts w:cs="ITCGaramondStd-Lt"/>
        </w:rPr>
        <w:t xml:space="preserve">Maaŋgâpiälásij vuáruvaikuttâstiilij já oppâmpirrâsij vievâst parnijd fäälih máhđulâšvuođâid kevttiđ já oommâđ </w:t>
      </w:r>
      <w:r w:rsidR="005C2CAA" w:rsidRPr="00337214">
        <w:rPr>
          <w:rFonts w:cs="ITCGaramondStd-Lt"/>
        </w:rPr>
        <w:t>suom</w:t>
      </w:r>
      <w:r w:rsidR="00A707BD" w:rsidRPr="00337214">
        <w:rPr>
          <w:rFonts w:cs="ITCGaramondStd-Lt"/>
        </w:rPr>
        <w:t>â-</w:t>
      </w:r>
      <w:r w:rsidR="005C2CAA" w:rsidRPr="00337214">
        <w:rPr>
          <w:rFonts w:cs="ITCGaramondStd-Lt"/>
        </w:rPr>
        <w:t>/ruot</w:t>
      </w:r>
      <w:r w:rsidR="00A707BD" w:rsidRPr="00337214">
        <w:rPr>
          <w:rFonts w:cs="ITCGaramondStd-Lt"/>
        </w:rPr>
        <w:t>âkielâ nubben kiellân</w:t>
      </w:r>
      <w:r w:rsidR="005C2CAA" w:rsidRPr="00337214">
        <w:rPr>
          <w:rFonts w:cs="ITCGaramondStd-Lt"/>
        </w:rPr>
        <w:t>.</w:t>
      </w:r>
      <w:r w:rsidR="0034334C" w:rsidRPr="00337214">
        <w:rPr>
          <w:rFonts w:cs="ITCGaramondStd-Lt"/>
        </w:rPr>
        <w:t xml:space="preserve"> </w:t>
      </w:r>
      <w:r w:rsidR="00A707BD" w:rsidRPr="00337214">
        <w:rPr>
          <w:rFonts w:cs="ITCGaramondStd-Lt"/>
        </w:rPr>
        <w:t>Suomâ-</w:t>
      </w:r>
      <w:r w:rsidR="005C2CAA" w:rsidRPr="00337214">
        <w:rPr>
          <w:rFonts w:cs="ITCGaramondStd-Lt"/>
        </w:rPr>
        <w:t>/ruot</w:t>
      </w:r>
      <w:r w:rsidR="00A707BD" w:rsidRPr="00337214">
        <w:rPr>
          <w:rFonts w:cs="ITCGaramondStd-Lt"/>
        </w:rPr>
        <w:t>âkielâ oommâm vuolgâsaijeen lii argâeellim konkreetlâš kielâ já ton olgospyehtimrááju</w:t>
      </w:r>
      <w:r w:rsidR="005C2CAA" w:rsidRPr="00337214">
        <w:rPr>
          <w:rFonts w:cs="ITCGaramondStd-Lt"/>
        </w:rPr>
        <w:t>. Kiel</w:t>
      </w:r>
      <w:r w:rsidR="007A351A" w:rsidRPr="00337214">
        <w:rPr>
          <w:rFonts w:cs="ITCGaramondStd-Lt"/>
        </w:rPr>
        <w:t>â iberdem- já pyevtittemtááiđui ovdánem čonâseh nubijdis</w:t>
      </w:r>
      <w:r w:rsidR="005C2CAA" w:rsidRPr="00337214">
        <w:rPr>
          <w:rFonts w:cs="ITCGaramondStd-Lt"/>
        </w:rPr>
        <w:t>.</w:t>
      </w:r>
      <w:r w:rsidR="0034334C" w:rsidRPr="00337214">
        <w:rPr>
          <w:rFonts w:cs="ITCGaramondStd-Lt"/>
        </w:rPr>
        <w:t xml:space="preserve"> </w:t>
      </w:r>
      <w:r w:rsidR="007A351A" w:rsidRPr="00337214">
        <w:rPr>
          <w:rFonts w:cs="ITCGaramondStd-Lt"/>
        </w:rPr>
        <w:t>Pärni finnee kiärgusvuođâid huámmášuumij rähtimân sehe jieijâs jurdâččem, tobdoi já uáivilij olgospyehtimân vuovijn, mii heivee tilálâšvuotân já sunjin olssis</w:t>
      </w:r>
      <w:r w:rsidR="005C2CAA" w:rsidRPr="00337214">
        <w:rPr>
          <w:rFonts w:cs="ITCGaramondStd-Lt"/>
        </w:rPr>
        <w:t xml:space="preserve">. </w:t>
      </w:r>
      <w:r w:rsidR="007A351A" w:rsidRPr="00337214">
        <w:rPr>
          <w:rFonts w:cs="ITCGaramondStd-Lt"/>
        </w:rPr>
        <w:t>Uási paarnij uápásmuveh syemmilii kulttuurân já suomâ-/ruotâkielân eskân ko sij puátih arâšoddâdmân</w:t>
      </w:r>
      <w:r w:rsidR="005C2CAA" w:rsidRPr="00337214">
        <w:rPr>
          <w:rFonts w:cs="ITCGaramondStd-Lt"/>
        </w:rPr>
        <w:t>.</w:t>
      </w:r>
      <w:r w:rsidR="0034334C" w:rsidRPr="00337214">
        <w:rPr>
          <w:rFonts w:cs="ITCGaramondStd-Lt"/>
        </w:rPr>
        <w:t xml:space="preserve"> </w:t>
      </w:r>
      <w:r w:rsidR="007A351A" w:rsidRPr="00337214">
        <w:rPr>
          <w:rFonts w:cs="ITCGaramondStd-Lt"/>
        </w:rPr>
        <w:t>Arâšoddâdem tuárju päärni päikkilume syemmilii ohtsâškoodán</w:t>
      </w:r>
      <w:r w:rsidR="005C2CAA" w:rsidRPr="00337214">
        <w:rPr>
          <w:rFonts w:cs="ITCGaramondStd-Lt"/>
        </w:rPr>
        <w:t xml:space="preserve">. </w:t>
      </w:r>
      <w:r w:rsidR="000B20B5" w:rsidRPr="00337214">
        <w:rPr>
          <w:rFonts w:cs="ITCGaramondStd-Lt"/>
        </w:rPr>
        <w:t>Huolâtteijeid muštâleh syemmilii arâšoddâdemtooimâ uulmijn, siskáldâsâin já vuovijn</w:t>
      </w:r>
      <w:r w:rsidR="0034334C" w:rsidRPr="00337214">
        <w:rPr>
          <w:rFonts w:cs="ITCGaramondStd-Lt"/>
        </w:rPr>
        <w:t xml:space="preserve">. </w:t>
      </w:r>
      <w:r w:rsidR="000B20B5" w:rsidRPr="00337214">
        <w:rPr>
          <w:rFonts w:cs="ITCGaramondStd-Lt"/>
        </w:rPr>
        <w:t>Huolâtteijeiguin savâstâleh perruu kielâlii pirrâsist, kielâvaljiimijn, maaŋgâkielâlij já -kult</w:t>
      </w:r>
      <w:r w:rsidR="00FA31ED" w:rsidRPr="00337214">
        <w:rPr>
          <w:rFonts w:cs="ITCGaramondStd-Lt"/>
        </w:rPr>
        <w:t>tuurlij identiteetij hämmejuumi</w:t>
      </w:r>
      <w:r w:rsidR="000B20B5" w:rsidRPr="00337214">
        <w:rPr>
          <w:rFonts w:cs="ITCGaramondStd-Lt"/>
        </w:rPr>
        <w:t>st sehe eenikielâ teikâ -kielâi ovdánem mudoin já merhâšuumeest</w:t>
      </w:r>
      <w:r w:rsidR="005C2CAA" w:rsidRPr="00337214">
        <w:rPr>
          <w:rFonts w:cs="ITCGaramondStd-Lt"/>
        </w:rPr>
        <w:t>.</w:t>
      </w:r>
    </w:p>
    <w:p w14:paraId="5D44BD96" w14:textId="77777777" w:rsidR="005C2CAA" w:rsidRPr="00337214" w:rsidRDefault="005C2CAA" w:rsidP="005C2CAA">
      <w:pPr>
        <w:autoSpaceDE w:val="0"/>
        <w:autoSpaceDN w:val="0"/>
        <w:adjustRightInd w:val="0"/>
        <w:spacing w:after="0" w:line="240" w:lineRule="auto"/>
        <w:rPr>
          <w:rFonts w:cs="ITCGaramondStd-Lt"/>
        </w:rPr>
      </w:pPr>
    </w:p>
    <w:p w14:paraId="3129F8FD" w14:textId="73E90DA5" w:rsidR="005C2CAA" w:rsidRPr="00337214" w:rsidRDefault="000B20B5" w:rsidP="005C2CAA">
      <w:pPr>
        <w:autoSpaceDE w:val="0"/>
        <w:autoSpaceDN w:val="0"/>
        <w:adjustRightInd w:val="0"/>
        <w:spacing w:after="0" w:line="240" w:lineRule="auto"/>
        <w:rPr>
          <w:rFonts w:cs="ITCGaramondStd-Lt"/>
        </w:rPr>
      </w:pPr>
      <w:r w:rsidRPr="00337214">
        <w:rPr>
          <w:rFonts w:cs="ITCGaramondStd-Lt"/>
        </w:rPr>
        <w:t>Parnijd uárnejuvvojeh máh</w:t>
      </w:r>
      <w:r w:rsidR="00E51A44" w:rsidRPr="00337214">
        <w:rPr>
          <w:rFonts w:cs="ITCGaramondStd-Lt"/>
        </w:rPr>
        <w:t>đulâšvuođâi mield tilálâšvuođah</w:t>
      </w:r>
      <w:r w:rsidRPr="00337214">
        <w:rPr>
          <w:rFonts w:cs="ITCGaramondStd-Lt"/>
        </w:rPr>
        <w:t xml:space="preserve"> kevttiđ já oommâđ meid jieijâs eenikielâ teikâ jieijâs eenikielâid</w:t>
      </w:r>
      <w:r w:rsidR="005C2CAA" w:rsidRPr="00337214">
        <w:rPr>
          <w:rFonts w:cs="ITCGaramondStd-Lt"/>
        </w:rPr>
        <w:t xml:space="preserve">. </w:t>
      </w:r>
      <w:r w:rsidRPr="00337214">
        <w:rPr>
          <w:rFonts w:cs="ITCGaramondStd-Lt"/>
        </w:rPr>
        <w:t>Jieijâs eenikielâ sehe suomâ-/ruotâkielâ oppâm nubben kiellân vuáđudeh vuáđu paarnij toimâlii kyevt- já maaŋgâkielâlâšvuotân</w:t>
      </w:r>
      <w:r w:rsidR="005C2CAA" w:rsidRPr="00337214">
        <w:rPr>
          <w:rFonts w:cs="ITCGaramondStd-Lt"/>
        </w:rPr>
        <w:t xml:space="preserve">. </w:t>
      </w:r>
      <w:r w:rsidRPr="00337214">
        <w:rPr>
          <w:rFonts w:cs="ITCGaramondStd-Lt"/>
        </w:rPr>
        <w:t>Ovdâsvástádâs paarnij jieijâs eenikielâ teikâ jieijâs eenikielâi já kulttuur siäilutmist já oovdedmist lii vuosâsajasávt perruin</w:t>
      </w:r>
      <w:r w:rsidR="005C2CAA" w:rsidRPr="00337214">
        <w:rPr>
          <w:rFonts w:cs="ITCGaramondStd-Lt"/>
        </w:rPr>
        <w:t>.</w:t>
      </w:r>
      <w:r w:rsidR="00FD49C3" w:rsidRPr="00337214">
        <w:rPr>
          <w:rFonts w:cs="ITCGaramondStd-Lt"/>
        </w:rPr>
        <w:t xml:space="preserve"> </w:t>
      </w:r>
      <w:r w:rsidRPr="00337214">
        <w:rPr>
          <w:rFonts w:cs="ITCGaramondStd-Lt"/>
        </w:rPr>
        <w:t>Táárbu mield savâstâlmijn huolâtteijeiguin kiävttoo tulkkâ, mii visásmit tom ete kuohtuuh peleh iberdeh</w:t>
      </w:r>
      <w:r w:rsidR="005C2CAA" w:rsidRPr="00337214">
        <w:rPr>
          <w:rFonts w:cs="ITCGaramondStd-Lt"/>
        </w:rPr>
        <w:t>.</w:t>
      </w:r>
    </w:p>
    <w:p w14:paraId="3241BF0E" w14:textId="77777777" w:rsidR="00071305" w:rsidRPr="00337214" w:rsidRDefault="00071305" w:rsidP="00D24BCF">
      <w:pPr>
        <w:pStyle w:val="Otsikko3"/>
      </w:pPr>
      <w:bookmarkStart w:id="46" w:name="_Toc464558275"/>
    </w:p>
    <w:p w14:paraId="1F4B37F5" w14:textId="1F729E9A" w:rsidR="00526159" w:rsidRPr="00337214" w:rsidRDefault="00526159" w:rsidP="00D24BCF">
      <w:pPr>
        <w:pStyle w:val="Otsikko3"/>
      </w:pPr>
      <w:r w:rsidRPr="00337214">
        <w:t>K</w:t>
      </w:r>
      <w:r w:rsidR="00D519A8" w:rsidRPr="00337214">
        <w:t>yevtkielâlâš arâšoddâdem</w:t>
      </w:r>
      <w:bookmarkEnd w:id="46"/>
    </w:p>
    <w:p w14:paraId="23AE6A80" w14:textId="780A89CA" w:rsidR="0034334C" w:rsidRPr="00337214" w:rsidRDefault="0034334C" w:rsidP="0034334C">
      <w:pPr>
        <w:autoSpaceDE w:val="0"/>
        <w:autoSpaceDN w:val="0"/>
        <w:adjustRightInd w:val="0"/>
        <w:spacing w:after="0" w:line="240" w:lineRule="auto"/>
        <w:rPr>
          <w:rFonts w:cs="ITCGaramondStd-Lt"/>
        </w:rPr>
      </w:pPr>
      <w:r w:rsidRPr="00337214">
        <w:rPr>
          <w:rFonts w:cs="ITCGaramondStd-Lt"/>
        </w:rPr>
        <w:t>K</w:t>
      </w:r>
      <w:r w:rsidR="00D519A8" w:rsidRPr="00337214">
        <w:rPr>
          <w:rFonts w:cs="ITCGaramondStd-Lt"/>
        </w:rPr>
        <w:t>yevtkielâlii arâšoddâdem ornim vuáđuduvá kieldâ teikâ priivaat tuáimee miärádâsân</w:t>
      </w:r>
      <w:r w:rsidRPr="00337214">
        <w:rPr>
          <w:rFonts w:cs="ITCGaramondStd-Lt"/>
        </w:rPr>
        <w:t>. K</w:t>
      </w:r>
      <w:r w:rsidR="00D519A8" w:rsidRPr="00337214">
        <w:rPr>
          <w:rFonts w:cs="ITCGaramondStd-Lt"/>
        </w:rPr>
        <w:t>yevtkielâlii arâšoddâdem ulmen lii anneed ävkkin paarnij aarrâd kielâoppâm herkkivuotâpaje nuuvt ete fäälih parnijd maaŋgâpiälásub kielâšoddâdem ko táválávt</w:t>
      </w:r>
      <w:r w:rsidRPr="00337214">
        <w:rPr>
          <w:rFonts w:cs="ITCGaramondStd-Lt"/>
        </w:rPr>
        <w:t>.</w:t>
      </w:r>
      <w:r w:rsidR="00C358C1" w:rsidRPr="00337214">
        <w:rPr>
          <w:rFonts w:cs="ITCGaramondStd-Lt"/>
        </w:rPr>
        <w:t xml:space="preserve"> </w:t>
      </w:r>
      <w:r w:rsidR="00D519A8" w:rsidRPr="00337214">
        <w:rPr>
          <w:rFonts w:cs="ITCGaramondStd-Lt"/>
        </w:rPr>
        <w:t>Parnijd fäälih tilálâšvuođâid oommâđ kielâid já kevttiđ taid toimâlávt já sierânálásávt</w:t>
      </w:r>
      <w:r w:rsidRPr="00337214">
        <w:rPr>
          <w:rFonts w:cs="ITCGaramondStd-Lt"/>
        </w:rPr>
        <w:t>. S</w:t>
      </w:r>
      <w:r w:rsidR="00D519A8" w:rsidRPr="00337214">
        <w:rPr>
          <w:rFonts w:cs="ITCGaramondStd-Lt"/>
        </w:rPr>
        <w:t>iämmást ráhtoo vuáđu avepiäiválii kielâi oppâmân</w:t>
      </w:r>
      <w:r w:rsidRPr="00337214">
        <w:rPr>
          <w:rFonts w:cs="ITCGaramondStd-Lt"/>
        </w:rPr>
        <w:t xml:space="preserve">. </w:t>
      </w:r>
      <w:r w:rsidR="00D519A8" w:rsidRPr="00337214">
        <w:rPr>
          <w:rFonts w:cs="ITCGaramondStd-Lt"/>
        </w:rPr>
        <w:t>Ulmen lii, ete toimâ maaŋgâkielâlii pirrâsist rávkká paarnij kielâlii sahhiivuođâ já keččâlemhaalu</w:t>
      </w:r>
      <w:r w:rsidRPr="00337214">
        <w:rPr>
          <w:rFonts w:cs="ITCGaramondStd-Lt"/>
        </w:rPr>
        <w:t xml:space="preserve">. </w:t>
      </w:r>
      <w:r w:rsidR="00D519A8" w:rsidRPr="00337214">
        <w:rPr>
          <w:rFonts w:cs="ITCGaramondStd-Lt"/>
        </w:rPr>
        <w:t>Meid maaŋgâlágáneh kulttuureh kuáhtájeh luándulávt návt uárnejum arâšoddâdmist</w:t>
      </w:r>
      <w:r w:rsidRPr="00337214">
        <w:rPr>
          <w:rFonts w:cs="ITCGaramondStd-Lt"/>
        </w:rPr>
        <w:t>.</w:t>
      </w:r>
    </w:p>
    <w:p w14:paraId="753888B0" w14:textId="77777777" w:rsidR="00C358C1" w:rsidRPr="00337214" w:rsidRDefault="00C358C1" w:rsidP="0034334C">
      <w:pPr>
        <w:autoSpaceDE w:val="0"/>
        <w:autoSpaceDN w:val="0"/>
        <w:adjustRightInd w:val="0"/>
        <w:spacing w:after="0" w:line="240" w:lineRule="auto"/>
        <w:rPr>
          <w:rFonts w:cs="ITCGaramondStd-Lt"/>
        </w:rPr>
      </w:pPr>
    </w:p>
    <w:p w14:paraId="14E0C020" w14:textId="4537A758" w:rsidR="00526159" w:rsidRPr="00337214" w:rsidRDefault="0034334C" w:rsidP="0034334C">
      <w:pPr>
        <w:autoSpaceDE w:val="0"/>
        <w:autoSpaceDN w:val="0"/>
        <w:adjustRightInd w:val="0"/>
        <w:spacing w:after="0" w:line="240" w:lineRule="auto"/>
        <w:rPr>
          <w:rFonts w:cs="ITCGaramondStd-Lt"/>
        </w:rPr>
      </w:pPr>
      <w:r w:rsidRPr="00337214">
        <w:rPr>
          <w:rFonts w:cs="ITCGaramondStd-Lt"/>
        </w:rPr>
        <w:t>K</w:t>
      </w:r>
      <w:r w:rsidR="00F9047C" w:rsidRPr="00337214">
        <w:rPr>
          <w:rFonts w:cs="ITCGaramondStd-Lt"/>
        </w:rPr>
        <w:t>yevtkielâlâš arâšoddâdem juáhhoo viijđásub já kääržib arâšoddâdmân</w:t>
      </w:r>
      <w:r w:rsidR="00C358C1" w:rsidRPr="00337214">
        <w:rPr>
          <w:rFonts w:cs="ITCGaramondStd-Lt"/>
        </w:rPr>
        <w:t xml:space="preserve">. </w:t>
      </w:r>
      <w:r w:rsidR="00F9047C" w:rsidRPr="00337214">
        <w:rPr>
          <w:rFonts w:cs="ITCGaramondStd-Lt"/>
        </w:rPr>
        <w:t>Kääržib kyevtkielâlii arâšoddâdem ulmen lii ravkkâđ paarnij kiddiistume já positiivlii jurdâččem kielâi kuáttá</w:t>
      </w:r>
      <w:r w:rsidRPr="00337214">
        <w:rPr>
          <w:rFonts w:cs="ITCGaramondStd-Lt"/>
        </w:rPr>
        <w:t xml:space="preserve">. </w:t>
      </w:r>
      <w:r w:rsidR="00F9047C" w:rsidRPr="00337214">
        <w:rPr>
          <w:rFonts w:cs="ITCGaramondStd-Lt"/>
        </w:rPr>
        <w:t>Vijđes kyevtkielâ</w:t>
      </w:r>
      <w:r w:rsidR="00C14296" w:rsidRPr="00337214">
        <w:rPr>
          <w:rFonts w:cs="ITCGaramondStd-Lt"/>
        </w:rPr>
        <w:t>lii arâšoddâdmist viggeh adeliđ</w:t>
      </w:r>
      <w:r w:rsidR="00F9047C" w:rsidRPr="00337214">
        <w:rPr>
          <w:rFonts w:cs="ITCGaramondStd-Lt"/>
        </w:rPr>
        <w:t xml:space="preserve"> parnijd kiärgusvuođâid toimâđ kyevt- teikâ maaŋgâkielâlii pirrâsist</w:t>
      </w:r>
      <w:r w:rsidRPr="00337214">
        <w:rPr>
          <w:rFonts w:cs="ITCGaramondStd-Lt"/>
        </w:rPr>
        <w:t>.</w:t>
      </w:r>
    </w:p>
    <w:p w14:paraId="0D374C97" w14:textId="77777777" w:rsidR="0034334C" w:rsidRPr="00337214" w:rsidRDefault="0034334C" w:rsidP="0034334C">
      <w:pPr>
        <w:autoSpaceDE w:val="0"/>
        <w:autoSpaceDN w:val="0"/>
        <w:adjustRightInd w:val="0"/>
        <w:spacing w:after="0" w:line="240" w:lineRule="auto"/>
        <w:rPr>
          <w:rFonts w:cs="ITCGaramondStd-Lt"/>
        </w:rPr>
      </w:pPr>
    </w:p>
    <w:p w14:paraId="1D8202D7" w14:textId="0EB5ED19" w:rsidR="0034334C" w:rsidRPr="00337214" w:rsidRDefault="00F9047C" w:rsidP="0034334C">
      <w:pPr>
        <w:autoSpaceDE w:val="0"/>
        <w:autoSpaceDN w:val="0"/>
        <w:adjustRightInd w:val="0"/>
        <w:spacing w:after="0" w:line="240" w:lineRule="auto"/>
        <w:rPr>
          <w:rFonts w:cs="FuturaStd-CondensedBold"/>
          <w:b/>
          <w:bCs/>
        </w:rPr>
      </w:pPr>
      <w:r w:rsidRPr="00337214">
        <w:rPr>
          <w:rFonts w:cs="FuturaStd-CondensedBold"/>
          <w:b/>
          <w:bCs/>
        </w:rPr>
        <w:t>Vijđes kyevtkielâlâš arâšoddâdem</w:t>
      </w:r>
    </w:p>
    <w:p w14:paraId="1FB3BE9C" w14:textId="31244987" w:rsidR="0034334C" w:rsidRPr="00337214" w:rsidRDefault="00F9047C" w:rsidP="0034334C">
      <w:pPr>
        <w:autoSpaceDE w:val="0"/>
        <w:autoSpaceDN w:val="0"/>
        <w:adjustRightInd w:val="0"/>
        <w:spacing w:after="0" w:line="240" w:lineRule="auto"/>
        <w:rPr>
          <w:rFonts w:cs="ITCGaramondStd-Bd"/>
          <w:i/>
        </w:rPr>
      </w:pPr>
      <w:r w:rsidRPr="00337214">
        <w:rPr>
          <w:rFonts w:cs="ITCGaramondStd-Bd"/>
          <w:i/>
        </w:rPr>
        <w:t>Päikkieennâmlij kielâi aarrâd tievâslâš kielâlávgum arâšoddâdmist</w:t>
      </w:r>
    </w:p>
    <w:p w14:paraId="4DA42B9B" w14:textId="441771F6" w:rsidR="0034334C" w:rsidRPr="00337214" w:rsidRDefault="0034334C" w:rsidP="0034334C">
      <w:pPr>
        <w:autoSpaceDE w:val="0"/>
        <w:autoSpaceDN w:val="0"/>
        <w:adjustRightInd w:val="0"/>
        <w:spacing w:after="0" w:line="240" w:lineRule="auto"/>
        <w:rPr>
          <w:rFonts w:cs="ITCGaramondStd-Lt"/>
        </w:rPr>
      </w:pPr>
      <w:r w:rsidRPr="00337214">
        <w:rPr>
          <w:rFonts w:cs="ITCGaramondStd-Lt"/>
        </w:rPr>
        <w:t>R</w:t>
      </w:r>
      <w:r w:rsidR="00F9047C" w:rsidRPr="00337214">
        <w:rPr>
          <w:rFonts w:cs="ITCGaramondStd-Lt"/>
        </w:rPr>
        <w:t>uotâkielâlii kielâlávgum puáhtá orniđ suomâkielâlii arâšoddâdmist já suomâkielâlii kielâlávgum ruotâkielâlii arâšoddâdmist</w:t>
      </w:r>
      <w:r w:rsidR="00C358C1" w:rsidRPr="00337214">
        <w:rPr>
          <w:rFonts w:cs="ITCGaramondStd-Lt"/>
        </w:rPr>
        <w:t>. L</w:t>
      </w:r>
      <w:r w:rsidR="00F9047C" w:rsidRPr="00337214">
        <w:rPr>
          <w:rFonts w:cs="ITCGaramondStd-Lt"/>
        </w:rPr>
        <w:t>asseen sehe suomâ</w:t>
      </w:r>
      <w:r w:rsidR="00C358C1" w:rsidRPr="00337214">
        <w:rPr>
          <w:rFonts w:cs="ITCGaramondStd-Lt"/>
        </w:rPr>
        <w:t>- et</w:t>
      </w:r>
      <w:r w:rsidR="00F9047C" w:rsidRPr="00337214">
        <w:rPr>
          <w:rFonts w:cs="ITCGaramondStd-Lt"/>
        </w:rPr>
        <w:t>e</w:t>
      </w:r>
      <w:r w:rsidR="00C358C1" w:rsidRPr="00337214">
        <w:rPr>
          <w:rFonts w:cs="ITCGaramondStd-Lt"/>
        </w:rPr>
        <w:t xml:space="preserve"> </w:t>
      </w:r>
      <w:r w:rsidR="00F9047C" w:rsidRPr="00337214">
        <w:rPr>
          <w:rFonts w:cs="ITCGaramondStd-Lt"/>
        </w:rPr>
        <w:t>ruotâkielâlii arâšoddâdmist puáhtá orniđ sämikielâlii kielâ</w:t>
      </w:r>
      <w:r w:rsidR="00C24499" w:rsidRPr="00337214">
        <w:rPr>
          <w:rFonts w:cs="ITCGaramondStd-Lt"/>
        </w:rPr>
        <w:t>lávgum</w:t>
      </w:r>
      <w:r w:rsidRPr="00337214">
        <w:rPr>
          <w:rFonts w:cs="ITCGaramondStd-Lt"/>
        </w:rPr>
        <w:t xml:space="preserve">. </w:t>
      </w:r>
      <w:r w:rsidR="00C24499" w:rsidRPr="00337214">
        <w:rPr>
          <w:rFonts w:cs="ITCGaramondStd-Lt"/>
        </w:rPr>
        <w:t>Päikkieennâmlij kielâi aarrâd tievâslâš kielâlávgum lii ohjelm, mii álgá arâšoddâdmist já juátkoo vuáđumáttááttâs loopân</w:t>
      </w:r>
      <w:r w:rsidRPr="00337214">
        <w:rPr>
          <w:rFonts w:cs="ITCGaramondStd-Lt"/>
        </w:rPr>
        <w:t xml:space="preserve">. </w:t>
      </w:r>
      <w:r w:rsidR="00C24499" w:rsidRPr="00337214">
        <w:rPr>
          <w:rFonts w:cs="ITCGaramondStd-Lt"/>
        </w:rPr>
        <w:t xml:space="preserve">Arâšoddâdem kielâ, ovdâmáttááttâs já škoovlâ máttááttâskielâ sehe nubbe päikkieennâmlâš kielâ </w:t>
      </w:r>
      <w:r w:rsidR="002E2053" w:rsidRPr="00337214">
        <w:rPr>
          <w:rFonts w:cs="ITCGaramondStd-Lt"/>
        </w:rPr>
        <w:t>teikâ sämikielâ hämmejeh ubâlâš</w:t>
      </w:r>
      <w:r w:rsidR="00C24499" w:rsidRPr="00337214">
        <w:rPr>
          <w:rFonts w:cs="ITCGaramondStd-Lt"/>
        </w:rPr>
        <w:t>vuođâ</w:t>
      </w:r>
      <w:r w:rsidRPr="00337214">
        <w:rPr>
          <w:rFonts w:cs="ITCGaramondStd-Lt"/>
        </w:rPr>
        <w:t xml:space="preserve">. </w:t>
      </w:r>
      <w:r w:rsidR="00C24499" w:rsidRPr="00337214">
        <w:rPr>
          <w:rFonts w:cs="ITCGaramondStd-Lt"/>
        </w:rPr>
        <w:t>Arâšoddâdem olášuttoo enâmustáá kielâlávgumkielân</w:t>
      </w:r>
      <w:r w:rsidRPr="00337214">
        <w:rPr>
          <w:rFonts w:cs="ITCGaramondStd-Lt"/>
        </w:rPr>
        <w:t xml:space="preserve">. </w:t>
      </w:r>
      <w:r w:rsidR="00C24499" w:rsidRPr="00337214">
        <w:rPr>
          <w:rFonts w:cs="ITCGaramondStd-Lt"/>
        </w:rPr>
        <w:t>Paarnij eenikielâ teikâ eenikielâi tááiđui ovdánem tuárjoo oovtâstpargoost paaihijn ja huolâtteijeiguin</w:t>
      </w:r>
      <w:r w:rsidR="00C358C1" w:rsidRPr="00337214">
        <w:rPr>
          <w:rFonts w:cs="ITCGaramondStd-Lt"/>
        </w:rPr>
        <w:t xml:space="preserve">. </w:t>
      </w:r>
      <w:r w:rsidR="00C24499" w:rsidRPr="00337214">
        <w:rPr>
          <w:rFonts w:cs="ITCGaramondStd-Lt"/>
        </w:rPr>
        <w:t>Tooimâst viggeh toos, et</w:t>
      </w:r>
      <w:r w:rsidR="00DC1F93" w:rsidRPr="00337214">
        <w:rPr>
          <w:rFonts w:cs="ITCGaramondStd-Lt"/>
        </w:rPr>
        <w:t>e jieškote-uv pargee</w:t>
      </w:r>
      <w:r w:rsidR="00C24499" w:rsidRPr="00337214">
        <w:rPr>
          <w:rFonts w:cs="ITCGaramondStd-Lt"/>
        </w:rPr>
        <w:t xml:space="preserve"> kiävttá systemaatlávt tuše oovtâ kielâ</w:t>
      </w:r>
      <w:r w:rsidRPr="00337214">
        <w:rPr>
          <w:rFonts w:cs="ITCGaramondStd-Lt"/>
        </w:rPr>
        <w:t>: jo</w:t>
      </w:r>
      <w:r w:rsidR="00C24499" w:rsidRPr="00337214">
        <w:rPr>
          <w:rFonts w:cs="ITCGaramondStd-Lt"/>
        </w:rPr>
        <w:t>-uv kielâlávgumkielâ teikâ kielâ, main arâšoddâdem lii uárnejum</w:t>
      </w:r>
      <w:r w:rsidRPr="00337214">
        <w:rPr>
          <w:rFonts w:cs="ITCGaramondStd-Lt"/>
        </w:rPr>
        <w:t xml:space="preserve">. </w:t>
      </w:r>
      <w:r w:rsidR="00C24499" w:rsidRPr="00337214">
        <w:rPr>
          <w:rFonts w:cs="ITCGaramondStd-Lt"/>
        </w:rPr>
        <w:t>Päärnih movtijdittojeh kielâlávgumkielâ kiävtun, mutâ sist kalga leđe máhđulâšvuotâ iberduđ meid eenikielân</w:t>
      </w:r>
      <w:r w:rsidRPr="00337214">
        <w:rPr>
          <w:rFonts w:cs="ITCGaramondStd-Lt"/>
        </w:rPr>
        <w:t xml:space="preserve">. </w:t>
      </w:r>
      <w:r w:rsidR="00C24499" w:rsidRPr="00337214">
        <w:rPr>
          <w:rFonts w:cs="ITCGaramondStd-Lt"/>
        </w:rPr>
        <w:t>Ulmen lii kiärgusvuotâ sirdâšuđ kielâlávgumin olášuttum ovdâmáttááttâsân já ain ovdâskulij vuáđumáttááttâsân</w:t>
      </w:r>
      <w:r w:rsidRPr="00337214">
        <w:rPr>
          <w:rFonts w:cs="ITCGaramondStd-Lt"/>
        </w:rPr>
        <w:t>.</w:t>
      </w:r>
    </w:p>
    <w:p w14:paraId="2E29B758" w14:textId="77777777" w:rsidR="00C358C1" w:rsidRPr="00337214" w:rsidRDefault="00C358C1" w:rsidP="0034334C">
      <w:pPr>
        <w:autoSpaceDE w:val="0"/>
        <w:autoSpaceDN w:val="0"/>
        <w:adjustRightInd w:val="0"/>
        <w:spacing w:after="0" w:line="240" w:lineRule="auto"/>
        <w:rPr>
          <w:rFonts w:cs="ITCGaramondStd-Bd"/>
        </w:rPr>
      </w:pPr>
    </w:p>
    <w:p w14:paraId="116B833D" w14:textId="7DB018BD" w:rsidR="0034334C" w:rsidRPr="00337214" w:rsidRDefault="00C24499" w:rsidP="0034334C">
      <w:pPr>
        <w:autoSpaceDE w:val="0"/>
        <w:autoSpaceDN w:val="0"/>
        <w:adjustRightInd w:val="0"/>
        <w:spacing w:after="0" w:line="240" w:lineRule="auto"/>
        <w:rPr>
          <w:rFonts w:cs="ITCGaramondStd-Bd"/>
          <w:i/>
        </w:rPr>
      </w:pPr>
      <w:r w:rsidRPr="00337214">
        <w:rPr>
          <w:rFonts w:cs="ITCGaramondStd-Bd"/>
          <w:i/>
        </w:rPr>
        <w:t>Eres vijđes kyevtkielâlâš arâšoddâdem</w:t>
      </w:r>
    </w:p>
    <w:p w14:paraId="64966D96" w14:textId="506B3BC0" w:rsidR="0034334C" w:rsidRPr="00337214" w:rsidRDefault="00C24499" w:rsidP="0034334C">
      <w:pPr>
        <w:autoSpaceDE w:val="0"/>
        <w:autoSpaceDN w:val="0"/>
        <w:adjustRightInd w:val="0"/>
        <w:spacing w:after="0" w:line="240" w:lineRule="auto"/>
        <w:rPr>
          <w:rFonts w:cs="ITCGaramondStd-Lt"/>
        </w:rPr>
      </w:pPr>
      <w:r w:rsidRPr="00337214">
        <w:rPr>
          <w:rFonts w:cs="ITCGaramondStd-Lt"/>
        </w:rPr>
        <w:t>Eres vijđes kyevtkielâlii arâšoddâdmist uási tooimâst</w:t>
      </w:r>
      <w:r w:rsidR="00C358C1" w:rsidRPr="00337214">
        <w:rPr>
          <w:rFonts w:cs="ITCGaramondStd-Lt"/>
        </w:rPr>
        <w:t xml:space="preserve"> (</w:t>
      </w:r>
      <w:r w:rsidRPr="00337214">
        <w:rPr>
          <w:rFonts w:cs="ITCGaramondStd-Lt"/>
        </w:rPr>
        <w:t>ucemustáá</w:t>
      </w:r>
      <w:r w:rsidR="00C358C1" w:rsidRPr="00337214">
        <w:rPr>
          <w:rFonts w:cs="ITCGaramondStd-Lt"/>
        </w:rPr>
        <w:t xml:space="preserve"> 25 </w:t>
      </w:r>
      <w:r w:rsidR="0034334C" w:rsidRPr="00337214">
        <w:rPr>
          <w:rFonts w:cs="ITCGaramondStd-Lt"/>
        </w:rPr>
        <w:t xml:space="preserve">%) </w:t>
      </w:r>
      <w:r w:rsidRPr="00337214">
        <w:rPr>
          <w:rFonts w:cs="ITCGaramondStd-Lt"/>
        </w:rPr>
        <w:t xml:space="preserve">olášuttoo </w:t>
      </w:r>
      <w:r w:rsidR="00BE6FDD" w:rsidRPr="00337214">
        <w:rPr>
          <w:rFonts w:cs="ITCGaramondStd-Lt"/>
        </w:rPr>
        <w:t>mottoom eres kielân ko arâšoddâdemlaavâst asâttum arâšoddâdem kielân</w:t>
      </w:r>
      <w:r w:rsidR="0034334C" w:rsidRPr="00337214">
        <w:rPr>
          <w:rFonts w:cs="ITCGaramondStd-Lt"/>
        </w:rPr>
        <w:t xml:space="preserve">. </w:t>
      </w:r>
      <w:r w:rsidR="00BE6FDD" w:rsidRPr="00337214">
        <w:rPr>
          <w:rFonts w:cs="ITCGaramondStd-Lt"/>
        </w:rPr>
        <w:t>Motomeh päärnih sättih sárnuđ tom kielâ sii eenikiellân</w:t>
      </w:r>
      <w:r w:rsidR="0034334C" w:rsidRPr="00337214">
        <w:rPr>
          <w:rFonts w:cs="ITCGaramondStd-Lt"/>
        </w:rPr>
        <w:t>. Toim</w:t>
      </w:r>
      <w:r w:rsidR="00BE6FDD" w:rsidRPr="00337214">
        <w:rPr>
          <w:rFonts w:cs="ITCGaramondStd-Lt"/>
        </w:rPr>
        <w:t>â vuávájuvvoo tienuuvt, ete jieškote-uv kielâjuávhuh finnejeh kielâ ovdánmân tárbulii torjuu</w:t>
      </w:r>
      <w:r w:rsidR="0034334C" w:rsidRPr="00337214">
        <w:rPr>
          <w:rFonts w:cs="ITCGaramondStd-Lt"/>
        </w:rPr>
        <w:t xml:space="preserve">. </w:t>
      </w:r>
      <w:r w:rsidR="00BE6FDD" w:rsidRPr="00337214">
        <w:rPr>
          <w:rFonts w:cs="ITCGaramondStd-Lt"/>
        </w:rPr>
        <w:t>Juávhuin sättih leđe meid päärnih, kiäid kuábbáágin arâšoddâdmist kevttum kielâ ij lah eenikielâ</w:t>
      </w:r>
      <w:r w:rsidR="0034334C" w:rsidRPr="00337214">
        <w:rPr>
          <w:rFonts w:cs="ITCGaramondStd-Lt"/>
        </w:rPr>
        <w:t>.</w:t>
      </w:r>
      <w:r w:rsidR="00C358C1" w:rsidRPr="00337214">
        <w:rPr>
          <w:rFonts w:cs="ITCGaramondStd-Lt"/>
        </w:rPr>
        <w:t xml:space="preserve"> </w:t>
      </w:r>
      <w:r w:rsidR="00BE6FDD" w:rsidRPr="00337214">
        <w:rPr>
          <w:rFonts w:cs="ITCGaramondStd-Lt"/>
        </w:rPr>
        <w:t>Arâšoddâdem uárnejeijee kuorâttâl äššikuáhtásávt savâstâlmáin huolâtteijein, ete kuás tággáár orniistâllâm tuárju päärni ovdánem</w:t>
      </w:r>
      <w:r w:rsidR="0034334C" w:rsidRPr="00337214">
        <w:rPr>
          <w:rFonts w:cs="ITCGaramondStd-Lt"/>
        </w:rPr>
        <w:t>.</w:t>
      </w:r>
    </w:p>
    <w:p w14:paraId="79F6F6B2" w14:textId="77777777" w:rsidR="00C358C1" w:rsidRPr="00337214" w:rsidRDefault="00C358C1" w:rsidP="0034334C">
      <w:pPr>
        <w:autoSpaceDE w:val="0"/>
        <w:autoSpaceDN w:val="0"/>
        <w:adjustRightInd w:val="0"/>
        <w:spacing w:after="0" w:line="240" w:lineRule="auto"/>
        <w:rPr>
          <w:rFonts w:cs="ITCGaramondStd-Lt"/>
        </w:rPr>
      </w:pPr>
    </w:p>
    <w:p w14:paraId="1262F763" w14:textId="6CE06F6A" w:rsidR="0034334C" w:rsidRPr="00337214" w:rsidRDefault="0034334C" w:rsidP="0034334C">
      <w:pPr>
        <w:autoSpaceDE w:val="0"/>
        <w:autoSpaceDN w:val="0"/>
        <w:adjustRightInd w:val="0"/>
        <w:spacing w:after="0" w:line="240" w:lineRule="auto"/>
        <w:rPr>
          <w:rFonts w:cs="ITCGaramondStd-Lt"/>
        </w:rPr>
      </w:pPr>
      <w:r w:rsidRPr="00337214">
        <w:rPr>
          <w:rFonts w:cs="ITCGaramondStd-Lt"/>
        </w:rPr>
        <w:t>K</w:t>
      </w:r>
      <w:r w:rsidR="00BE6FDD" w:rsidRPr="00337214">
        <w:rPr>
          <w:rFonts w:cs="ITCGaramondStd-Lt"/>
        </w:rPr>
        <w:t>yevtkielâlii arâšoddâdmist toimâ vuávájuvvoo nuuvt, ete kuovttijn kieláin olášuttu</w:t>
      </w:r>
      <w:r w:rsidR="002E2053" w:rsidRPr="00337214">
        <w:rPr>
          <w:rFonts w:cs="ITCGaramondStd-Lt"/>
        </w:rPr>
        <w:t>m arâšoddâdmist šadda ubâlâš</w:t>
      </w:r>
      <w:r w:rsidR="00BE6FDD" w:rsidRPr="00337214">
        <w:rPr>
          <w:rFonts w:cs="ITCGaramondStd-Lt"/>
        </w:rPr>
        <w:t>vuotâ, mast kuohtuuh kielah láá mield</w:t>
      </w:r>
      <w:r w:rsidR="00DC1F93" w:rsidRPr="00337214">
        <w:rPr>
          <w:rFonts w:cs="ITCGaramondStd-Lt"/>
        </w:rPr>
        <w:t>i já ovdáneh kuuloold pargei</w:t>
      </w:r>
      <w:r w:rsidR="00BE6FDD" w:rsidRPr="00337214">
        <w:rPr>
          <w:rFonts w:cs="ITCGaramondStd-Lt"/>
        </w:rPr>
        <w:t xml:space="preserve"> myensteristem já paarnij aktiivlii tooimâ peht</w:t>
      </w:r>
      <w:r w:rsidRPr="00337214">
        <w:rPr>
          <w:rFonts w:cs="ITCGaramondStd-Lt"/>
        </w:rPr>
        <w:t xml:space="preserve">. </w:t>
      </w:r>
      <w:r w:rsidR="003B2907" w:rsidRPr="00337214">
        <w:rPr>
          <w:rFonts w:cs="ITCGaramondStd-Lt"/>
        </w:rPr>
        <w:t>Jis máhđulâš, te jieškote-uv p</w:t>
      </w:r>
      <w:r w:rsidR="00DC1F93" w:rsidRPr="00337214">
        <w:rPr>
          <w:rFonts w:cs="ITCGaramondStd-Lt"/>
        </w:rPr>
        <w:t>argee</w:t>
      </w:r>
      <w:r w:rsidR="003B2907" w:rsidRPr="00337214">
        <w:rPr>
          <w:rFonts w:cs="ITCGaramondStd-Lt"/>
        </w:rPr>
        <w:t xml:space="preserve"> kiävttá tuše nube teikâ nube kielâ aktiivlávt</w:t>
      </w:r>
      <w:r w:rsidRPr="00337214">
        <w:rPr>
          <w:rFonts w:cs="ITCGaramondStd-Lt"/>
        </w:rPr>
        <w:t>.</w:t>
      </w:r>
      <w:r w:rsidR="00C358C1" w:rsidRPr="00337214">
        <w:rPr>
          <w:rFonts w:cs="ITCGaramondStd-Lt"/>
        </w:rPr>
        <w:t xml:space="preserve"> </w:t>
      </w:r>
      <w:r w:rsidR="003B2907" w:rsidRPr="00337214">
        <w:rPr>
          <w:rFonts w:cs="ITCGaramondStd-Lt"/>
        </w:rPr>
        <w:t>Päärnist kalga leđe mahđulâšvuotâ iberduđ meid eenikielân, suomâ- teikâ ruotâkielân</w:t>
      </w:r>
      <w:r w:rsidRPr="00337214">
        <w:rPr>
          <w:rFonts w:cs="ITCGaramondStd-Lt"/>
        </w:rPr>
        <w:t xml:space="preserve">. </w:t>
      </w:r>
      <w:r w:rsidR="003B2907" w:rsidRPr="00337214">
        <w:rPr>
          <w:rFonts w:cs="ITCGaramondStd-Lt"/>
        </w:rPr>
        <w:t>Päärnih movtijdittojeh kuohtui kielâi kiävtun</w:t>
      </w:r>
      <w:r w:rsidRPr="00337214">
        <w:rPr>
          <w:rFonts w:cs="ITCGaramondStd-Lt"/>
        </w:rPr>
        <w:t xml:space="preserve">. </w:t>
      </w:r>
      <w:r w:rsidR="003B2907" w:rsidRPr="00337214">
        <w:rPr>
          <w:rFonts w:cs="ITCGaramondStd-Lt"/>
        </w:rPr>
        <w:t>Ulmen lii kiärgusvuotâ sirdâšuđ jo-uv kyevtkielâlii teikâ suomâ-/ ruotâkielâlii ovdâmáttááttâsân ja vuáđumáttááttâsân</w:t>
      </w:r>
      <w:r w:rsidRPr="00337214">
        <w:rPr>
          <w:rFonts w:cs="ITCGaramondStd-Lt"/>
        </w:rPr>
        <w:t>.</w:t>
      </w:r>
    </w:p>
    <w:p w14:paraId="79B95A04" w14:textId="77777777" w:rsidR="0034334C" w:rsidRPr="00337214" w:rsidRDefault="0034334C" w:rsidP="0034334C">
      <w:pPr>
        <w:autoSpaceDE w:val="0"/>
        <w:autoSpaceDN w:val="0"/>
        <w:adjustRightInd w:val="0"/>
        <w:spacing w:after="0" w:line="240" w:lineRule="auto"/>
        <w:rPr>
          <w:rFonts w:cs="FuturaStd-CondensedBold"/>
          <w:b/>
          <w:bCs/>
        </w:rPr>
      </w:pPr>
    </w:p>
    <w:p w14:paraId="56BF4F7A" w14:textId="22291BDB" w:rsidR="0034334C" w:rsidRPr="00337214" w:rsidRDefault="00E401B8" w:rsidP="0034334C">
      <w:pPr>
        <w:autoSpaceDE w:val="0"/>
        <w:autoSpaceDN w:val="0"/>
        <w:adjustRightInd w:val="0"/>
        <w:spacing w:after="0" w:line="240" w:lineRule="auto"/>
        <w:rPr>
          <w:rFonts w:cs="FuturaStd-CondensedBold"/>
          <w:b/>
          <w:bCs/>
        </w:rPr>
      </w:pPr>
      <w:r w:rsidRPr="00337214">
        <w:rPr>
          <w:rFonts w:cs="FuturaStd-CondensedBold"/>
          <w:b/>
          <w:bCs/>
        </w:rPr>
        <w:t>Kääržib kyevtkielâlâš arâšoddâdem</w:t>
      </w:r>
    </w:p>
    <w:p w14:paraId="0458D743" w14:textId="5B81BA97" w:rsidR="0034334C" w:rsidRPr="00337214" w:rsidRDefault="0034334C" w:rsidP="0034334C">
      <w:pPr>
        <w:autoSpaceDE w:val="0"/>
        <w:autoSpaceDN w:val="0"/>
        <w:adjustRightInd w:val="0"/>
        <w:spacing w:after="0" w:line="240" w:lineRule="auto"/>
        <w:rPr>
          <w:rFonts w:cs="ITCGaramondStd-Bd"/>
          <w:i/>
        </w:rPr>
      </w:pPr>
      <w:r w:rsidRPr="00337214">
        <w:rPr>
          <w:rFonts w:cs="ITCGaramondStd-Bd"/>
          <w:i/>
        </w:rPr>
        <w:t>Kiel</w:t>
      </w:r>
      <w:r w:rsidR="00E401B8" w:rsidRPr="00337214">
        <w:rPr>
          <w:rFonts w:cs="ITCGaramondStd-Bd"/>
          <w:i/>
        </w:rPr>
        <w:t>âriggodum arâšoddâdem</w:t>
      </w:r>
    </w:p>
    <w:p w14:paraId="5F46D3F2" w14:textId="44AD1FF4" w:rsidR="0034334C" w:rsidRPr="00337214" w:rsidRDefault="0034334C" w:rsidP="0034334C">
      <w:pPr>
        <w:autoSpaceDE w:val="0"/>
        <w:autoSpaceDN w:val="0"/>
        <w:adjustRightInd w:val="0"/>
        <w:spacing w:after="0" w:line="240" w:lineRule="auto"/>
        <w:rPr>
          <w:rFonts w:cs="ITCGaramondStd-Lt"/>
        </w:rPr>
      </w:pPr>
      <w:r w:rsidRPr="00337214">
        <w:rPr>
          <w:rFonts w:cs="ITCGaramondStd-Lt"/>
        </w:rPr>
        <w:t>Kiel</w:t>
      </w:r>
      <w:r w:rsidR="00E401B8" w:rsidRPr="00337214">
        <w:rPr>
          <w:rFonts w:cs="ITCGaramondStd-Lt"/>
        </w:rPr>
        <w:t>âriggodum arâšoddâdem uáivild arâšoddâdem, mast vuálá 25 prosent</w:t>
      </w:r>
      <w:r w:rsidR="00C358C1" w:rsidRPr="00337214">
        <w:rPr>
          <w:rFonts w:cs="ITCGaramondStd-Lt"/>
        </w:rPr>
        <w:t>i</w:t>
      </w:r>
      <w:r w:rsidR="00E401B8" w:rsidRPr="00337214">
        <w:rPr>
          <w:rFonts w:cs="ITCGaramondStd-Lt"/>
        </w:rPr>
        <w:t>d tooimâst uárnejuvvoo merikoskâsávt já vuáválávt miinii eres ko arâšoddâdemlaavâst miäruštâllum arâšoddâdem kielân</w:t>
      </w:r>
      <w:r w:rsidR="00C358C1" w:rsidRPr="00337214">
        <w:rPr>
          <w:rFonts w:cs="ITCGaramondStd-Lt"/>
        </w:rPr>
        <w:t xml:space="preserve">. </w:t>
      </w:r>
      <w:r w:rsidR="00E401B8" w:rsidRPr="00337214">
        <w:rPr>
          <w:rFonts w:cs="ITCGaramondStd-Lt"/>
        </w:rPr>
        <w:t>Ulmen lii kielâioppâm tuárjum, paarnij movtijdittem já kielâvaljiimij maaŋgâpiälásubbon toohâm</w:t>
      </w:r>
      <w:r w:rsidRPr="00337214">
        <w:rPr>
          <w:rFonts w:cs="ITCGaramondStd-Lt"/>
        </w:rPr>
        <w:t xml:space="preserve">. </w:t>
      </w:r>
      <w:r w:rsidR="00E401B8" w:rsidRPr="00337214">
        <w:rPr>
          <w:rFonts w:cs="ITCGaramondStd-Lt"/>
        </w:rPr>
        <w:t>L</w:t>
      </w:r>
      <w:r w:rsidR="00910264" w:rsidRPr="00337214">
        <w:rPr>
          <w:rFonts w:cs="ITCGaramondStd-Lt"/>
        </w:rPr>
        <w:t>asseen ulmen puáhtá leđe sirdâše</w:t>
      </w:r>
      <w:r w:rsidR="00E401B8" w:rsidRPr="00337214">
        <w:rPr>
          <w:rFonts w:cs="ITCGaramondStd-Lt"/>
        </w:rPr>
        <w:t>m kielâriggodum teikâ eres kyevtkielâlii ovdâ- já vuáđumáttááttâsân teikâ eres vuovijn toledum kielâi máttáátmân</w:t>
      </w:r>
      <w:r w:rsidRPr="00337214">
        <w:rPr>
          <w:rFonts w:cs="ITCGaramondStd-Lt"/>
        </w:rPr>
        <w:t>.</w:t>
      </w:r>
    </w:p>
    <w:p w14:paraId="3B3DC401" w14:textId="77777777" w:rsidR="000656B3" w:rsidRPr="00337214" w:rsidRDefault="000656B3" w:rsidP="0034334C">
      <w:pPr>
        <w:autoSpaceDE w:val="0"/>
        <w:autoSpaceDN w:val="0"/>
        <w:adjustRightInd w:val="0"/>
        <w:spacing w:after="0" w:line="240" w:lineRule="auto"/>
        <w:rPr>
          <w:rFonts w:cs="ITCGaramondStd-Bd"/>
          <w:b/>
        </w:rPr>
      </w:pPr>
    </w:p>
    <w:p w14:paraId="4B953314" w14:textId="4DFA9E7C" w:rsidR="0034334C" w:rsidRPr="00337214" w:rsidRDefault="0034334C" w:rsidP="0034334C">
      <w:pPr>
        <w:autoSpaceDE w:val="0"/>
        <w:autoSpaceDN w:val="0"/>
        <w:adjustRightInd w:val="0"/>
        <w:spacing w:after="0" w:line="240" w:lineRule="auto"/>
        <w:rPr>
          <w:rFonts w:cs="ITCGaramondStd-Bd"/>
          <w:b/>
        </w:rPr>
      </w:pPr>
      <w:r w:rsidRPr="00337214">
        <w:rPr>
          <w:rFonts w:cs="ITCGaramondStd-Bd"/>
          <w:b/>
        </w:rPr>
        <w:t>Kiel</w:t>
      </w:r>
      <w:r w:rsidR="00E401B8" w:rsidRPr="00337214">
        <w:rPr>
          <w:rFonts w:cs="ITCGaramondStd-Bd"/>
          <w:b/>
        </w:rPr>
        <w:t>âpiervâl</w:t>
      </w:r>
    </w:p>
    <w:p w14:paraId="35D56281" w14:textId="1910EDD8" w:rsidR="005C2CAA" w:rsidRPr="00337214" w:rsidRDefault="0034334C" w:rsidP="0034334C">
      <w:pPr>
        <w:autoSpaceDE w:val="0"/>
        <w:autoSpaceDN w:val="0"/>
        <w:adjustRightInd w:val="0"/>
        <w:spacing w:after="0" w:line="240" w:lineRule="auto"/>
        <w:rPr>
          <w:rFonts w:cs="ITCGaramondStd-Lt"/>
        </w:rPr>
      </w:pPr>
      <w:r w:rsidRPr="00337214">
        <w:rPr>
          <w:rFonts w:cs="ITCGaramondStd-Lt"/>
        </w:rPr>
        <w:t>K</w:t>
      </w:r>
      <w:r w:rsidR="00E401B8" w:rsidRPr="00337214">
        <w:rPr>
          <w:rFonts w:cs="ITCGaramondStd-Lt"/>
        </w:rPr>
        <w:t>ielâpiervâltoimâ uáivild arâšoddâdmist tooimâ, mast nanoduvvoo paarnij tiäđulâšvuotâ jieijâs kulttuurist já fäälih máhđulâšvuođâ oppâđ uhkevuálásii ucceeblovokielâ teikâ algâaalmug kielâ, mii sarnuu perrust teikâ suuvâst</w:t>
      </w:r>
      <w:r w:rsidRPr="00337214">
        <w:rPr>
          <w:rFonts w:cs="ITCGaramondStd-Lt"/>
        </w:rPr>
        <w:t>. Kiel</w:t>
      </w:r>
      <w:r w:rsidR="00AF2B7B" w:rsidRPr="00337214">
        <w:rPr>
          <w:rFonts w:cs="ITCGaramondStd-Lt"/>
        </w:rPr>
        <w:t>âpiervâltooimâ prinsiipeh pyehtih leđe kielâlávgum nálásiih</w:t>
      </w:r>
      <w:r w:rsidRPr="00337214">
        <w:rPr>
          <w:rFonts w:cs="ITCGaramondStd-Lt"/>
        </w:rPr>
        <w:t>.</w:t>
      </w:r>
    </w:p>
    <w:p w14:paraId="5630B957" w14:textId="77777777" w:rsidR="00071305" w:rsidRPr="00337214" w:rsidRDefault="00071305" w:rsidP="00D24BCF">
      <w:pPr>
        <w:pStyle w:val="Otsikko2"/>
      </w:pPr>
      <w:bookmarkStart w:id="47" w:name="_Toc464558276"/>
    </w:p>
    <w:p w14:paraId="26432D93" w14:textId="1C3A558D" w:rsidR="00526159" w:rsidRPr="00337214" w:rsidRDefault="00526159" w:rsidP="00D24BCF">
      <w:pPr>
        <w:pStyle w:val="Otsikko2"/>
      </w:pPr>
      <w:r w:rsidRPr="00337214">
        <w:t xml:space="preserve">4.7 </w:t>
      </w:r>
      <w:r w:rsidR="00AF2B7B" w:rsidRPr="00337214">
        <w:t>Ääših, moh meriduvvojeh páihálávt</w:t>
      </w:r>
      <w:bookmarkEnd w:id="47"/>
    </w:p>
    <w:p w14:paraId="7A383A9D" w14:textId="77777777" w:rsidR="00526159" w:rsidRPr="00337214" w:rsidRDefault="00526159" w:rsidP="00526159">
      <w:pPr>
        <w:autoSpaceDE w:val="0"/>
        <w:autoSpaceDN w:val="0"/>
        <w:adjustRightInd w:val="0"/>
        <w:spacing w:after="0" w:line="240" w:lineRule="auto"/>
        <w:rPr>
          <w:rFonts w:cs="ITCGaramondStd-Bd"/>
        </w:rPr>
      </w:pPr>
    </w:p>
    <w:p w14:paraId="5A2D8D8C" w14:textId="4B6C71C6" w:rsidR="0034334C" w:rsidRPr="00337214" w:rsidRDefault="0034334C" w:rsidP="0034334C">
      <w:pPr>
        <w:autoSpaceDE w:val="0"/>
        <w:autoSpaceDN w:val="0"/>
        <w:adjustRightInd w:val="0"/>
        <w:spacing w:after="0" w:line="240" w:lineRule="auto"/>
        <w:rPr>
          <w:rFonts w:cs="ITCGaramondStd-Lt"/>
        </w:rPr>
      </w:pPr>
      <w:r w:rsidRPr="00337214">
        <w:rPr>
          <w:rFonts w:cs="ITCGaramondStd-Lt"/>
        </w:rPr>
        <w:t>P</w:t>
      </w:r>
      <w:r w:rsidR="00AF2B7B" w:rsidRPr="00337214">
        <w:rPr>
          <w:rFonts w:cs="ITCGaramondStd-Lt"/>
        </w:rPr>
        <w:t>áihálii arâšoddâdemvuá</w:t>
      </w:r>
      <w:r w:rsidR="00E46D2D" w:rsidRPr="00337214">
        <w:rPr>
          <w:rFonts w:cs="ITCGaramondStd-Lt"/>
        </w:rPr>
        <w:t>váámist tärkkilistojeh čuávvoo</w:t>
      </w:r>
      <w:r w:rsidR="00AF2B7B" w:rsidRPr="00337214">
        <w:rPr>
          <w:rFonts w:cs="ITCGaramondStd-Lt"/>
        </w:rPr>
        <w:t xml:space="preserve"> pedagogisii tooimâ ulmeh já prinsiipeh nuuvt, ete váldojeh vuotân paarnij ahe já ovdánem sehe sierâ toimâhaamij jiešvuođah</w:t>
      </w:r>
      <w:r w:rsidRPr="00337214">
        <w:rPr>
          <w:rFonts w:cs="ITCGaramondStd-Lt"/>
        </w:rPr>
        <w:t>.</w:t>
      </w:r>
      <w:r w:rsidR="00F56948">
        <w:rPr>
          <w:rFonts w:cs="ITCGaramondStd-Lt"/>
        </w:rPr>
        <w:t xml:space="preserve"> </w:t>
      </w:r>
      <w:r w:rsidR="00F56948" w:rsidRPr="009148A9">
        <w:rPr>
          <w:rFonts w:cs="ITCGaramondStd-Lt"/>
          <w:highlight w:val="yellow"/>
        </w:rPr>
        <w:t>Pedagogisii tooimâ uulmijd já siskáldâsâid</w:t>
      </w:r>
      <w:r w:rsidR="009148A9" w:rsidRPr="009148A9">
        <w:rPr>
          <w:rFonts w:cs="ITCGaramondStd-Lt"/>
          <w:highlight w:val="yellow"/>
        </w:rPr>
        <w:t xml:space="preserve"> sierâ toimâhaamijn pyehtih tärkkilistiđ páihálijn vuáváámijn.</w:t>
      </w:r>
    </w:p>
    <w:p w14:paraId="209C1F16" w14:textId="77777777" w:rsidR="0034334C" w:rsidRPr="00337214" w:rsidRDefault="0034334C" w:rsidP="0034334C">
      <w:pPr>
        <w:autoSpaceDE w:val="0"/>
        <w:autoSpaceDN w:val="0"/>
        <w:adjustRightInd w:val="0"/>
        <w:spacing w:after="0" w:line="240" w:lineRule="auto"/>
        <w:rPr>
          <w:rFonts w:cs="ITCGaramondStd-Lt"/>
        </w:rPr>
      </w:pPr>
    </w:p>
    <w:p w14:paraId="20613FB3" w14:textId="7ED7A76C" w:rsidR="0034334C" w:rsidRPr="00337214" w:rsidRDefault="0034334C" w:rsidP="0034334C">
      <w:pPr>
        <w:autoSpaceDE w:val="0"/>
        <w:autoSpaceDN w:val="0"/>
        <w:adjustRightInd w:val="0"/>
        <w:spacing w:after="0" w:line="240" w:lineRule="auto"/>
        <w:rPr>
          <w:rFonts w:cs="ITCGaramondStd-Lt"/>
        </w:rPr>
      </w:pPr>
      <w:r w:rsidRPr="00337214">
        <w:rPr>
          <w:rFonts w:cs="ITCGaramondStd-Lt"/>
        </w:rPr>
        <w:t>P</w:t>
      </w:r>
      <w:r w:rsidR="00AF2B7B" w:rsidRPr="00337214">
        <w:rPr>
          <w:rFonts w:cs="ITCGaramondStd-Lt"/>
        </w:rPr>
        <w:t>áihálii arâšoddâdemvuáváámist kovvej</w:t>
      </w:r>
      <w:r w:rsidR="001457D0" w:rsidRPr="00337214">
        <w:rPr>
          <w:rFonts w:cs="ITCGaramondStd-Lt"/>
        </w:rPr>
        <w:t>uvvoj</w:t>
      </w:r>
      <w:r w:rsidR="00AF2B7B" w:rsidRPr="00337214">
        <w:rPr>
          <w:rFonts w:cs="ITCGaramondStd-Lt"/>
        </w:rPr>
        <w:t>eh já tärkk</w:t>
      </w:r>
      <w:r w:rsidR="001457D0" w:rsidRPr="00337214">
        <w:rPr>
          <w:rFonts w:cs="ITCGaramondStd-Lt"/>
        </w:rPr>
        <w:t>ilistoj</w:t>
      </w:r>
      <w:r w:rsidR="00AF2B7B" w:rsidRPr="00337214">
        <w:rPr>
          <w:rFonts w:cs="ITCGaramondStd-Lt"/>
        </w:rPr>
        <w:t>eh</w:t>
      </w:r>
    </w:p>
    <w:p w14:paraId="4DD56C0D" w14:textId="481B8621" w:rsidR="0034334C" w:rsidRPr="00337214" w:rsidRDefault="00AF2B7B" w:rsidP="00270981">
      <w:pPr>
        <w:pStyle w:val="Luettelokappale"/>
        <w:numPr>
          <w:ilvl w:val="0"/>
          <w:numId w:val="18"/>
        </w:numPr>
        <w:autoSpaceDE w:val="0"/>
        <w:autoSpaceDN w:val="0"/>
        <w:adjustRightInd w:val="0"/>
        <w:spacing w:after="0" w:line="240" w:lineRule="auto"/>
        <w:rPr>
          <w:rFonts w:cs="ITCGaramondStd-Lt"/>
        </w:rPr>
      </w:pPr>
      <w:r w:rsidRPr="00337214">
        <w:rPr>
          <w:rFonts w:cs="ITCGaramondStd-Lt"/>
        </w:rPr>
        <w:t>p</w:t>
      </w:r>
      <w:r w:rsidR="0034334C" w:rsidRPr="00337214">
        <w:rPr>
          <w:rFonts w:cs="ITCGaramondStd-Lt"/>
        </w:rPr>
        <w:t>edagogis</w:t>
      </w:r>
      <w:r w:rsidRPr="00337214">
        <w:rPr>
          <w:rFonts w:cs="ITCGaramondStd-Lt"/>
        </w:rPr>
        <w:t>ii tooimâ vuávám já olášuttem prinsiipeh sehe čuávvum já árvuštâllâm vyevih</w:t>
      </w:r>
    </w:p>
    <w:p w14:paraId="0F9F0724" w14:textId="55CB35EA" w:rsidR="0034334C" w:rsidRPr="00337214" w:rsidRDefault="00AF2B7B" w:rsidP="00270981">
      <w:pPr>
        <w:pStyle w:val="Luettelokappale"/>
        <w:numPr>
          <w:ilvl w:val="0"/>
          <w:numId w:val="18"/>
        </w:numPr>
        <w:autoSpaceDE w:val="0"/>
        <w:autoSpaceDN w:val="0"/>
        <w:adjustRightInd w:val="0"/>
        <w:spacing w:after="0" w:line="240" w:lineRule="auto"/>
        <w:rPr>
          <w:rFonts w:cs="ITCGaramondStd-Lt"/>
        </w:rPr>
      </w:pPr>
      <w:r w:rsidRPr="00337214">
        <w:rPr>
          <w:rFonts w:cs="ITCGaramondStd-Lt"/>
        </w:rPr>
        <w:t>arâšoddâdem pedagogisii dokumentistem prinsiipeh já vyevih</w:t>
      </w:r>
    </w:p>
    <w:p w14:paraId="62E1B071" w14:textId="2E070DA4" w:rsidR="0034334C" w:rsidRPr="00337214" w:rsidRDefault="00AF2B7B" w:rsidP="00270981">
      <w:pPr>
        <w:pStyle w:val="Luettelokappale"/>
        <w:numPr>
          <w:ilvl w:val="0"/>
          <w:numId w:val="18"/>
        </w:numPr>
        <w:autoSpaceDE w:val="0"/>
        <w:autoSpaceDN w:val="0"/>
        <w:adjustRightInd w:val="0"/>
        <w:spacing w:after="0" w:line="240" w:lineRule="auto"/>
        <w:rPr>
          <w:rFonts w:cs="ITCGaramondStd-Lt"/>
        </w:rPr>
      </w:pPr>
      <w:r w:rsidRPr="00337214">
        <w:rPr>
          <w:rFonts w:cs="ITCGaramondStd-Lt"/>
        </w:rPr>
        <w:t>maaŋgâpiälásij pargovuovij valjim ja kevttim stivrejeijee prinsiipeh</w:t>
      </w:r>
    </w:p>
    <w:p w14:paraId="073ABA04" w14:textId="78BBA3CC" w:rsidR="0034334C" w:rsidRPr="00337214" w:rsidRDefault="00AF2B7B" w:rsidP="00270981">
      <w:pPr>
        <w:pStyle w:val="Luettelokappale"/>
        <w:numPr>
          <w:ilvl w:val="0"/>
          <w:numId w:val="18"/>
        </w:numPr>
        <w:autoSpaceDE w:val="0"/>
        <w:autoSpaceDN w:val="0"/>
        <w:adjustRightInd w:val="0"/>
        <w:spacing w:after="0" w:line="240" w:lineRule="auto"/>
        <w:rPr>
          <w:rFonts w:cs="ITCGaramondStd-Lt"/>
        </w:rPr>
      </w:pPr>
      <w:r w:rsidRPr="00337214">
        <w:rPr>
          <w:rFonts w:cs="ITCGaramondStd-Lt"/>
        </w:rPr>
        <w:t>vyevih, moh tuárjuh paarnij sierâdem</w:t>
      </w:r>
    </w:p>
    <w:p w14:paraId="72FEF28F" w14:textId="3608894B" w:rsidR="0034334C" w:rsidRPr="00337214" w:rsidRDefault="0034334C" w:rsidP="00270981">
      <w:pPr>
        <w:pStyle w:val="Luettelokappale"/>
        <w:numPr>
          <w:ilvl w:val="0"/>
          <w:numId w:val="18"/>
        </w:numPr>
        <w:autoSpaceDE w:val="0"/>
        <w:autoSpaceDN w:val="0"/>
        <w:adjustRightInd w:val="0"/>
        <w:spacing w:after="0" w:line="240" w:lineRule="auto"/>
        <w:rPr>
          <w:rFonts w:cs="ITCGaramondStd-Lt"/>
        </w:rPr>
      </w:pPr>
      <w:r w:rsidRPr="00337214">
        <w:rPr>
          <w:rFonts w:cs="ITCGaramondStd-Lt"/>
        </w:rPr>
        <w:t>opp</w:t>
      </w:r>
      <w:r w:rsidR="000C1BF8" w:rsidRPr="00337214">
        <w:rPr>
          <w:rFonts w:cs="ITCGaramondStd-Lt"/>
        </w:rPr>
        <w:t>âm suorgij ulmeh já siskáldâsah</w:t>
      </w:r>
    </w:p>
    <w:p w14:paraId="39AC4040" w14:textId="4F2A23EB" w:rsidR="0034334C" w:rsidRPr="00337214" w:rsidRDefault="000C1BF8" w:rsidP="00270981">
      <w:pPr>
        <w:pStyle w:val="Luettelokappale"/>
        <w:numPr>
          <w:ilvl w:val="0"/>
          <w:numId w:val="18"/>
        </w:numPr>
        <w:autoSpaceDE w:val="0"/>
        <w:autoSpaceDN w:val="0"/>
        <w:adjustRightInd w:val="0"/>
        <w:spacing w:after="0" w:line="240" w:lineRule="auto"/>
        <w:rPr>
          <w:rFonts w:cs="ITCGaramondStd-Lt"/>
        </w:rPr>
      </w:pPr>
      <w:r w:rsidRPr="00337214">
        <w:rPr>
          <w:rFonts w:cs="ITCGaramondStd-Lt"/>
        </w:rPr>
        <w:t>paarnij mielâkiddiivâšvuođâ čuosâttuvâi já uásálâšvuođâ vuotânväldim vyevih pedagogisii tooimâ vuáváámist já olášutmist</w:t>
      </w:r>
    </w:p>
    <w:p w14:paraId="2029AB19" w14:textId="3055CF75" w:rsidR="0034334C" w:rsidRPr="00337214" w:rsidRDefault="000C1BF8" w:rsidP="00270981">
      <w:pPr>
        <w:pStyle w:val="Luettelokappale"/>
        <w:numPr>
          <w:ilvl w:val="0"/>
          <w:numId w:val="18"/>
        </w:numPr>
        <w:autoSpaceDE w:val="0"/>
        <w:autoSpaceDN w:val="0"/>
        <w:adjustRightInd w:val="0"/>
        <w:spacing w:after="0" w:line="240" w:lineRule="auto"/>
        <w:rPr>
          <w:rFonts w:cs="ITCGaramondStd-Lt"/>
        </w:rPr>
      </w:pPr>
      <w:r w:rsidRPr="00337214">
        <w:rPr>
          <w:rFonts w:cs="ITCGaramondStd-Lt"/>
        </w:rPr>
        <w:t>jieškote-uv kielâ- já kulttuurjuávhui arâšoddâdem olášuttem</w:t>
      </w:r>
    </w:p>
    <w:p w14:paraId="79959B5F" w14:textId="07B93774" w:rsidR="0034334C" w:rsidRPr="00337214" w:rsidRDefault="000C1BF8" w:rsidP="00270981">
      <w:pPr>
        <w:pStyle w:val="Luettelokappale"/>
        <w:numPr>
          <w:ilvl w:val="0"/>
          <w:numId w:val="18"/>
        </w:numPr>
        <w:autoSpaceDE w:val="0"/>
        <w:autoSpaceDN w:val="0"/>
        <w:adjustRightInd w:val="0"/>
        <w:spacing w:after="0" w:line="240" w:lineRule="auto"/>
        <w:rPr>
          <w:rFonts w:cs="ITCGaramondStd-Lt"/>
        </w:rPr>
      </w:pPr>
      <w:r w:rsidRPr="00337214">
        <w:rPr>
          <w:rFonts w:cs="ITCGaramondStd-Lt"/>
        </w:rPr>
        <w:t>kyevtkielâlii arâšoddâdem olášuttem</w:t>
      </w:r>
      <w:r w:rsidR="00872A45">
        <w:rPr>
          <w:rFonts w:cs="ITCGaramondStd-Lt"/>
        </w:rPr>
        <w:t xml:space="preserve">, </w:t>
      </w:r>
      <w:r w:rsidR="00872A45" w:rsidRPr="00872A45">
        <w:rPr>
          <w:rFonts w:cs="ITCGaramondStd-Lt"/>
          <w:highlight w:val="yellow"/>
        </w:rPr>
        <w:t>jis tot uárnejuvvoo</w:t>
      </w:r>
    </w:p>
    <w:p w14:paraId="7B767BAD" w14:textId="69B237B3" w:rsidR="0034334C" w:rsidRPr="00337214" w:rsidRDefault="0034334C" w:rsidP="00270981">
      <w:pPr>
        <w:pStyle w:val="Luettelokappale"/>
        <w:numPr>
          <w:ilvl w:val="0"/>
          <w:numId w:val="18"/>
        </w:numPr>
        <w:autoSpaceDE w:val="0"/>
        <w:autoSpaceDN w:val="0"/>
        <w:adjustRightInd w:val="0"/>
        <w:spacing w:after="0" w:line="240" w:lineRule="auto"/>
        <w:rPr>
          <w:rFonts w:cs="ITCGaramondStd-Lt"/>
        </w:rPr>
      </w:pPr>
      <w:r w:rsidRPr="00337214">
        <w:rPr>
          <w:rFonts w:cs="ITCGaramondStd-Lt"/>
        </w:rPr>
        <w:t>vier</w:t>
      </w:r>
      <w:r w:rsidR="000C1BF8" w:rsidRPr="00337214">
        <w:rPr>
          <w:rFonts w:cs="ITCGaramondStd-Lt"/>
        </w:rPr>
        <w:t>es- já maaŋgâkielâlii paarnij suomâ-</w:t>
      </w:r>
      <w:r w:rsidRPr="00337214">
        <w:rPr>
          <w:rFonts w:cs="ITCGaramondStd-Lt"/>
        </w:rPr>
        <w:t>/ruot</w:t>
      </w:r>
      <w:r w:rsidR="000C1BF8" w:rsidRPr="00337214">
        <w:rPr>
          <w:rFonts w:cs="ITCGaramondStd-Lt"/>
        </w:rPr>
        <w:t>âkielâ oppâm tuárjum</w:t>
      </w:r>
    </w:p>
    <w:p w14:paraId="0B7398E8" w14:textId="0B3CF1BB" w:rsidR="0034334C" w:rsidRPr="00337214" w:rsidRDefault="0034334C" w:rsidP="00270981">
      <w:pPr>
        <w:pStyle w:val="Luettelokappale"/>
        <w:numPr>
          <w:ilvl w:val="0"/>
          <w:numId w:val="18"/>
        </w:numPr>
        <w:autoSpaceDE w:val="0"/>
        <w:autoSpaceDN w:val="0"/>
        <w:adjustRightInd w:val="0"/>
        <w:spacing w:after="0" w:line="240" w:lineRule="auto"/>
        <w:rPr>
          <w:rFonts w:cs="ITCGaramondStd-Lt"/>
        </w:rPr>
      </w:pPr>
      <w:r w:rsidRPr="00337214">
        <w:rPr>
          <w:rFonts w:cs="ITCGaramondStd-Lt"/>
        </w:rPr>
        <w:t>per</w:t>
      </w:r>
      <w:r w:rsidR="000C1BF8" w:rsidRPr="00337214">
        <w:rPr>
          <w:rFonts w:cs="ITCGaramondStd-Lt"/>
        </w:rPr>
        <w:t>ruu kielâvalji</w:t>
      </w:r>
      <w:r w:rsidR="001A7506" w:rsidRPr="00337214">
        <w:rPr>
          <w:rFonts w:cs="ITCGaramondStd-Lt"/>
        </w:rPr>
        <w:t>i</w:t>
      </w:r>
      <w:r w:rsidR="000C1BF8" w:rsidRPr="00337214">
        <w:rPr>
          <w:rFonts w:cs="ITCGaramondStd-Lt"/>
        </w:rPr>
        <w:t>mijd já eenikielâ tuárjumân lohtâseijee oovtâstpargo já vyevih</w:t>
      </w:r>
      <w:r w:rsidRPr="00337214">
        <w:rPr>
          <w:rFonts w:cs="ITCGaramondStd-Lt"/>
        </w:rPr>
        <w:t>.</w:t>
      </w:r>
    </w:p>
    <w:p w14:paraId="6CBDB5E6" w14:textId="77777777" w:rsidR="0034334C" w:rsidRPr="00337214" w:rsidRDefault="0034334C" w:rsidP="0034334C">
      <w:pPr>
        <w:autoSpaceDE w:val="0"/>
        <w:autoSpaceDN w:val="0"/>
        <w:adjustRightInd w:val="0"/>
        <w:spacing w:after="0" w:line="240" w:lineRule="auto"/>
        <w:rPr>
          <w:rFonts w:cs="ITCGaramondStd-Bd"/>
        </w:rPr>
      </w:pPr>
    </w:p>
    <w:p w14:paraId="44F82C8B" w14:textId="77777777" w:rsidR="00325CAC" w:rsidRPr="00337214" w:rsidRDefault="00325CAC">
      <w:pPr>
        <w:rPr>
          <w:rFonts w:cs="ITCGaramondStd-Bd"/>
        </w:rPr>
      </w:pPr>
      <w:r w:rsidRPr="00337214">
        <w:rPr>
          <w:rFonts w:cs="ITCGaramondStd-Bd"/>
        </w:rPr>
        <w:br w:type="page"/>
      </w:r>
    </w:p>
    <w:p w14:paraId="7FD1B13A" w14:textId="456FD9E3" w:rsidR="00526159" w:rsidRPr="00337214" w:rsidRDefault="00526159" w:rsidP="00D24BCF">
      <w:pPr>
        <w:pStyle w:val="Otsikko1"/>
      </w:pPr>
      <w:bookmarkStart w:id="48" w:name="_Toc464558277"/>
      <w:r w:rsidRPr="00337214">
        <w:t xml:space="preserve">5. </w:t>
      </w:r>
      <w:r w:rsidR="000C1BF8" w:rsidRPr="00337214">
        <w:t>Päärni ovdánem já oppâm toorjâ</w:t>
      </w:r>
      <w:bookmarkEnd w:id="48"/>
    </w:p>
    <w:p w14:paraId="2A88EB05" w14:textId="77777777" w:rsidR="00526159" w:rsidRPr="00337214" w:rsidRDefault="00526159" w:rsidP="00526159">
      <w:pPr>
        <w:autoSpaceDE w:val="0"/>
        <w:autoSpaceDN w:val="0"/>
        <w:adjustRightInd w:val="0"/>
        <w:spacing w:after="0" w:line="240" w:lineRule="auto"/>
        <w:rPr>
          <w:rFonts w:cs="ITCGaramondStd-Bk"/>
        </w:rPr>
      </w:pPr>
    </w:p>
    <w:p w14:paraId="61ACD67D" w14:textId="77777777" w:rsidR="000656B3" w:rsidRPr="00337214" w:rsidRDefault="000656B3" w:rsidP="00526159">
      <w:pPr>
        <w:autoSpaceDE w:val="0"/>
        <w:autoSpaceDN w:val="0"/>
        <w:adjustRightInd w:val="0"/>
        <w:spacing w:after="0" w:line="240" w:lineRule="auto"/>
        <w:rPr>
          <w:rFonts w:cs="ITCGaramondStd-Bk"/>
        </w:rPr>
      </w:pPr>
    </w:p>
    <w:p w14:paraId="3EAD51AD" w14:textId="6AAF87A7" w:rsidR="00270981" w:rsidRPr="00337214" w:rsidRDefault="000C1BF8" w:rsidP="00903010">
      <w:pPr>
        <w:autoSpaceDE w:val="0"/>
        <w:autoSpaceDN w:val="0"/>
        <w:adjustRightInd w:val="0"/>
        <w:spacing w:after="0" w:line="240" w:lineRule="auto"/>
        <w:rPr>
          <w:rFonts w:cs="ITCGaramondStd-Bk"/>
        </w:rPr>
      </w:pPr>
      <w:r w:rsidRPr="00337214">
        <w:rPr>
          <w:rFonts w:cs="ITCGaramondStd-Lt"/>
        </w:rPr>
        <w:t>Arâšoddâdmist päärni ovdánem já oppâm tuárjuh päärni táárbui vaattâm vuovijn</w:t>
      </w:r>
      <w:r w:rsidR="00903010" w:rsidRPr="00337214">
        <w:rPr>
          <w:rFonts w:cs="ITCGaramondStd-Lt"/>
        </w:rPr>
        <w:t xml:space="preserve">. </w:t>
      </w:r>
      <w:r w:rsidRPr="00337214">
        <w:rPr>
          <w:rFonts w:cs="ITCGaramondStd-Lt"/>
        </w:rPr>
        <w:t>Päärni tááhust lii tehálâš, ete toorjâ juátkoo systemaatlávt arâšoddâdem ääigi sehe talle ko päärni vuálgá ovdâškoovlân</w:t>
      </w:r>
      <w:r w:rsidR="00903010" w:rsidRPr="00337214">
        <w:rPr>
          <w:rFonts w:cs="ITCGaramondStd-Lt"/>
        </w:rPr>
        <w:t>.</w:t>
      </w:r>
    </w:p>
    <w:p w14:paraId="1A2332A4" w14:textId="77777777" w:rsidR="00071305" w:rsidRPr="00337214" w:rsidRDefault="00071305" w:rsidP="00D24BCF">
      <w:pPr>
        <w:pStyle w:val="Otsikko2"/>
      </w:pPr>
      <w:bookmarkStart w:id="49" w:name="_Toc464558278"/>
    </w:p>
    <w:p w14:paraId="535A7A6B" w14:textId="48BAD7A7" w:rsidR="00526159" w:rsidRPr="00337214" w:rsidRDefault="00526159" w:rsidP="00D24BCF">
      <w:pPr>
        <w:pStyle w:val="Otsikko2"/>
      </w:pPr>
      <w:r w:rsidRPr="00337214">
        <w:t xml:space="preserve">5.1 </w:t>
      </w:r>
      <w:r w:rsidR="008916A5" w:rsidRPr="00337214">
        <w:t xml:space="preserve">Prinsiipeh, moh stivrejeh torjuu </w:t>
      </w:r>
      <w:r w:rsidR="000C1BF8" w:rsidRPr="00337214">
        <w:t>ornim</w:t>
      </w:r>
      <w:bookmarkEnd w:id="49"/>
    </w:p>
    <w:p w14:paraId="51174797" w14:textId="77777777" w:rsidR="00526159" w:rsidRPr="00337214" w:rsidRDefault="00526159" w:rsidP="00526159">
      <w:pPr>
        <w:autoSpaceDE w:val="0"/>
        <w:autoSpaceDN w:val="0"/>
        <w:adjustRightInd w:val="0"/>
        <w:spacing w:after="0" w:line="240" w:lineRule="auto"/>
        <w:rPr>
          <w:rFonts w:cs="ITCGaramondStd-Bk"/>
        </w:rPr>
      </w:pPr>
    </w:p>
    <w:p w14:paraId="05225B34" w14:textId="38451DBB" w:rsidR="00903010" w:rsidRPr="00337214" w:rsidRDefault="003831DD" w:rsidP="00903010">
      <w:pPr>
        <w:autoSpaceDE w:val="0"/>
        <w:autoSpaceDN w:val="0"/>
        <w:adjustRightInd w:val="0"/>
        <w:spacing w:after="0" w:line="240" w:lineRule="auto"/>
        <w:rPr>
          <w:rFonts w:cs="ITCGaramondStd-Lt"/>
        </w:rPr>
      </w:pPr>
      <w:r w:rsidRPr="00337214">
        <w:rPr>
          <w:rFonts w:cs="ITCGaramondStd-Lt"/>
        </w:rPr>
        <w:t>Ovdánem já oppâm toorjâ lii uási kvaliteetlii arâšoddâdem tooimâ já kulá puohháid parnijn, kiäh tarbâšeh tom</w:t>
      </w:r>
      <w:r w:rsidR="00903010" w:rsidRPr="00337214">
        <w:rPr>
          <w:rFonts w:cs="ITCGaramondStd-Lt"/>
        </w:rPr>
        <w:t xml:space="preserve">. </w:t>
      </w:r>
      <w:r w:rsidRPr="00337214">
        <w:rPr>
          <w:rFonts w:cs="ITCGaramondStd-Lt"/>
        </w:rPr>
        <w:t>Arâšoddâdmist tobdeh päärni torjuu táárbu já uárnejeh ulmemiäldásii torjuu ko tárbu itá</w:t>
      </w:r>
      <w:r w:rsidR="00E52039">
        <w:rPr>
          <w:rFonts w:cs="ITCGaramondStd-Lt"/>
        </w:rPr>
        <w:t xml:space="preserve">, </w:t>
      </w:r>
      <w:r w:rsidR="00E52039" w:rsidRPr="00FC55A7">
        <w:rPr>
          <w:rFonts w:cs="ITCGaramondStd-Lt"/>
          <w:highlight w:val="yellow"/>
        </w:rPr>
        <w:t>táárbu mield maaŋgâ syergi oovtâstpargoin</w:t>
      </w:r>
      <w:r w:rsidR="00487FA1" w:rsidRPr="00FC55A7">
        <w:rPr>
          <w:rStyle w:val="Alaviitteenviite"/>
          <w:rFonts w:cs="ITCGaramondStd-Lt"/>
          <w:highlight w:val="yellow"/>
        </w:rPr>
        <w:footnoteReference w:id="90"/>
      </w:r>
      <w:r w:rsidR="00903010" w:rsidRPr="00FC55A7">
        <w:rPr>
          <w:rFonts w:cs="ITCGaramondStd-Lt"/>
          <w:highlight w:val="yellow"/>
        </w:rPr>
        <w:t>.</w:t>
      </w:r>
      <w:r w:rsidR="00903010" w:rsidRPr="00337214">
        <w:rPr>
          <w:rFonts w:cs="ITCGaramondStd-Lt"/>
        </w:rPr>
        <w:t xml:space="preserve"> </w:t>
      </w:r>
      <w:r w:rsidRPr="00337214">
        <w:rPr>
          <w:rFonts w:cs="ITCGaramondStd-Lt"/>
        </w:rPr>
        <w:t>Tuárvi tooláá já olmânáál čuosâttum torjuin pyehtih ovdediđ päärni ovdánem, oppâm já pyereestvaijeem</w:t>
      </w:r>
      <w:r w:rsidR="00903010" w:rsidRPr="00337214">
        <w:rPr>
          <w:rFonts w:cs="ITCGaramondStd-Lt"/>
        </w:rPr>
        <w:t>. S</w:t>
      </w:r>
      <w:r w:rsidRPr="00337214">
        <w:rPr>
          <w:rFonts w:cs="ITCGaramondStd-Lt"/>
        </w:rPr>
        <w:t>iämmást puáhtá estiđ päärni čuolmâi šoddâm, stuárráábin šoddâm já muttum maaŋgâhámásâžžân</w:t>
      </w:r>
      <w:r w:rsidR="006B2FCD" w:rsidRPr="00337214">
        <w:rPr>
          <w:rFonts w:cs="ITCGaramondStd-Lt"/>
        </w:rPr>
        <w:t xml:space="preserve">. </w:t>
      </w:r>
      <w:r w:rsidRPr="00337214">
        <w:rPr>
          <w:rFonts w:cs="ITCGaramondStd-Lt"/>
        </w:rPr>
        <w:t xml:space="preserve">Arâšoddâdem olášuttoo </w:t>
      </w:r>
      <w:r w:rsidR="0080149F" w:rsidRPr="00337214">
        <w:rPr>
          <w:rFonts w:cs="ITCGaramondStd-Lt"/>
        </w:rPr>
        <w:t>inkluusio prinsiipij miäldásávt</w:t>
      </w:r>
      <w:r w:rsidR="00903010" w:rsidRPr="00337214">
        <w:rPr>
          <w:rFonts w:cs="ITCGaramondStd-Lt"/>
        </w:rPr>
        <w:t>.</w:t>
      </w:r>
    </w:p>
    <w:p w14:paraId="12118A39" w14:textId="77777777" w:rsidR="006B2FCD" w:rsidRPr="00337214" w:rsidRDefault="006B2FCD" w:rsidP="00903010">
      <w:pPr>
        <w:autoSpaceDE w:val="0"/>
        <w:autoSpaceDN w:val="0"/>
        <w:adjustRightInd w:val="0"/>
        <w:spacing w:after="0" w:line="240" w:lineRule="auto"/>
        <w:rPr>
          <w:rFonts w:cs="ITCGaramondStd-Lt"/>
        </w:rPr>
      </w:pPr>
    </w:p>
    <w:p w14:paraId="45F06640" w14:textId="28EC5AE8" w:rsidR="00903010" w:rsidRPr="00337214" w:rsidRDefault="00903010" w:rsidP="00903010">
      <w:pPr>
        <w:autoSpaceDE w:val="0"/>
        <w:autoSpaceDN w:val="0"/>
        <w:adjustRightInd w:val="0"/>
        <w:spacing w:after="0" w:line="240" w:lineRule="auto"/>
        <w:rPr>
          <w:rFonts w:cs="ITCGaramondStd-Lt"/>
        </w:rPr>
      </w:pPr>
      <w:r w:rsidRPr="00337214">
        <w:rPr>
          <w:rFonts w:cs="ITCGaramondStd-Lt"/>
        </w:rPr>
        <w:t>T</w:t>
      </w:r>
      <w:r w:rsidR="0080149F" w:rsidRPr="00337214">
        <w:rPr>
          <w:rFonts w:cs="ITCGaramondStd-Lt"/>
        </w:rPr>
        <w:t>orjuu ornim vuolgâsaijeen láá päärni nanoduvah sehe oppâmân já ovdánmân lohtâseijee táárbuh</w:t>
      </w:r>
      <w:r w:rsidRPr="00337214">
        <w:rPr>
          <w:rFonts w:cs="ITCGaramondStd-Lt"/>
        </w:rPr>
        <w:t xml:space="preserve">. </w:t>
      </w:r>
      <w:r w:rsidR="00930313" w:rsidRPr="00337214">
        <w:rPr>
          <w:rFonts w:cs="ITCGaramondStd-Lt"/>
        </w:rPr>
        <w:t>Ovdánem</w:t>
      </w:r>
      <w:r w:rsidR="0080149F" w:rsidRPr="00337214">
        <w:rPr>
          <w:rFonts w:cs="ITCGaramondStd-Lt"/>
        </w:rPr>
        <w:t xml:space="preserve"> já oppâm toorjâ rahtuu paarnij ohtâgâsláid tárboid västidmist sehe siärvuslijn já oppâmpirrâsáid lohtâseijee čuávdusijn</w:t>
      </w:r>
      <w:r w:rsidRPr="00337214">
        <w:rPr>
          <w:rFonts w:cs="ITCGaramondStd-Lt"/>
        </w:rPr>
        <w:t xml:space="preserve">. </w:t>
      </w:r>
      <w:r w:rsidR="0080149F" w:rsidRPr="00337214">
        <w:rPr>
          <w:rFonts w:cs="ITCGaramondStd-Lt"/>
        </w:rPr>
        <w:t xml:space="preserve">Arâšoddâdmist huolâtteh tast, ete jyehi päärnist lii tobdo ete sun lii tuhhiittum </w:t>
      </w:r>
      <w:r w:rsidR="00F44480" w:rsidRPr="00337214">
        <w:rPr>
          <w:rFonts w:cs="ITCGaramondStd-Lt"/>
        </w:rPr>
        <w:t>tagarin ko sun jieš lii sehe juávhu jesânin</w:t>
      </w:r>
      <w:r w:rsidRPr="00337214">
        <w:rPr>
          <w:rFonts w:cs="ITCGaramondStd-Lt"/>
        </w:rPr>
        <w:t xml:space="preserve">. </w:t>
      </w:r>
      <w:r w:rsidR="00F44480" w:rsidRPr="00337214">
        <w:rPr>
          <w:rFonts w:cs="ITCGaramondStd-Lt"/>
        </w:rPr>
        <w:t xml:space="preserve">Movtijditmáin päärni já addelmáin sunjin máhđulâšvuođâid feeriđ luhostume tuárjuh </w:t>
      </w:r>
      <w:r w:rsidR="0069460F" w:rsidRPr="00337214">
        <w:rPr>
          <w:rFonts w:cs="ITCGaramondStd-Lt"/>
        </w:rPr>
        <w:t>päärni positiivlii jieš</w:t>
      </w:r>
      <w:r w:rsidR="00770FAD" w:rsidRPr="00337214">
        <w:rPr>
          <w:rFonts w:cs="ITCGaramondStd-Lt"/>
        </w:rPr>
        <w:t>kove ovdánem</w:t>
      </w:r>
      <w:r w:rsidRPr="00337214">
        <w:rPr>
          <w:rFonts w:cs="ITCGaramondStd-Lt"/>
        </w:rPr>
        <w:t>.</w:t>
      </w:r>
    </w:p>
    <w:p w14:paraId="328F9246" w14:textId="77777777" w:rsidR="006B2FCD" w:rsidRPr="00337214" w:rsidRDefault="006B2FCD" w:rsidP="00903010">
      <w:pPr>
        <w:autoSpaceDE w:val="0"/>
        <w:autoSpaceDN w:val="0"/>
        <w:adjustRightInd w:val="0"/>
        <w:spacing w:after="0" w:line="240" w:lineRule="auto"/>
        <w:rPr>
          <w:rFonts w:cs="ITCGaramondStd-Lt"/>
        </w:rPr>
      </w:pPr>
    </w:p>
    <w:p w14:paraId="48EB45EB" w14:textId="207A2E25" w:rsidR="00903010" w:rsidRPr="006F2525" w:rsidRDefault="00E1681B" w:rsidP="00903010">
      <w:pPr>
        <w:autoSpaceDE w:val="0"/>
        <w:autoSpaceDN w:val="0"/>
        <w:adjustRightInd w:val="0"/>
        <w:spacing w:after="0" w:line="240" w:lineRule="auto"/>
        <w:rPr>
          <w:rFonts w:cs="ITCGaramondStd-Lt"/>
        </w:rPr>
      </w:pPr>
      <w:r w:rsidRPr="00337214">
        <w:rPr>
          <w:rFonts w:cs="ITCGaramondStd-Lt"/>
        </w:rPr>
        <w:t>Päärni torjuu táárbu aiccâmist sehe torjuu vuáváámist</w:t>
      </w:r>
      <w:r w:rsidR="00FC55A7">
        <w:rPr>
          <w:rFonts w:cs="ITCGaramondStd-Lt"/>
        </w:rPr>
        <w:t>,</w:t>
      </w:r>
      <w:r w:rsidRPr="00337214">
        <w:rPr>
          <w:rFonts w:cs="ITCGaramondStd-Lt"/>
        </w:rPr>
        <w:t xml:space="preserve"> </w:t>
      </w:r>
      <w:r w:rsidRPr="00FC55A7">
        <w:rPr>
          <w:rFonts w:cs="ITCGaramondStd-Lt"/>
          <w:strike/>
        </w:rPr>
        <w:t>já</w:t>
      </w:r>
      <w:r w:rsidRPr="00337214">
        <w:rPr>
          <w:rFonts w:cs="ITCGaramondStd-Lt"/>
        </w:rPr>
        <w:t xml:space="preserve"> olášutmist</w:t>
      </w:r>
      <w:r w:rsidR="00FC55A7">
        <w:rPr>
          <w:rFonts w:cs="ITCGaramondStd-Lt"/>
        </w:rPr>
        <w:t xml:space="preserve"> </w:t>
      </w:r>
      <w:r w:rsidR="00FC55A7" w:rsidRPr="000E1CF1">
        <w:rPr>
          <w:rFonts w:cs="ITCGaramondStd-Lt"/>
          <w:highlight w:val="yellow"/>
        </w:rPr>
        <w:t>já árvuštâlmist</w:t>
      </w:r>
      <w:r w:rsidRPr="00337214">
        <w:rPr>
          <w:rFonts w:cs="ITCGaramondStd-Lt"/>
        </w:rPr>
        <w:t xml:space="preserve"> oovtâstpargo parnijn, huolâtteijein, </w:t>
      </w:r>
      <w:r w:rsidR="000E1CF1" w:rsidRPr="00CA3AB0">
        <w:rPr>
          <w:rFonts w:cs="ITCGaramondStd-Lt"/>
          <w:highlight w:val="yellow"/>
        </w:rPr>
        <w:t>arâšoddâdem máttáátteijein, arâšoddâdem sierânâsmáttáátteijein</w:t>
      </w:r>
      <w:r w:rsidR="00CA3AB0">
        <w:rPr>
          <w:rFonts w:cs="ITCGaramondStd-Lt"/>
        </w:rPr>
        <w:t xml:space="preserve"> </w:t>
      </w:r>
      <w:r w:rsidRPr="00337214">
        <w:rPr>
          <w:rFonts w:cs="ITCGaramondStd-Lt"/>
        </w:rPr>
        <w:t>sehe arâšoddâdem eres p</w:t>
      </w:r>
      <w:r w:rsidR="00DC1F93" w:rsidRPr="00337214">
        <w:rPr>
          <w:rFonts w:cs="ITCGaramondStd-Lt"/>
        </w:rPr>
        <w:t>argeiguin</w:t>
      </w:r>
      <w:r w:rsidRPr="00337214">
        <w:rPr>
          <w:rFonts w:cs="ITCGaramondStd-Lt"/>
        </w:rPr>
        <w:t xml:space="preserve"> lii tehálâš</w:t>
      </w:r>
      <w:r w:rsidR="00903010" w:rsidRPr="00337214">
        <w:rPr>
          <w:rFonts w:cs="ITCGaramondStd-Lt"/>
        </w:rPr>
        <w:t>. T</w:t>
      </w:r>
      <w:r w:rsidRPr="00337214">
        <w:rPr>
          <w:rFonts w:cs="ITCGaramondStd-Lt"/>
        </w:rPr>
        <w:t>orjuu táárbu aiccâm já torj</w:t>
      </w:r>
      <w:r w:rsidR="00DC1F93" w:rsidRPr="00337214">
        <w:rPr>
          <w:rFonts w:cs="ITCGaramondStd-Lt"/>
        </w:rPr>
        <w:t>uu adelem kulá puoh pargeid</w:t>
      </w:r>
      <w:r w:rsidRPr="00337214">
        <w:rPr>
          <w:rFonts w:cs="ITCGaramondStd-Lt"/>
        </w:rPr>
        <w:t xml:space="preserve"> sii škovliittâs, pargokuuvij já ovdâsvástádâsâi mield</w:t>
      </w:r>
      <w:r w:rsidR="005C6089" w:rsidRPr="00337214">
        <w:rPr>
          <w:rFonts w:cs="ITCGaramondStd-Lt"/>
        </w:rPr>
        <w:t>.</w:t>
      </w:r>
      <w:r w:rsidR="007526EB">
        <w:rPr>
          <w:rFonts w:cs="ITCGaramondStd-Lt"/>
        </w:rPr>
        <w:t xml:space="preserve"> </w:t>
      </w:r>
      <w:r w:rsidR="007526EB" w:rsidRPr="00FF2E8D">
        <w:rPr>
          <w:rFonts w:cs="ITCGaramondStd-Lt"/>
          <w:highlight w:val="yellow"/>
        </w:rPr>
        <w:t>Arâšoddâdem sierânâsmáttáátteijei mättim aneh ävkkin to</w:t>
      </w:r>
      <w:r w:rsidR="001D6CBE" w:rsidRPr="00FF2E8D">
        <w:rPr>
          <w:rFonts w:cs="ITCGaramondStd-Lt"/>
          <w:highlight w:val="yellow"/>
        </w:rPr>
        <w:t>rjuu tarbâšeijee paarnij sierânâsmáttááttâs- já šoddâdempargoin sehe eres pargei konsultistmist j</w:t>
      </w:r>
      <w:r w:rsidR="00262256" w:rsidRPr="00FF2E8D">
        <w:rPr>
          <w:rFonts w:cs="ITCGaramondStd-Lt"/>
          <w:highlight w:val="yellow"/>
        </w:rPr>
        <w:t>á stivriimist</w:t>
      </w:r>
      <w:r w:rsidR="00FF2E8D" w:rsidRPr="00FF2E8D">
        <w:rPr>
          <w:rStyle w:val="Alaviitteenviite"/>
          <w:rFonts w:cs="ITCGaramondStd-Lt"/>
          <w:sz w:val="24"/>
          <w:highlight w:val="yellow"/>
        </w:rPr>
        <w:footnoteReference w:id="91"/>
      </w:r>
      <w:r w:rsidR="00FF2E8D" w:rsidRPr="00FF2E8D">
        <w:rPr>
          <w:rFonts w:cs="ITCGaramondStd-Lt"/>
          <w:highlight w:val="yellow"/>
        </w:rPr>
        <w:t>.</w:t>
      </w:r>
      <w:r w:rsidR="005C6089" w:rsidRPr="00337214">
        <w:rPr>
          <w:rFonts w:cs="ITCGaramondStd-Lt"/>
        </w:rPr>
        <w:t xml:space="preserve"> </w:t>
      </w:r>
      <w:r w:rsidRPr="00337214">
        <w:rPr>
          <w:rFonts w:cs="ITCGaramondStd-Lt"/>
        </w:rPr>
        <w:t xml:space="preserve">Sosiaal- já </w:t>
      </w:r>
      <w:r w:rsidR="00DC1F93" w:rsidRPr="00337214">
        <w:rPr>
          <w:rFonts w:cs="ITCGaramondStd-Lt"/>
        </w:rPr>
        <w:t>tiervâsvuođâhuolâttâs</w:t>
      </w:r>
      <w:r w:rsidR="00FF2E8D">
        <w:rPr>
          <w:rFonts w:cs="ITCGaramondStd-Lt"/>
        </w:rPr>
        <w:t xml:space="preserve"> </w:t>
      </w:r>
      <w:r w:rsidR="00FF2E8D" w:rsidRPr="00FF2E8D">
        <w:rPr>
          <w:rFonts w:cs="ITCGaramondStd-Lt"/>
          <w:highlight w:val="yellow"/>
        </w:rPr>
        <w:t>äššitobdeeh</w:t>
      </w:r>
      <w:r w:rsidR="0004437E">
        <w:rPr>
          <w:rFonts w:cs="ITCGaramondStd-Lt"/>
          <w:highlight w:val="yellow"/>
        </w:rPr>
        <w:t xml:space="preserve"> u</w:t>
      </w:r>
      <w:r w:rsidRPr="00FF2E8D">
        <w:rPr>
          <w:rFonts w:cs="ITCGaramondStd-Lt"/>
          <w:highlight w:val="yellow"/>
        </w:rPr>
        <w:t>ásálist</w:t>
      </w:r>
      <w:r w:rsidR="00DC1F93" w:rsidRPr="00FF2E8D">
        <w:rPr>
          <w:rFonts w:cs="ITCGaramondStd-Lt"/>
          <w:highlight w:val="yellow"/>
        </w:rPr>
        <w:t>eh</w:t>
      </w:r>
      <w:r w:rsidRPr="00337214">
        <w:rPr>
          <w:rFonts w:cs="ITCGaramondStd-Lt"/>
        </w:rPr>
        <w:t xml:space="preserve"> táárbu mield päärni torjuu vuáváámân</w:t>
      </w:r>
      <w:r w:rsidR="00FF2E8D">
        <w:rPr>
          <w:rFonts w:cs="ITCGaramondStd-Lt"/>
        </w:rPr>
        <w:t xml:space="preserve">, </w:t>
      </w:r>
      <w:r w:rsidR="00FF2E8D" w:rsidRPr="00FF2E8D">
        <w:rPr>
          <w:rFonts w:cs="ITCGaramondStd-Lt"/>
          <w:highlight w:val="yellow"/>
        </w:rPr>
        <w:t>olášutmân</w:t>
      </w:r>
      <w:r w:rsidRPr="00337214">
        <w:rPr>
          <w:rFonts w:cs="ITCGaramondStd-Lt"/>
        </w:rPr>
        <w:t xml:space="preserve"> já árvuštâlmân</w:t>
      </w:r>
      <w:r w:rsidR="00903010" w:rsidRPr="00337214">
        <w:rPr>
          <w:rFonts w:cs="ITCGaramondStd-Lt"/>
        </w:rPr>
        <w:t>.</w:t>
      </w:r>
      <w:r w:rsidR="006F2525" w:rsidRPr="006F2525">
        <w:rPr>
          <w:rStyle w:val="Otsikko1Char"/>
          <w:rFonts w:cs="ITCGaramondStd-Lt"/>
          <w:sz w:val="24"/>
          <w:highlight w:val="yellow"/>
        </w:rPr>
        <w:t xml:space="preserve"> </w:t>
      </w:r>
      <w:r w:rsidR="006F2525" w:rsidRPr="00E469BD">
        <w:rPr>
          <w:rStyle w:val="Alaviitteenviite"/>
          <w:rFonts w:cs="ITCGaramondStd-Lt"/>
          <w:sz w:val="24"/>
          <w:highlight w:val="yellow"/>
        </w:rPr>
        <w:footnoteReference w:id="92"/>
      </w:r>
      <w:r w:rsidR="006F2525">
        <w:rPr>
          <w:rStyle w:val="Otsikko1Char"/>
          <w:rFonts w:cs="ITCGaramondStd-Lt"/>
          <w:sz w:val="24"/>
        </w:rPr>
        <w:t xml:space="preserve"> </w:t>
      </w:r>
      <w:r w:rsidR="006F2525" w:rsidRPr="00AC529B">
        <w:rPr>
          <w:rStyle w:val="Otsikko1Char"/>
          <w:rFonts w:cs="ITCGaramondStd-Lt"/>
          <w:b w:val="0"/>
          <w:sz w:val="22"/>
          <w:szCs w:val="22"/>
          <w:highlight w:val="yellow"/>
        </w:rPr>
        <w:t xml:space="preserve">Arâšoddâdem uárnejeijee pivdemist </w:t>
      </w:r>
      <w:r w:rsidR="00D461E7" w:rsidRPr="00AC529B">
        <w:rPr>
          <w:rStyle w:val="Otsikko1Char"/>
          <w:rFonts w:cs="ITCGaramondStd-Lt"/>
          <w:b w:val="0"/>
          <w:sz w:val="22"/>
          <w:szCs w:val="22"/>
          <w:highlight w:val="yellow"/>
        </w:rPr>
        <w:t>sij kalgeh uásálistiđ árvuštâllâm tohâmân, jis torjuu táárbu árvuštâllâm tom váátá</w:t>
      </w:r>
      <w:r w:rsidR="00AC529B" w:rsidRPr="00E469BD">
        <w:rPr>
          <w:rStyle w:val="Alaviitteenviite"/>
          <w:rFonts w:cs="ITCGaramondStd-Lt"/>
          <w:sz w:val="24"/>
          <w:highlight w:val="yellow"/>
        </w:rPr>
        <w:footnoteReference w:id="93"/>
      </w:r>
      <w:r w:rsidR="00AC529B">
        <w:rPr>
          <w:rStyle w:val="Otsikko1Char"/>
          <w:rFonts w:cs="ITCGaramondStd-Lt"/>
          <w:b w:val="0"/>
          <w:sz w:val="22"/>
          <w:szCs w:val="22"/>
        </w:rPr>
        <w:t>.</w:t>
      </w:r>
    </w:p>
    <w:p w14:paraId="04E634F2" w14:textId="77777777" w:rsidR="006B2FCD" w:rsidRPr="00337214" w:rsidRDefault="006B2FCD" w:rsidP="00903010">
      <w:pPr>
        <w:autoSpaceDE w:val="0"/>
        <w:autoSpaceDN w:val="0"/>
        <w:adjustRightInd w:val="0"/>
        <w:spacing w:after="0" w:line="240" w:lineRule="auto"/>
        <w:rPr>
          <w:rFonts w:cs="ITCGaramondStd-Lt"/>
        </w:rPr>
      </w:pPr>
    </w:p>
    <w:p w14:paraId="0E89E2F6" w14:textId="362BF1B1" w:rsidR="00903010" w:rsidRPr="00337214" w:rsidRDefault="00E1681B" w:rsidP="00903010">
      <w:pPr>
        <w:autoSpaceDE w:val="0"/>
        <w:autoSpaceDN w:val="0"/>
        <w:adjustRightInd w:val="0"/>
        <w:spacing w:after="0" w:line="240" w:lineRule="auto"/>
        <w:rPr>
          <w:rFonts w:cs="ITCGaramondStd-Lt"/>
        </w:rPr>
      </w:pPr>
      <w:r w:rsidRPr="00337214">
        <w:rPr>
          <w:rFonts w:cs="ITCGaramondStd-Lt"/>
        </w:rPr>
        <w:t>Too</w:t>
      </w:r>
      <w:r w:rsidR="001A15B2" w:rsidRPr="00337214">
        <w:rPr>
          <w:rFonts w:cs="ITCGaramondStd-Lt"/>
        </w:rPr>
        <w:t>rjâ, maid päärni taarbâš, kirjett</w:t>
      </w:r>
      <w:r w:rsidRPr="00337214">
        <w:rPr>
          <w:rFonts w:cs="ITCGaramondStd-Lt"/>
        </w:rPr>
        <w:t xml:space="preserve">uvvoo peivikiäjust teikâ </w:t>
      </w:r>
      <w:r w:rsidR="00F93647" w:rsidRPr="00337214">
        <w:rPr>
          <w:rFonts w:cs="ITCGaramondStd-Lt"/>
        </w:rPr>
        <w:t>peerâpeivitipšoost orroo päärni arâšoddâdemvuáváámân</w:t>
      </w:r>
      <w:r w:rsidR="00487FA1" w:rsidRPr="00337214">
        <w:rPr>
          <w:rStyle w:val="Alaviitteenviite"/>
          <w:rFonts w:cs="ITCGaramondStd-Lt"/>
        </w:rPr>
        <w:footnoteReference w:id="94"/>
      </w:r>
      <w:r w:rsidR="006B2FCD" w:rsidRPr="00337214">
        <w:rPr>
          <w:rFonts w:cs="ITCGaramondStd-Lt"/>
        </w:rPr>
        <w:t xml:space="preserve">. </w:t>
      </w:r>
      <w:r w:rsidR="00F93647" w:rsidRPr="00337214">
        <w:rPr>
          <w:rFonts w:cs="ITCGaramondStd-Lt"/>
        </w:rPr>
        <w:t>Toos</w:t>
      </w:r>
      <w:r w:rsidR="001A15B2" w:rsidRPr="00337214">
        <w:rPr>
          <w:rFonts w:cs="ITCGaramondStd-Lt"/>
        </w:rPr>
        <w:t xml:space="preserve"> kirjett</w:t>
      </w:r>
      <w:r w:rsidR="002E2053" w:rsidRPr="00337214">
        <w:rPr>
          <w:rFonts w:cs="ITCGaramondStd-Lt"/>
        </w:rPr>
        <w:t>uvvojeh päärni ovdánem já oppâm</w:t>
      </w:r>
      <w:r w:rsidR="00F93647" w:rsidRPr="00337214">
        <w:rPr>
          <w:rFonts w:cs="ITCGaramondStd-Lt"/>
        </w:rPr>
        <w:t xml:space="preserve"> toorjân kullee ovdâsvástádâsah já pargojuáhu, toorjâtooimah sehe toi olášuttemtääpi já árvuštâllâm</w:t>
      </w:r>
      <w:r w:rsidR="00903010" w:rsidRPr="00337214">
        <w:rPr>
          <w:rFonts w:cs="ITCGaramondStd-Lt"/>
        </w:rPr>
        <w:t>.</w:t>
      </w:r>
    </w:p>
    <w:p w14:paraId="5AD4AFF0" w14:textId="77777777" w:rsidR="006B2FCD" w:rsidRPr="00337214" w:rsidRDefault="006B2FCD" w:rsidP="00903010">
      <w:pPr>
        <w:autoSpaceDE w:val="0"/>
        <w:autoSpaceDN w:val="0"/>
        <w:adjustRightInd w:val="0"/>
        <w:spacing w:after="0" w:line="240" w:lineRule="auto"/>
        <w:rPr>
          <w:rFonts w:cs="ITCGaramondStd-Lt"/>
        </w:rPr>
      </w:pPr>
    </w:p>
    <w:p w14:paraId="50AE9F7F" w14:textId="0E4BDC91" w:rsidR="00DA5CD3" w:rsidRDefault="00F93647" w:rsidP="00903010">
      <w:pPr>
        <w:autoSpaceDE w:val="0"/>
        <w:autoSpaceDN w:val="0"/>
        <w:adjustRightInd w:val="0"/>
        <w:spacing w:after="0" w:line="240" w:lineRule="auto"/>
        <w:rPr>
          <w:rFonts w:cs="ITCGaramondStd-Lt"/>
        </w:rPr>
      </w:pPr>
      <w:r w:rsidRPr="00337214">
        <w:rPr>
          <w:rFonts w:cs="ITCGaramondStd-Lt"/>
        </w:rPr>
        <w:t>Päärni ovdánem já oppâm toorjâ uárnejuvvoo uássin arâšoddâdem piäiválii tooimâ</w:t>
      </w:r>
      <w:r w:rsidR="006B2FCD" w:rsidRPr="00337214">
        <w:rPr>
          <w:rFonts w:cs="ITCGaramondStd-Lt"/>
        </w:rPr>
        <w:t xml:space="preserve">. </w:t>
      </w:r>
      <w:r w:rsidRPr="00337214">
        <w:rPr>
          <w:rFonts w:cs="ITCGaramondStd-Lt"/>
        </w:rPr>
        <w:t>Toorjâ adeluvvoo ovdâsajasávt sierâlágán njyebžilis orniistâlmijn päärni jieijâs peivikiäčču- teikâ peerâpeivitipšojuávhust</w:t>
      </w:r>
      <w:r w:rsidR="00903010" w:rsidRPr="00337214">
        <w:rPr>
          <w:rFonts w:cs="ITCGaramondStd-Lt"/>
        </w:rPr>
        <w:t>.</w:t>
      </w:r>
      <w:r w:rsidR="00DA5CD3">
        <w:rPr>
          <w:rFonts w:cs="ITCGaramondStd-Lt"/>
        </w:rPr>
        <w:t xml:space="preserve"> </w:t>
      </w:r>
      <w:r w:rsidR="00F87A31" w:rsidRPr="006068EF">
        <w:rPr>
          <w:rFonts w:cs="ITCGaramondStd-Lt"/>
          <w:highlight w:val="yellow"/>
        </w:rPr>
        <w:t>Pärnijuávhu stuáruduv árvuštâldijn váldoo huámmášumán torjuu tarbâšeijee</w:t>
      </w:r>
      <w:r w:rsidR="003F06FC" w:rsidRPr="006068EF">
        <w:rPr>
          <w:rFonts w:cs="ITCGaramondStd-Lt"/>
          <w:highlight w:val="yellow"/>
        </w:rPr>
        <w:t xml:space="preserve"> paarnij hiätu já torjuu tárbu já tot, ete arâšoddâdmân asâttum uulmijd pyehtih </w:t>
      </w:r>
      <w:r w:rsidR="006068EF" w:rsidRPr="006068EF">
        <w:rPr>
          <w:rFonts w:cs="ITCGaramondStd-Lt"/>
          <w:highlight w:val="yellow"/>
        </w:rPr>
        <w:t xml:space="preserve">olášuttiđ </w:t>
      </w:r>
      <w:r w:rsidR="003F06FC" w:rsidRPr="006068EF">
        <w:rPr>
          <w:rFonts w:cs="ITCGaramondStd-Lt"/>
          <w:highlight w:val="yellow"/>
        </w:rPr>
        <w:t>juávhust</w:t>
      </w:r>
      <w:r w:rsidR="006068EF" w:rsidRPr="00E469BD">
        <w:rPr>
          <w:rStyle w:val="Alaviitteenviite"/>
          <w:rFonts w:cs="ITCGaramondStd-Lt"/>
          <w:sz w:val="24"/>
          <w:highlight w:val="yellow"/>
        </w:rPr>
        <w:footnoteReference w:id="95"/>
      </w:r>
      <w:r w:rsidR="006068EF" w:rsidRPr="00E469BD">
        <w:rPr>
          <w:rFonts w:cs="ITCGaramondStd-Lt"/>
          <w:sz w:val="24"/>
          <w:highlight w:val="yellow"/>
        </w:rPr>
        <w:t>.</w:t>
      </w:r>
      <w:r w:rsidR="00903010" w:rsidRPr="00337214">
        <w:rPr>
          <w:rFonts w:cs="ITCGaramondStd-Lt"/>
        </w:rPr>
        <w:t xml:space="preserve"> </w:t>
      </w:r>
    </w:p>
    <w:p w14:paraId="0F595CDA" w14:textId="724BD72E" w:rsidR="006068EF" w:rsidRDefault="006068EF" w:rsidP="00903010">
      <w:pPr>
        <w:autoSpaceDE w:val="0"/>
        <w:autoSpaceDN w:val="0"/>
        <w:adjustRightInd w:val="0"/>
        <w:spacing w:after="0" w:line="240" w:lineRule="auto"/>
        <w:rPr>
          <w:rFonts w:cs="ITCGaramondStd-Lt"/>
        </w:rPr>
      </w:pPr>
    </w:p>
    <w:p w14:paraId="2C6E6959" w14:textId="124F919F" w:rsidR="00903010" w:rsidRPr="00337214" w:rsidRDefault="007739EB" w:rsidP="00903010">
      <w:pPr>
        <w:autoSpaceDE w:val="0"/>
        <w:autoSpaceDN w:val="0"/>
        <w:adjustRightInd w:val="0"/>
        <w:spacing w:after="0" w:line="240" w:lineRule="auto"/>
        <w:rPr>
          <w:rFonts w:cs="ITCGaramondStd-Lt"/>
        </w:rPr>
      </w:pPr>
      <w:r w:rsidRPr="001E4BEE">
        <w:rPr>
          <w:rFonts w:cs="ITCGaramondStd-Lt"/>
          <w:highlight w:val="yellow"/>
        </w:rPr>
        <w:t>Arâšoddâdmist pyehtih leđe pärni- tâi juávkkukuáhtásiih išedeijeeh, kiäi pargon lii tuárjuđ päärni tâi paarnijd</w:t>
      </w:r>
      <w:r w:rsidR="001E4BEE" w:rsidRPr="001E4BEE">
        <w:rPr>
          <w:rFonts w:cs="ITCGaramondStd-Lt"/>
          <w:highlight w:val="yellow"/>
        </w:rPr>
        <w:t xml:space="preserve"> juávhust sehe toohâđ máhđulâžžân sii uásálistem tooimân.</w:t>
      </w:r>
      <w:r w:rsidR="001E4BEE">
        <w:rPr>
          <w:rFonts w:cs="ITCGaramondStd-Lt"/>
        </w:rPr>
        <w:t xml:space="preserve"> </w:t>
      </w:r>
      <w:r w:rsidR="00F93647" w:rsidRPr="00337214">
        <w:rPr>
          <w:rFonts w:cs="ITCGaramondStd-Lt"/>
        </w:rPr>
        <w:t xml:space="preserve">Jis päärni hiäđu nuuvt váátá, te toorjâ puáhtá uárnejuđ meid uásild teikâ ollásávt </w:t>
      </w:r>
      <w:r w:rsidR="00446549" w:rsidRPr="00337214">
        <w:rPr>
          <w:rFonts w:cs="ITCGaramondStd-Lt"/>
        </w:rPr>
        <w:t>sierânâsjuávhust</w:t>
      </w:r>
      <w:r w:rsidR="00487FA1" w:rsidRPr="00337214">
        <w:rPr>
          <w:rStyle w:val="Alaviitteenviite"/>
          <w:rFonts w:cs="ITCGaramondStd-Lt"/>
        </w:rPr>
        <w:footnoteReference w:id="96"/>
      </w:r>
      <w:r w:rsidR="00903010" w:rsidRPr="00337214">
        <w:rPr>
          <w:rFonts w:cs="ITCGaramondStd-Lt"/>
        </w:rPr>
        <w:t>.</w:t>
      </w:r>
    </w:p>
    <w:p w14:paraId="22CC4909" w14:textId="77777777" w:rsidR="006B2FCD" w:rsidRPr="00337214" w:rsidRDefault="006B2FCD" w:rsidP="00903010">
      <w:pPr>
        <w:autoSpaceDE w:val="0"/>
        <w:autoSpaceDN w:val="0"/>
        <w:adjustRightInd w:val="0"/>
        <w:spacing w:after="0" w:line="240" w:lineRule="auto"/>
        <w:rPr>
          <w:rFonts w:cs="ITCGaramondStd-Lt"/>
        </w:rPr>
      </w:pPr>
    </w:p>
    <w:p w14:paraId="121A9F9C" w14:textId="3D9989F7" w:rsidR="00270981" w:rsidRPr="00337214" w:rsidRDefault="00903010" w:rsidP="006B2FCD">
      <w:pPr>
        <w:autoSpaceDE w:val="0"/>
        <w:autoSpaceDN w:val="0"/>
        <w:adjustRightInd w:val="0"/>
        <w:spacing w:after="0" w:line="240" w:lineRule="auto"/>
        <w:rPr>
          <w:rFonts w:cs="ITCGaramondStd-Lt"/>
        </w:rPr>
      </w:pPr>
      <w:r w:rsidRPr="00337214">
        <w:rPr>
          <w:rFonts w:cs="ITCGaramondStd-Lt"/>
        </w:rPr>
        <w:t>T</w:t>
      </w:r>
      <w:r w:rsidR="00446549" w:rsidRPr="00337214">
        <w:rPr>
          <w:rFonts w:cs="ITCGaramondStd-Lt"/>
        </w:rPr>
        <w:t xml:space="preserve">oorjâ puáhtá adeluđ meid </w:t>
      </w:r>
      <w:r w:rsidR="001E4BEE" w:rsidRPr="001E4BEE">
        <w:rPr>
          <w:rFonts w:cs="ITCGaramondStd-Lt"/>
          <w:highlight w:val="yellow"/>
        </w:rPr>
        <w:t>ávus</w:t>
      </w:r>
      <w:r w:rsidR="001E4BEE">
        <w:rPr>
          <w:rFonts w:cs="ITCGaramondStd-Lt"/>
        </w:rPr>
        <w:t xml:space="preserve"> </w:t>
      </w:r>
      <w:r w:rsidR="00446549" w:rsidRPr="00337214">
        <w:rPr>
          <w:rFonts w:cs="ITCGaramondStd-Lt"/>
        </w:rPr>
        <w:t>arâšoddâdmist nuuvt ko arâšoddâdem uárnejeijee meerrid</w:t>
      </w:r>
      <w:r w:rsidRPr="00337214">
        <w:rPr>
          <w:rFonts w:cs="ITCGaramondStd-Lt"/>
        </w:rPr>
        <w:t>.</w:t>
      </w:r>
      <w:r w:rsidR="00B4544F">
        <w:rPr>
          <w:rFonts w:cs="ITCGaramondStd-Lt"/>
        </w:rPr>
        <w:t xml:space="preserve"> </w:t>
      </w:r>
      <w:r w:rsidR="00446549" w:rsidRPr="00337214">
        <w:rPr>
          <w:rFonts w:cs="ITCGaramondStd-Lt"/>
        </w:rPr>
        <w:t xml:space="preserve">Oovtâstpargoost huolâtteijeiguin puáhtá meid sooppâđ, ete pärni sirdâšuvá peivikiäčun </w:t>
      </w:r>
      <w:r w:rsidR="00C365EB" w:rsidRPr="00337214">
        <w:rPr>
          <w:rFonts w:cs="ITCGaramondStd-Lt"/>
        </w:rPr>
        <w:t>kiärdulii arâšoddâdmân vâi finnee torjuu, maid sun taarbâš</w:t>
      </w:r>
      <w:r w:rsidR="006B2FCD" w:rsidRPr="00337214">
        <w:rPr>
          <w:rFonts w:cs="ITCGaramondStd-Lt"/>
        </w:rPr>
        <w:t>.</w:t>
      </w:r>
    </w:p>
    <w:p w14:paraId="2269E623" w14:textId="77777777" w:rsidR="006B2FCD" w:rsidRPr="00337214" w:rsidRDefault="006B2FCD" w:rsidP="006B2FCD">
      <w:pPr>
        <w:autoSpaceDE w:val="0"/>
        <w:autoSpaceDN w:val="0"/>
        <w:adjustRightInd w:val="0"/>
        <w:spacing w:after="0" w:line="240" w:lineRule="auto"/>
        <w:rPr>
          <w:rFonts w:cs="ITCGaramondStd-Bk"/>
        </w:rPr>
      </w:pPr>
    </w:p>
    <w:p w14:paraId="53AE849C" w14:textId="77777777" w:rsidR="00270981" w:rsidRPr="00337214" w:rsidRDefault="00270981" w:rsidP="00526159">
      <w:pPr>
        <w:autoSpaceDE w:val="0"/>
        <w:autoSpaceDN w:val="0"/>
        <w:adjustRightInd w:val="0"/>
        <w:spacing w:after="0" w:line="240" w:lineRule="auto"/>
        <w:rPr>
          <w:rFonts w:cs="ITCGaramondStd-Bk"/>
        </w:rPr>
      </w:pPr>
    </w:p>
    <w:p w14:paraId="692241D7" w14:textId="4B9B8069" w:rsidR="00526159" w:rsidRPr="00337214" w:rsidRDefault="00526159" w:rsidP="00D24BCF">
      <w:pPr>
        <w:pStyle w:val="Otsikko2"/>
      </w:pPr>
      <w:bookmarkStart w:id="50" w:name="_Toc464558279"/>
      <w:r w:rsidRPr="00337214">
        <w:t xml:space="preserve">5.2 </w:t>
      </w:r>
      <w:r w:rsidR="00C365EB" w:rsidRPr="00337214">
        <w:t>Oovtâstpargo parnijn, huolâtteijein já eres äššitobdeiguin torjuu ääigi</w:t>
      </w:r>
      <w:bookmarkEnd w:id="50"/>
    </w:p>
    <w:p w14:paraId="6244C7E5" w14:textId="77777777" w:rsidR="00722FB8" w:rsidRPr="00337214" w:rsidRDefault="00722FB8" w:rsidP="00F938C6">
      <w:pPr>
        <w:autoSpaceDE w:val="0"/>
        <w:autoSpaceDN w:val="0"/>
        <w:adjustRightInd w:val="0"/>
        <w:spacing w:after="0" w:line="240" w:lineRule="auto"/>
        <w:rPr>
          <w:rFonts w:cs="ITCGaramondStd-Lt"/>
        </w:rPr>
      </w:pPr>
    </w:p>
    <w:p w14:paraId="03B58086" w14:textId="0C446827" w:rsidR="00F938C6" w:rsidRPr="00337214" w:rsidRDefault="00B15638" w:rsidP="00F938C6">
      <w:pPr>
        <w:autoSpaceDE w:val="0"/>
        <w:autoSpaceDN w:val="0"/>
        <w:adjustRightInd w:val="0"/>
        <w:spacing w:after="0" w:line="240" w:lineRule="auto"/>
        <w:rPr>
          <w:rFonts w:cs="ITCGaramondStd-Lt"/>
        </w:rPr>
      </w:pPr>
      <w:r w:rsidRPr="00337214">
        <w:rPr>
          <w:rFonts w:cs="ITCGaramondStd-Lt"/>
        </w:rPr>
        <w:t>Arâšoddâdem uárnejuvvoo oovtâstpargoost parnijn já huolâtteijein tienuuvt, ete jyehi pärni finnee jieijâs ovdánem já táárbui miäldásii šoddâdem, máttááttâs já tipšo</w:t>
      </w:r>
      <w:r w:rsidR="00487FA1" w:rsidRPr="00337214">
        <w:rPr>
          <w:rStyle w:val="Alaviitteenviite"/>
          <w:rFonts w:cs="ITCGaramondStd-Lt"/>
        </w:rPr>
        <w:footnoteReference w:id="97"/>
      </w:r>
      <w:r w:rsidR="001A57A2" w:rsidRPr="00337214">
        <w:rPr>
          <w:rFonts w:cs="ITCGaramondStd-Lt"/>
        </w:rPr>
        <w:t xml:space="preserve">. </w:t>
      </w:r>
      <w:r w:rsidRPr="00337214">
        <w:rPr>
          <w:rFonts w:cs="ITCGaramondStd-Lt"/>
        </w:rPr>
        <w:t xml:space="preserve"> Ton oovtâstpargo merhâšume, mii pargoo</w:t>
      </w:r>
      <w:r w:rsidR="002E2053" w:rsidRPr="00337214">
        <w:rPr>
          <w:rFonts w:cs="ITCGaramondStd-Lt"/>
        </w:rPr>
        <w:t xml:space="preserve"> huolâtteijein, tiäduttuvvoo</w:t>
      </w:r>
      <w:r w:rsidRPr="00337214">
        <w:rPr>
          <w:rFonts w:cs="ITCGaramondStd-Lt"/>
        </w:rPr>
        <w:t xml:space="preserve"> eromâšávt, ko päärnist lii torjuu tárbu</w:t>
      </w:r>
      <w:r w:rsidR="00F938C6" w:rsidRPr="00337214">
        <w:rPr>
          <w:rFonts w:cs="ITCGaramondStd-Lt"/>
        </w:rPr>
        <w:t xml:space="preserve">. </w:t>
      </w:r>
      <w:r w:rsidRPr="00337214">
        <w:rPr>
          <w:rFonts w:cs="ITCGaramondStd-Lt"/>
        </w:rPr>
        <w:t>Pärni puáhtá finniđ torjuu meid eres parnijd já perruid kyeskee palvâl</w:t>
      </w:r>
      <w:r w:rsidR="002E2053" w:rsidRPr="00337214">
        <w:rPr>
          <w:rFonts w:cs="ITCGaramondStd-Lt"/>
        </w:rPr>
        <w:t>usâi peht, tego párnáiravviittu</w:t>
      </w:r>
      <w:r w:rsidRPr="00337214">
        <w:rPr>
          <w:rFonts w:cs="ITCGaramondStd-Lt"/>
        </w:rPr>
        <w:t>vâ</w:t>
      </w:r>
      <w:r w:rsidR="002E2053" w:rsidRPr="00337214">
        <w:rPr>
          <w:rFonts w:cs="ITCGaramondStd-Lt"/>
        </w:rPr>
        <w:t>st, šoddâdem- já peerâravviittu</w:t>
      </w:r>
      <w:r w:rsidRPr="00337214">
        <w:rPr>
          <w:rFonts w:cs="ITCGaramondStd-Lt"/>
        </w:rPr>
        <w:t>vâst teikâ vádulij palvâlusâin</w:t>
      </w:r>
      <w:r w:rsidR="001A57A2" w:rsidRPr="00337214">
        <w:rPr>
          <w:rFonts w:cs="ITCGaramondStd-Lt"/>
        </w:rPr>
        <w:t xml:space="preserve">. </w:t>
      </w:r>
      <w:r w:rsidRPr="00337214">
        <w:rPr>
          <w:rFonts w:cs="ITCGaramondStd-Lt"/>
        </w:rPr>
        <w:t>Lii tehálâš, ete páiháliih paarnij já perrui palvâlusa</w:t>
      </w:r>
      <w:r w:rsidR="002E2053" w:rsidRPr="00337214">
        <w:rPr>
          <w:rFonts w:cs="ITCGaramondStd-Lt"/>
        </w:rPr>
        <w:t>h hämmejeh ulmemiäldásii ubâlâš</w:t>
      </w:r>
      <w:r w:rsidRPr="00337214">
        <w:rPr>
          <w:rFonts w:cs="ITCGaramondStd-Lt"/>
        </w:rPr>
        <w:t>vuođâ päärni torjuu orniimist</w:t>
      </w:r>
      <w:r w:rsidR="00F938C6" w:rsidRPr="00337214">
        <w:rPr>
          <w:rFonts w:cs="ITCGaramondStd-Lt"/>
        </w:rPr>
        <w:t>.</w:t>
      </w:r>
      <w:r w:rsidR="007F074F" w:rsidRPr="007F074F">
        <w:rPr>
          <w:rStyle w:val="Otsikko1Char"/>
          <w:rFonts w:cs="ITCGaramondStd-Lt"/>
          <w:sz w:val="24"/>
          <w:highlight w:val="yellow"/>
        </w:rPr>
        <w:t xml:space="preserve"> </w:t>
      </w:r>
      <w:r w:rsidR="007F074F" w:rsidRPr="00E469BD">
        <w:rPr>
          <w:rStyle w:val="Alaviitteenviite"/>
          <w:rFonts w:cs="ITCGaramondStd-Lt"/>
          <w:sz w:val="24"/>
          <w:highlight w:val="yellow"/>
        </w:rPr>
        <w:footnoteReference w:id="98"/>
      </w:r>
    </w:p>
    <w:p w14:paraId="65105078" w14:textId="77777777" w:rsidR="001A57A2" w:rsidRPr="00337214" w:rsidRDefault="001A57A2" w:rsidP="00F938C6">
      <w:pPr>
        <w:autoSpaceDE w:val="0"/>
        <w:autoSpaceDN w:val="0"/>
        <w:adjustRightInd w:val="0"/>
        <w:spacing w:after="0" w:line="240" w:lineRule="auto"/>
        <w:rPr>
          <w:rFonts w:cs="ITCGaramondStd-Lt"/>
        </w:rPr>
      </w:pPr>
    </w:p>
    <w:p w14:paraId="3DEC09D9" w14:textId="6F958666" w:rsidR="00F938C6" w:rsidRPr="00337214" w:rsidRDefault="00F938C6" w:rsidP="00F938C6">
      <w:pPr>
        <w:autoSpaceDE w:val="0"/>
        <w:autoSpaceDN w:val="0"/>
        <w:adjustRightInd w:val="0"/>
        <w:spacing w:after="0" w:line="240" w:lineRule="auto"/>
        <w:rPr>
          <w:rFonts w:cs="ITCGaramondStd-Lt"/>
        </w:rPr>
      </w:pPr>
      <w:r w:rsidRPr="00337214">
        <w:rPr>
          <w:rFonts w:cs="ITCGaramondStd-Lt"/>
        </w:rPr>
        <w:t>Huol</w:t>
      </w:r>
      <w:r w:rsidR="009F10DB" w:rsidRPr="00337214">
        <w:rPr>
          <w:rFonts w:cs="ITCGaramondStd-Lt"/>
        </w:rPr>
        <w:t>âtteijein savâstâlloo torjuu finnim máhđulâšvuođâst já torjuu koskâsijn prinsiipijn</w:t>
      </w:r>
      <w:r w:rsidR="001A57A2" w:rsidRPr="00337214">
        <w:rPr>
          <w:rFonts w:cs="ITCGaramondStd-Lt"/>
        </w:rPr>
        <w:t xml:space="preserve">. </w:t>
      </w:r>
      <w:r w:rsidR="009F10DB" w:rsidRPr="00337214">
        <w:rPr>
          <w:rFonts w:cs="ITCGaramondStd-Lt"/>
        </w:rPr>
        <w:t>Suin suáppoo torjust, mii adeluvvoo páárnán já torjuu olášuttem haamijn</w:t>
      </w:r>
      <w:r w:rsidRPr="00337214">
        <w:rPr>
          <w:rFonts w:cs="ITCGaramondStd-Lt"/>
        </w:rPr>
        <w:t>.</w:t>
      </w:r>
      <w:r w:rsidR="001A57A2" w:rsidRPr="00337214">
        <w:rPr>
          <w:rFonts w:cs="ITCGaramondStd-Lt"/>
        </w:rPr>
        <w:t xml:space="preserve"> </w:t>
      </w:r>
      <w:r w:rsidR="009F10DB" w:rsidRPr="00337214">
        <w:rPr>
          <w:rFonts w:cs="ITCGaramondStd-Lt"/>
        </w:rPr>
        <w:t>Päärni uásálist oovtâstpaargon ulmemiäldásii, suu ahan já ovdánemmuudon heivejeijee vuovvijn</w:t>
      </w:r>
      <w:r w:rsidRPr="00337214">
        <w:rPr>
          <w:rFonts w:cs="ITCGaramondStd-Lt"/>
        </w:rPr>
        <w:t>.</w:t>
      </w:r>
    </w:p>
    <w:p w14:paraId="2342A625" w14:textId="77777777" w:rsidR="001A57A2" w:rsidRPr="00337214" w:rsidRDefault="001A57A2" w:rsidP="00F938C6">
      <w:pPr>
        <w:autoSpaceDE w:val="0"/>
        <w:autoSpaceDN w:val="0"/>
        <w:adjustRightInd w:val="0"/>
        <w:spacing w:after="0" w:line="240" w:lineRule="auto"/>
        <w:rPr>
          <w:rFonts w:cs="ITCGaramondStd-Lt"/>
        </w:rPr>
      </w:pPr>
    </w:p>
    <w:p w14:paraId="4EECAAE3" w14:textId="6647BE70" w:rsidR="00F938C6" w:rsidRPr="00337214" w:rsidRDefault="00F938C6" w:rsidP="00F938C6">
      <w:pPr>
        <w:autoSpaceDE w:val="0"/>
        <w:autoSpaceDN w:val="0"/>
        <w:adjustRightInd w:val="0"/>
        <w:spacing w:after="0" w:line="240" w:lineRule="auto"/>
        <w:rPr>
          <w:rFonts w:cs="ITCGaramondStd-Lt"/>
        </w:rPr>
      </w:pPr>
      <w:r w:rsidRPr="00337214">
        <w:rPr>
          <w:rFonts w:cs="ITCGaramondStd-Lt"/>
        </w:rPr>
        <w:t>H</w:t>
      </w:r>
      <w:r w:rsidR="009F10DB" w:rsidRPr="00337214">
        <w:rPr>
          <w:rFonts w:cs="ITCGaramondStd-Lt"/>
        </w:rPr>
        <w:t>uolâtteijei váldoo ohtâvuotâ tállán, ko päärnist iteh ovdánem teikâ o</w:t>
      </w:r>
      <w:r w:rsidR="00DC1F93" w:rsidRPr="00337214">
        <w:rPr>
          <w:rFonts w:cs="ITCGaramondStd-Lt"/>
        </w:rPr>
        <w:t>ppâm hástuseh teikâ pargein</w:t>
      </w:r>
      <w:r w:rsidR="009F10DB" w:rsidRPr="00337214">
        <w:rPr>
          <w:rFonts w:cs="ITCGaramondStd-Lt"/>
        </w:rPr>
        <w:t xml:space="preserve"> rávkká huolâ päärni pyereestvajemist</w:t>
      </w:r>
      <w:r w:rsidRPr="00337214">
        <w:rPr>
          <w:rFonts w:cs="ITCGaramondStd-Lt"/>
        </w:rPr>
        <w:t>. Huol</w:t>
      </w:r>
      <w:r w:rsidR="009F10DB" w:rsidRPr="00337214">
        <w:rPr>
          <w:rFonts w:cs="ITCGaramondStd-Lt"/>
        </w:rPr>
        <w:t xml:space="preserve">âtteijei adeluvvoo tiätu páárnán kyeskee aašij kieđâvušmist, tiäđui finniimist já tai luovâtmist sehe syeligâsâst </w:t>
      </w:r>
      <w:r w:rsidR="00326C73" w:rsidRPr="00337214">
        <w:rPr>
          <w:rFonts w:cs="ITCGaramondStd-Lt"/>
        </w:rPr>
        <w:t>tolâmist</w:t>
      </w:r>
      <w:r w:rsidRPr="00337214">
        <w:rPr>
          <w:rFonts w:cs="ITCGaramondStd-Lt"/>
        </w:rPr>
        <w:t>.</w:t>
      </w:r>
      <w:r w:rsidR="001A57A2" w:rsidRPr="00337214">
        <w:rPr>
          <w:rFonts w:cs="ITCGaramondStd-Lt"/>
        </w:rPr>
        <w:t xml:space="preserve"> </w:t>
      </w:r>
      <w:r w:rsidR="00B01E02" w:rsidRPr="00337214">
        <w:rPr>
          <w:rFonts w:cs="ITCGaramondStd-Lt"/>
        </w:rPr>
        <w:t>Päärni torjuu uulmijd puáhtá juksâđ pyeremustáá talle, ko puoh uásipeleh uásálisteh oovtâstpaargon</w:t>
      </w:r>
      <w:r w:rsidRPr="00337214">
        <w:rPr>
          <w:rFonts w:cs="ITCGaramondStd-Lt"/>
        </w:rPr>
        <w:t>.</w:t>
      </w:r>
      <w:r w:rsidR="005C6089" w:rsidRPr="00337214">
        <w:rPr>
          <w:rFonts w:cs="ITCGaramondStd-Lt"/>
        </w:rPr>
        <w:t xml:space="preserve"> </w:t>
      </w:r>
      <w:r w:rsidR="00B01E02" w:rsidRPr="00337214">
        <w:rPr>
          <w:rFonts w:cs="ITCGaramondStd-Lt"/>
        </w:rPr>
        <w:t>Arâšoddâdmist pärni finnee suu tarbâšem ovdánem já oppâm torjuu hiäđus miäldásávt, veikâ huolâtteijeeh iä čonnâs oovtâstpaargon</w:t>
      </w:r>
      <w:r w:rsidRPr="00337214">
        <w:rPr>
          <w:rFonts w:cs="ITCGaramondStd-Lt"/>
        </w:rPr>
        <w:t>.</w:t>
      </w:r>
      <w:r w:rsidR="00E47239" w:rsidRPr="00E47239">
        <w:rPr>
          <w:rStyle w:val="Otsikko1Char"/>
          <w:rFonts w:cs="ITCGaramondStd-Lt"/>
          <w:sz w:val="24"/>
          <w:highlight w:val="yellow"/>
        </w:rPr>
        <w:t xml:space="preserve"> </w:t>
      </w:r>
      <w:r w:rsidR="00E47239" w:rsidRPr="00757956">
        <w:rPr>
          <w:rStyle w:val="Alaviitteenviite"/>
          <w:rFonts w:cs="ITCGaramondStd-Lt"/>
          <w:sz w:val="24"/>
          <w:highlight w:val="yellow"/>
        </w:rPr>
        <w:footnoteReference w:id="99"/>
      </w:r>
    </w:p>
    <w:p w14:paraId="6864B14F" w14:textId="77777777" w:rsidR="001A57A2" w:rsidRPr="00337214" w:rsidRDefault="001A57A2" w:rsidP="00F938C6">
      <w:pPr>
        <w:autoSpaceDE w:val="0"/>
        <w:autoSpaceDN w:val="0"/>
        <w:adjustRightInd w:val="0"/>
        <w:spacing w:after="0" w:line="240" w:lineRule="auto"/>
        <w:rPr>
          <w:rFonts w:cs="ITCGaramondStd-Lt"/>
        </w:rPr>
      </w:pPr>
    </w:p>
    <w:p w14:paraId="79F324A6" w14:textId="5250D0EB" w:rsidR="00F938C6" w:rsidRPr="00337214" w:rsidRDefault="00B01E02" w:rsidP="00F938C6">
      <w:pPr>
        <w:autoSpaceDE w:val="0"/>
        <w:autoSpaceDN w:val="0"/>
        <w:adjustRightInd w:val="0"/>
        <w:spacing w:after="0" w:line="240" w:lineRule="auto"/>
        <w:rPr>
          <w:rFonts w:cs="ITCGaramondStd-Lt"/>
        </w:rPr>
      </w:pPr>
      <w:r w:rsidRPr="00337214">
        <w:rPr>
          <w:rFonts w:cs="ITCGaramondStd-Lt"/>
        </w:rPr>
        <w:t>Maaŋgâsuárgásii oovtâstpargo stivree päärni hiäđu vuosâ</w:t>
      </w:r>
      <w:r w:rsidR="006E0136" w:rsidRPr="00337214">
        <w:rPr>
          <w:rFonts w:cs="ITCGaramondStd-Lt"/>
        </w:rPr>
        <w:t>sajasâšvuot</w:t>
      </w:r>
      <w:r w:rsidRPr="00337214">
        <w:rPr>
          <w:rFonts w:cs="ITCGaramondStd-Lt"/>
        </w:rPr>
        <w:t>â</w:t>
      </w:r>
      <w:r w:rsidR="00F938C6" w:rsidRPr="00337214">
        <w:rPr>
          <w:rFonts w:cs="ITCGaramondStd-Lt"/>
        </w:rPr>
        <w:t xml:space="preserve">. </w:t>
      </w:r>
      <w:r w:rsidR="00326C73" w:rsidRPr="00337214">
        <w:rPr>
          <w:rFonts w:cs="ITCGaramondStd-Lt"/>
        </w:rPr>
        <w:t>Oovtâstpargovuovijd já prinsiipijd kalga sooppâđ  párnáiravviittuvváin, párnáisuojâlmáin, šoddâdem- já peerâravviittuvváin já eres sosiaaltooimâ palvâlussáin toi tilálâšvuođâi várás, main ráđádâleh paarnij aašijn teikâ väätih virgeomâhái tarvanem</w:t>
      </w:r>
      <w:r w:rsidR="00E061B7">
        <w:rPr>
          <w:rFonts w:cs="ITCGaramondStd-Lt"/>
        </w:rPr>
        <w:t>.</w:t>
      </w:r>
      <w:r w:rsidR="00F938C6" w:rsidRPr="00337214">
        <w:rPr>
          <w:rFonts w:cs="ITCGaramondStd-Lt"/>
        </w:rPr>
        <w:t xml:space="preserve"> M</w:t>
      </w:r>
      <w:r w:rsidR="00326C73" w:rsidRPr="00337214">
        <w:rPr>
          <w:rFonts w:cs="ITCGaramondStd-Lt"/>
        </w:rPr>
        <w:t>aaŋgâsuárgásâš oovtâstpargo olášuttoo vuosâsajasávt huolâtteijee mietâmâššáin</w:t>
      </w:r>
      <w:r w:rsidR="00F938C6" w:rsidRPr="00337214">
        <w:rPr>
          <w:rFonts w:cs="ITCGaramondStd-Lt"/>
        </w:rPr>
        <w:t xml:space="preserve">. </w:t>
      </w:r>
      <w:r w:rsidR="00326C73" w:rsidRPr="00337214">
        <w:rPr>
          <w:rFonts w:cs="ITCGaramondStd-Lt"/>
        </w:rPr>
        <w:t>Oovtâstpargo porgâdijn kalga nuávdittiđ</w:t>
      </w:r>
      <w:r w:rsidR="00E47239">
        <w:rPr>
          <w:rFonts w:cs="ITCGaramondStd-Lt"/>
        </w:rPr>
        <w:t xml:space="preserve"> syeligâsâst tolâmân já </w:t>
      </w:r>
      <w:r w:rsidR="00466D31" w:rsidRPr="00466D31">
        <w:rPr>
          <w:rFonts w:cs="ITCGaramondStd-Lt"/>
          <w:highlight w:val="yellow"/>
        </w:rPr>
        <w:t>tiäđui loonotmân</w:t>
      </w:r>
      <w:r w:rsidR="00326C73" w:rsidRPr="00337214">
        <w:rPr>
          <w:rFonts w:cs="ITCGaramondStd-Lt"/>
        </w:rPr>
        <w:t xml:space="preserve"> kyeskee njuolgâdusâid</w:t>
      </w:r>
      <w:r w:rsidR="006D0F37" w:rsidRPr="00337214">
        <w:rPr>
          <w:rStyle w:val="Alaviitteenviite"/>
          <w:rFonts w:cs="ITCGaramondStd-Lt"/>
        </w:rPr>
        <w:footnoteReference w:id="100"/>
      </w:r>
      <w:r w:rsidR="00F938C6" w:rsidRPr="00337214">
        <w:rPr>
          <w:rFonts w:cs="ITCGaramondStd-Lt"/>
        </w:rPr>
        <w:t>.</w:t>
      </w:r>
    </w:p>
    <w:p w14:paraId="7FD1E54B" w14:textId="77777777" w:rsidR="001A57A2" w:rsidRPr="00337214" w:rsidRDefault="001A57A2" w:rsidP="00F938C6">
      <w:pPr>
        <w:autoSpaceDE w:val="0"/>
        <w:autoSpaceDN w:val="0"/>
        <w:adjustRightInd w:val="0"/>
        <w:spacing w:after="0" w:line="240" w:lineRule="auto"/>
        <w:rPr>
          <w:rFonts w:cs="ITCGaramondStd-Lt"/>
        </w:rPr>
      </w:pPr>
    </w:p>
    <w:p w14:paraId="32566B27" w14:textId="75CAA922" w:rsidR="00F938C6" w:rsidRPr="00337214" w:rsidRDefault="00326C73" w:rsidP="00F938C6">
      <w:pPr>
        <w:autoSpaceDE w:val="0"/>
        <w:autoSpaceDN w:val="0"/>
        <w:adjustRightInd w:val="0"/>
        <w:spacing w:after="0" w:line="240" w:lineRule="auto"/>
        <w:rPr>
          <w:rFonts w:cs="ITCGaramondStd-Lt"/>
        </w:rPr>
      </w:pPr>
      <w:r w:rsidRPr="00337214">
        <w:rPr>
          <w:rFonts w:cs="ITCGaramondStd-Lt"/>
        </w:rPr>
        <w:t>Arâšoddâdem uárnejuvvoo meid spesialpyecceetipšo pirrâduvâst</w:t>
      </w:r>
      <w:r w:rsidR="00F938C6" w:rsidRPr="00337214">
        <w:rPr>
          <w:rFonts w:cs="ITCGaramondStd-Lt"/>
        </w:rPr>
        <w:t xml:space="preserve">. </w:t>
      </w:r>
      <w:r w:rsidRPr="00337214">
        <w:rPr>
          <w:rFonts w:cs="ITCGaramondStd-Lt"/>
        </w:rPr>
        <w:t xml:space="preserve">Arâšoddâdempalvâlusâi já pyecceeviäsu teikâ eres lájádâs koskâsii oovtâstpargoin visásmiteh arâšoddâdem </w:t>
      </w:r>
      <w:r w:rsidR="00265727" w:rsidRPr="00337214">
        <w:rPr>
          <w:rFonts w:cs="ITCGaramondStd-Lt"/>
        </w:rPr>
        <w:t>jotkum päärni iälšu</w:t>
      </w:r>
      <w:r w:rsidRPr="00337214">
        <w:rPr>
          <w:rFonts w:cs="ITCGaramondStd-Lt"/>
        </w:rPr>
        <w:t xml:space="preserve"> já </w:t>
      </w:r>
      <w:r w:rsidR="00265727" w:rsidRPr="00337214">
        <w:rPr>
          <w:rFonts w:cs="ITCGaramondStd-Lt"/>
        </w:rPr>
        <w:t>vajo miäldásávt</w:t>
      </w:r>
      <w:r w:rsidR="00F938C6" w:rsidRPr="00337214">
        <w:rPr>
          <w:rFonts w:cs="ITCGaramondStd-Lt"/>
        </w:rPr>
        <w:t xml:space="preserve">. </w:t>
      </w:r>
      <w:r w:rsidR="00265727" w:rsidRPr="00337214">
        <w:rPr>
          <w:rFonts w:cs="ITCGaramondStd-Lt"/>
        </w:rPr>
        <w:t>Eromâšávt kiddejeh huámmášume päärni torvolij olmoošvuoigâdvuođâi siäilumân</w:t>
      </w:r>
      <w:r w:rsidR="00F938C6" w:rsidRPr="00337214">
        <w:rPr>
          <w:rFonts w:cs="ITCGaramondStd-Lt"/>
        </w:rPr>
        <w:t>.</w:t>
      </w:r>
    </w:p>
    <w:p w14:paraId="38598937" w14:textId="77777777" w:rsidR="001A57A2" w:rsidRPr="00337214" w:rsidRDefault="001A57A2" w:rsidP="00F938C6">
      <w:pPr>
        <w:autoSpaceDE w:val="0"/>
        <w:autoSpaceDN w:val="0"/>
        <w:adjustRightInd w:val="0"/>
        <w:spacing w:after="0" w:line="240" w:lineRule="auto"/>
        <w:rPr>
          <w:rFonts w:cs="ITCGaramondStd-Lt"/>
        </w:rPr>
      </w:pPr>
    </w:p>
    <w:p w14:paraId="5DF1D8D9" w14:textId="6E7DFB81" w:rsidR="00526159" w:rsidRPr="00337214" w:rsidRDefault="00F938C6" w:rsidP="00F938C6">
      <w:pPr>
        <w:autoSpaceDE w:val="0"/>
        <w:autoSpaceDN w:val="0"/>
        <w:adjustRightInd w:val="0"/>
        <w:spacing w:after="0" w:line="240" w:lineRule="auto"/>
        <w:rPr>
          <w:rFonts w:cs="ITCGaramondStd-Bk"/>
        </w:rPr>
      </w:pPr>
      <w:r w:rsidRPr="00337214">
        <w:rPr>
          <w:rFonts w:cs="ITCGaramondStd-Lt"/>
        </w:rPr>
        <w:t>V</w:t>
      </w:r>
      <w:r w:rsidR="00265727" w:rsidRPr="00337214">
        <w:rPr>
          <w:rFonts w:cs="ITCGaramondStd-Lt"/>
        </w:rPr>
        <w:t>áddásávt vá</w:t>
      </w:r>
      <w:r w:rsidR="001170D0" w:rsidRPr="00337214">
        <w:rPr>
          <w:rFonts w:cs="ITCGaramondStd-Lt"/>
        </w:rPr>
        <w:t>duliih já pyeccee päärnih sättih</w:t>
      </w:r>
      <w:r w:rsidR="00265727" w:rsidRPr="00337214">
        <w:rPr>
          <w:rFonts w:cs="ITCGaramondStd-Lt"/>
        </w:rPr>
        <w:t xml:space="preserve"> tarbâšiđ kuhedum oppâkenigâsvuođâ</w:t>
      </w:r>
      <w:r w:rsidR="006D0F37" w:rsidRPr="00337214">
        <w:rPr>
          <w:rStyle w:val="Alaviitteenviite"/>
          <w:rFonts w:cs="ITCGaramondStd-Lt"/>
        </w:rPr>
        <w:footnoteReference w:id="101"/>
      </w:r>
      <w:r w:rsidRPr="00337214">
        <w:rPr>
          <w:rFonts w:cs="ITCGaramondStd-Lt"/>
        </w:rPr>
        <w:t xml:space="preserve">. </w:t>
      </w:r>
      <w:r w:rsidR="00265727" w:rsidRPr="00337214">
        <w:rPr>
          <w:rFonts w:cs="ITCGaramondStd-Lt"/>
        </w:rPr>
        <w:t>Miärádâs kuhedum oppâkenigâsvuođâ aalgâtmist tahhoo iänááš ovdil ko oppâkenigâsvuotâ álgá</w:t>
      </w:r>
      <w:r w:rsidRPr="00337214">
        <w:rPr>
          <w:rFonts w:cs="ITCGaramondStd-Lt"/>
        </w:rPr>
        <w:t xml:space="preserve">. </w:t>
      </w:r>
      <w:r w:rsidR="00265727" w:rsidRPr="00337214">
        <w:rPr>
          <w:rFonts w:cs="ITCGaramondStd-Lt"/>
        </w:rPr>
        <w:t xml:space="preserve">Päärni huolâtteijei kalga adeliđ </w:t>
      </w:r>
      <w:r w:rsidR="000C3DD1" w:rsidRPr="00337214">
        <w:rPr>
          <w:rFonts w:cs="ITCGaramondStd-Lt"/>
        </w:rPr>
        <w:t>ääigild tiäđu kuhedum oppâkenigâsvuođâ olášutmân lohtâseijee aašijn</w:t>
      </w:r>
      <w:r w:rsidRPr="00337214">
        <w:rPr>
          <w:rFonts w:cs="ITCGaramondStd-Lt"/>
        </w:rPr>
        <w:t xml:space="preserve">. </w:t>
      </w:r>
      <w:r w:rsidR="000C3DD1" w:rsidRPr="00337214">
        <w:rPr>
          <w:rFonts w:cs="ITCGaramondStd-Lt"/>
        </w:rPr>
        <w:t>Kuhedum oppâkenigâsvuotân lohtâseijee miärádâsâin já olášuttem muulsâiävtuin meriduvvoo Ovdâmáttááttâs máttááttâsvuávám vuáđđusijn</w:t>
      </w:r>
      <w:r w:rsidR="006D0F37" w:rsidRPr="00337214">
        <w:rPr>
          <w:rStyle w:val="Alaviitteenviite"/>
          <w:rFonts w:cs="ITCGaramondStd-Lt"/>
        </w:rPr>
        <w:footnoteReference w:id="102"/>
      </w:r>
      <w:r w:rsidRPr="00337214">
        <w:rPr>
          <w:rFonts w:cs="ITCGaramondStd-Lt"/>
        </w:rPr>
        <w:t>.</w:t>
      </w:r>
    </w:p>
    <w:p w14:paraId="2218DCD1" w14:textId="77777777" w:rsidR="00071305" w:rsidRPr="00337214" w:rsidRDefault="00071305" w:rsidP="00D24BCF">
      <w:pPr>
        <w:pStyle w:val="Otsikko2"/>
      </w:pPr>
      <w:bookmarkStart w:id="51" w:name="_Toc464558280"/>
    </w:p>
    <w:p w14:paraId="2EDC0B8E" w14:textId="1BAB8461" w:rsidR="00526159" w:rsidRPr="00337214" w:rsidRDefault="00526159" w:rsidP="00D24BCF">
      <w:pPr>
        <w:pStyle w:val="Otsikko2"/>
      </w:pPr>
      <w:r w:rsidRPr="00337214">
        <w:t>5.3 T</w:t>
      </w:r>
      <w:r w:rsidR="00A301ED" w:rsidRPr="00337214">
        <w:t>orjuu olášuttem arâšoddâdmist</w:t>
      </w:r>
      <w:bookmarkEnd w:id="51"/>
    </w:p>
    <w:p w14:paraId="4AB400F4" w14:textId="77777777" w:rsidR="00526159" w:rsidRPr="00337214" w:rsidRDefault="00526159" w:rsidP="00526159">
      <w:pPr>
        <w:autoSpaceDE w:val="0"/>
        <w:autoSpaceDN w:val="0"/>
        <w:adjustRightInd w:val="0"/>
        <w:spacing w:after="0" w:line="240" w:lineRule="auto"/>
        <w:rPr>
          <w:rFonts w:cs="ITCGaramondStd-Bk"/>
        </w:rPr>
      </w:pPr>
    </w:p>
    <w:p w14:paraId="76957D95" w14:textId="00B2940A" w:rsidR="00F938C6" w:rsidRPr="00337214" w:rsidRDefault="00DC794B" w:rsidP="00F938C6">
      <w:pPr>
        <w:autoSpaceDE w:val="0"/>
        <w:autoSpaceDN w:val="0"/>
        <w:adjustRightInd w:val="0"/>
        <w:spacing w:after="0" w:line="240" w:lineRule="auto"/>
        <w:rPr>
          <w:rFonts w:cs="ITCGaramondStd-Lt"/>
        </w:rPr>
      </w:pPr>
      <w:r w:rsidRPr="00337214">
        <w:rPr>
          <w:rFonts w:cs="ITCGaramondStd-Lt"/>
        </w:rPr>
        <w:t>Arâšoddâdmân uásálistem lii šiev vuáđu päärni ovdánmân, oppâmân já pyereestvajemân</w:t>
      </w:r>
      <w:r w:rsidR="00F938C6" w:rsidRPr="00337214">
        <w:rPr>
          <w:rFonts w:cs="ITCGaramondStd-Lt"/>
        </w:rPr>
        <w:t xml:space="preserve">. </w:t>
      </w:r>
      <w:r w:rsidRPr="00337214">
        <w:rPr>
          <w:rFonts w:cs="ITCGaramondStd-Lt"/>
        </w:rPr>
        <w:t>Vaigâdvuođâid estih muuneeld pedagogisijn orniistâlmijguin já sierâlágán pargovuovijguin</w:t>
      </w:r>
      <w:r w:rsidR="00F938C6" w:rsidRPr="00337214">
        <w:rPr>
          <w:rFonts w:cs="ITCGaramondStd-Lt"/>
        </w:rPr>
        <w:t>.</w:t>
      </w:r>
      <w:r w:rsidR="00DB304B" w:rsidRPr="00337214">
        <w:rPr>
          <w:rFonts w:cs="ITCGaramondStd-Lt"/>
        </w:rPr>
        <w:t xml:space="preserve"> </w:t>
      </w:r>
      <w:r w:rsidR="001A7506" w:rsidRPr="00337214">
        <w:rPr>
          <w:rFonts w:cs="ITCGaramondStd-Lt"/>
        </w:rPr>
        <w:t>To</w:t>
      </w:r>
      <w:r w:rsidRPr="00337214">
        <w:rPr>
          <w:rFonts w:cs="ITCGaramondStd-Lt"/>
        </w:rPr>
        <w:t xml:space="preserve">id kuleh eereeb iärásij vuáválâš tooimâ sierânittem, juávhui njyebžilis </w:t>
      </w:r>
      <w:r w:rsidR="005964AC" w:rsidRPr="00337214">
        <w:rPr>
          <w:rFonts w:cs="ITCGaramondStd-Lt"/>
        </w:rPr>
        <w:t>nubástu</w:t>
      </w:r>
      <w:r w:rsidR="0045189C" w:rsidRPr="00337214">
        <w:rPr>
          <w:rFonts w:cs="ITCGaramondStd-Lt"/>
        </w:rPr>
        <w:t>m já oppâmpirrâsij muttem</w:t>
      </w:r>
      <w:r w:rsidR="00F938C6" w:rsidRPr="00337214">
        <w:rPr>
          <w:rFonts w:cs="ITCGaramondStd-Lt"/>
        </w:rPr>
        <w:t xml:space="preserve">. </w:t>
      </w:r>
      <w:r w:rsidR="0045189C" w:rsidRPr="00337214">
        <w:rPr>
          <w:rFonts w:cs="ITCGaramondStd-Lt"/>
        </w:rPr>
        <w:t>Čielg</w:t>
      </w:r>
      <w:r w:rsidR="005964AC" w:rsidRPr="00337214">
        <w:rPr>
          <w:rFonts w:cs="ITCGaramondStd-Lt"/>
        </w:rPr>
        <w:t xml:space="preserve">â peivioornig já </w:t>
      </w:r>
      <w:r w:rsidR="0045189C" w:rsidRPr="00337214">
        <w:rPr>
          <w:rFonts w:cs="ITCGaramondStd-Lt"/>
        </w:rPr>
        <w:t>piäivál</w:t>
      </w:r>
      <w:r w:rsidR="005964AC" w:rsidRPr="00337214">
        <w:rPr>
          <w:rFonts w:cs="ITCGaramondStd-Lt"/>
        </w:rPr>
        <w:t>ij tooimâi rytmâ</w:t>
      </w:r>
      <w:r w:rsidR="0045189C" w:rsidRPr="00337214">
        <w:rPr>
          <w:rFonts w:cs="ITCGaramondStd-Lt"/>
        </w:rPr>
        <w:t xml:space="preserve"> tuárjuh puoh paarnijd</w:t>
      </w:r>
      <w:r w:rsidR="00F938C6" w:rsidRPr="00337214">
        <w:rPr>
          <w:rFonts w:cs="ITCGaramondStd-Lt"/>
        </w:rPr>
        <w:t>.</w:t>
      </w:r>
    </w:p>
    <w:p w14:paraId="5FFFC160" w14:textId="6313A492" w:rsidR="00F938C6" w:rsidRPr="00337214" w:rsidRDefault="008F42AD" w:rsidP="00F938C6">
      <w:pPr>
        <w:autoSpaceDE w:val="0"/>
        <w:autoSpaceDN w:val="0"/>
        <w:adjustRightInd w:val="0"/>
        <w:spacing w:after="0" w:line="240" w:lineRule="auto"/>
        <w:rPr>
          <w:rFonts w:cs="ITCGaramondStd-Lt"/>
        </w:rPr>
      </w:pPr>
      <w:r w:rsidRPr="00337214">
        <w:rPr>
          <w:rFonts w:cs="ITCGaramondStd-Lt"/>
        </w:rPr>
        <w:t>Päärni torjuu tárbu puáhtá leđe uánihisáigásâš já uccáá</w:t>
      </w:r>
      <w:r w:rsidR="00F938C6" w:rsidRPr="00337214">
        <w:rPr>
          <w:rFonts w:cs="ITCGaramondStd-Lt"/>
        </w:rPr>
        <w:t xml:space="preserve">. </w:t>
      </w:r>
      <w:r w:rsidRPr="00337214">
        <w:rPr>
          <w:rFonts w:cs="ITCGaramondStd-Lt"/>
        </w:rPr>
        <w:t xml:space="preserve">Talle puáhtá pijssáđ ovtâskâs torjuu häämi teikâ orniistâlmeh, moiguin tilálâšvuotân vaikutteh nuuvt jotelávt ko máhđulâš já </w:t>
      </w:r>
      <w:r w:rsidR="00006CAD" w:rsidRPr="00337214">
        <w:rPr>
          <w:rFonts w:cs="ITCGaramondStd-Lt"/>
        </w:rPr>
        <w:t>tooláá</w:t>
      </w:r>
      <w:r w:rsidR="00F938C6" w:rsidRPr="00337214">
        <w:rPr>
          <w:rFonts w:cs="ITCGaramondStd-Lt"/>
        </w:rPr>
        <w:t>.</w:t>
      </w:r>
      <w:r w:rsidR="00DB304B" w:rsidRPr="00337214">
        <w:rPr>
          <w:rFonts w:cs="ITCGaramondStd-Lt"/>
        </w:rPr>
        <w:t xml:space="preserve"> </w:t>
      </w:r>
      <w:r w:rsidR="00006CAD" w:rsidRPr="00337214">
        <w:rPr>
          <w:rFonts w:cs="ITCGaramondStd-Lt"/>
        </w:rPr>
        <w:t>Uási paarnijn taarbâš eenâb já kiärdulii torjuu teikâ siämmáá-áigásávt maaŋgâid torjuu haamijd nuuvt, ete toh tievâsmiteh nubijdis</w:t>
      </w:r>
      <w:r w:rsidR="00F938C6" w:rsidRPr="00337214">
        <w:rPr>
          <w:rFonts w:cs="ITCGaramondStd-Lt"/>
        </w:rPr>
        <w:t>.</w:t>
      </w:r>
    </w:p>
    <w:p w14:paraId="71AA70A4" w14:textId="77777777" w:rsidR="00DB304B" w:rsidRPr="00337214" w:rsidRDefault="00DB304B" w:rsidP="00F938C6">
      <w:pPr>
        <w:autoSpaceDE w:val="0"/>
        <w:autoSpaceDN w:val="0"/>
        <w:adjustRightInd w:val="0"/>
        <w:spacing w:after="0" w:line="240" w:lineRule="auto"/>
        <w:rPr>
          <w:rFonts w:cs="ITCGaramondStd-Lt"/>
        </w:rPr>
      </w:pPr>
    </w:p>
    <w:p w14:paraId="32B02B94" w14:textId="4A1E4AE6" w:rsidR="00F938C6" w:rsidRPr="00337214" w:rsidRDefault="00006CAD" w:rsidP="00F938C6">
      <w:pPr>
        <w:autoSpaceDE w:val="0"/>
        <w:autoSpaceDN w:val="0"/>
        <w:adjustRightInd w:val="0"/>
        <w:spacing w:after="0" w:line="240" w:lineRule="auto"/>
        <w:rPr>
          <w:rFonts w:cs="ITCGaramondStd-Lt"/>
        </w:rPr>
      </w:pPr>
      <w:r w:rsidRPr="00337214">
        <w:rPr>
          <w:rFonts w:cs="ITCGaramondStd-Lt"/>
        </w:rPr>
        <w:t>Arâšoddâdmist páárnán puáhtá adeliđ torjuu maaŋgânáál</w:t>
      </w:r>
      <w:r w:rsidR="00DB304B" w:rsidRPr="00337214">
        <w:rPr>
          <w:rFonts w:cs="ITCGaramondStd-Lt"/>
        </w:rPr>
        <w:t xml:space="preserve">. </w:t>
      </w:r>
      <w:r w:rsidRPr="00337214">
        <w:rPr>
          <w:rFonts w:cs="ITCGaramondStd-Lt"/>
        </w:rPr>
        <w:t>Arâšoddâdem pargovuovijd já oppâmpirrâsijd mutteh päärni ohtâgâslij táárbui mield</w:t>
      </w:r>
      <w:r w:rsidR="00F938C6" w:rsidRPr="00337214">
        <w:rPr>
          <w:rFonts w:cs="ITCGaramondStd-Lt"/>
        </w:rPr>
        <w:t xml:space="preserve">. </w:t>
      </w:r>
      <w:r w:rsidRPr="00337214">
        <w:rPr>
          <w:rFonts w:cs="ITCGaramondStd-Lt"/>
        </w:rPr>
        <w:t xml:space="preserve">Toorjâ puáhtá anneeđ sistees </w:t>
      </w:r>
      <w:r w:rsidR="00F938C6" w:rsidRPr="00466D31">
        <w:rPr>
          <w:rFonts w:cs="ITCGaramondStd-Bd"/>
          <w:b/>
        </w:rPr>
        <w:t>pedagogisi</w:t>
      </w:r>
      <w:r w:rsidRPr="00466D31">
        <w:rPr>
          <w:rFonts w:cs="ITCGaramondStd-Bd"/>
          <w:b/>
        </w:rPr>
        <w:t>jd,</w:t>
      </w:r>
      <w:r w:rsidR="00F938C6" w:rsidRPr="00466D31">
        <w:rPr>
          <w:rFonts w:cs="ITCGaramondStd-Bd"/>
          <w:b/>
        </w:rPr>
        <w:t xml:space="preserve"> </w:t>
      </w:r>
      <w:r w:rsidRPr="00466D31">
        <w:rPr>
          <w:rFonts w:cs="ITCGaramondStd-Bd"/>
          <w:b/>
        </w:rPr>
        <w:t>ráhtuslijd já pyereestvaijeem tuárjoo eres orniistâlmijd</w:t>
      </w:r>
      <w:r w:rsidR="00F938C6" w:rsidRPr="00466D31">
        <w:rPr>
          <w:rFonts w:cs="ITCGaramondStd-Lt"/>
          <w:b/>
        </w:rPr>
        <w:t xml:space="preserve">. </w:t>
      </w:r>
      <w:r w:rsidR="00F938C6" w:rsidRPr="00466D31">
        <w:rPr>
          <w:rFonts w:cs="ITCGaramondStd-Bd"/>
          <w:b/>
        </w:rPr>
        <w:t>Pedagogis</w:t>
      </w:r>
      <w:r w:rsidR="00A21A8A" w:rsidRPr="00466D31">
        <w:rPr>
          <w:rFonts w:cs="ITCGaramondStd-Bd"/>
          <w:b/>
        </w:rPr>
        <w:t>eh orniistâlmeh</w:t>
      </w:r>
      <w:r w:rsidR="00A21A8A" w:rsidRPr="00337214">
        <w:rPr>
          <w:rFonts w:cs="ITCGaramondStd-Bd"/>
        </w:rPr>
        <w:t xml:space="preserve"> láá ovdâmerkkân </w:t>
      </w:r>
      <w:r w:rsidR="00566AC1" w:rsidRPr="00566AC1">
        <w:rPr>
          <w:rFonts w:cs="ITCGaramondStd-Lt"/>
          <w:highlight w:val="yellow"/>
        </w:rPr>
        <w:t>arâšoddâdem sierânâsmáttáátteijee</w:t>
      </w:r>
      <w:r w:rsidR="006206A1" w:rsidRPr="00566AC1">
        <w:rPr>
          <w:rStyle w:val="Alaviitteenviite"/>
          <w:rFonts w:cs="ITCGaramondStd-Lt"/>
          <w:highlight w:val="yellow"/>
        </w:rPr>
        <w:footnoteReference w:id="103"/>
      </w:r>
      <w:r w:rsidR="00F938C6" w:rsidRPr="00337214">
        <w:rPr>
          <w:rFonts w:cs="ITCGaramondStd-Lt"/>
        </w:rPr>
        <w:t xml:space="preserve"> </w:t>
      </w:r>
      <w:r w:rsidR="00DB304B" w:rsidRPr="00337214">
        <w:rPr>
          <w:rFonts w:cs="ITCGaramondStd-Lt"/>
        </w:rPr>
        <w:t>konsult</w:t>
      </w:r>
      <w:r w:rsidR="00A21A8A" w:rsidRPr="00337214">
        <w:rPr>
          <w:rFonts w:cs="ITCGaramondStd-Lt"/>
        </w:rPr>
        <w:t>istee teikâ äigipajalâš toorjâ</w:t>
      </w:r>
      <w:r w:rsidR="00DB304B" w:rsidRPr="00337214">
        <w:rPr>
          <w:rFonts w:cs="ITCGaramondStd-Lt"/>
        </w:rPr>
        <w:t xml:space="preserve">, </w:t>
      </w:r>
      <w:r w:rsidR="00A21A8A" w:rsidRPr="00337214">
        <w:rPr>
          <w:rFonts w:cs="ITCGaramondStd-Lt"/>
        </w:rPr>
        <w:t>pärnikuáhtásâš stivrim</w:t>
      </w:r>
      <w:r w:rsidR="00F938C6" w:rsidRPr="00337214">
        <w:rPr>
          <w:rFonts w:cs="ITCGaramondStd-Lt"/>
        </w:rPr>
        <w:t xml:space="preserve">, </w:t>
      </w:r>
      <w:r w:rsidR="00A21A8A" w:rsidRPr="00337214">
        <w:rPr>
          <w:rFonts w:cs="ITCGaramondStd-Lt"/>
        </w:rPr>
        <w:t>tulkkum- já išedempalvâlusah sehe eromâš išepiergâsij sehe tiätu- já viestâdemteknologia kevttim</w:t>
      </w:r>
      <w:r w:rsidR="00F938C6" w:rsidRPr="00337214">
        <w:rPr>
          <w:rFonts w:cs="ITCGaramondStd-Lt"/>
        </w:rPr>
        <w:t xml:space="preserve">. </w:t>
      </w:r>
      <w:r w:rsidR="00A21A8A" w:rsidRPr="00337214">
        <w:rPr>
          <w:rFonts w:cs="ITCGaramondStd-Lt"/>
        </w:rPr>
        <w:t>Päärni toorjân puáhtá meid kulluđ sevimij já kuuvij kevttim teikâ eres kielâ já kommunikistem tuárjum</w:t>
      </w:r>
      <w:r w:rsidR="00F938C6" w:rsidRPr="00337214">
        <w:rPr>
          <w:rFonts w:cs="ITCGaramondStd-Lt"/>
        </w:rPr>
        <w:t>.</w:t>
      </w:r>
      <w:r w:rsidR="00DB304B" w:rsidRPr="00337214">
        <w:rPr>
          <w:rFonts w:cs="ITCGaramondStd-Lt"/>
        </w:rPr>
        <w:t xml:space="preserve"> </w:t>
      </w:r>
      <w:r w:rsidR="00A21A8A" w:rsidRPr="00322EBB">
        <w:rPr>
          <w:rFonts w:cs="ITCGaramondStd-Lt"/>
          <w:b/>
        </w:rPr>
        <w:t>Ráhtu</w:t>
      </w:r>
      <w:r w:rsidR="00322EBB" w:rsidRPr="00322EBB">
        <w:rPr>
          <w:rFonts w:cs="ITCGaramondStd-Lt"/>
          <w:b/>
        </w:rPr>
        <w:t>s</w:t>
      </w:r>
      <w:r w:rsidR="00A21A8A" w:rsidRPr="00322EBB">
        <w:rPr>
          <w:rFonts w:cs="ITCGaramondStd-Lt"/>
          <w:b/>
        </w:rPr>
        <w:t>liih orniistâlmeh</w:t>
      </w:r>
      <w:r w:rsidR="00A21A8A" w:rsidRPr="00337214">
        <w:rPr>
          <w:rFonts w:cs="ITCGaramondStd-Lt"/>
        </w:rPr>
        <w:t xml:space="preserve"> láá eereeb iärásij juávhu pärnimere ucedem sehe parg</w:t>
      </w:r>
      <w:r w:rsidR="00DC1F93" w:rsidRPr="00337214">
        <w:rPr>
          <w:rFonts w:cs="ITCGaramondStd-Lt"/>
        </w:rPr>
        <w:t>ei miärán</w:t>
      </w:r>
      <w:r w:rsidR="00A21A8A" w:rsidRPr="00337214">
        <w:rPr>
          <w:rFonts w:cs="ITCGaramondStd-Lt"/>
        </w:rPr>
        <w:t xml:space="preserve"> teikâ ráhtusân lohtâseijee čuávduseh</w:t>
      </w:r>
      <w:r w:rsidR="00F938C6" w:rsidRPr="00322EBB">
        <w:rPr>
          <w:rFonts w:cs="ITCGaramondStd-Lt"/>
          <w:b/>
        </w:rPr>
        <w:t xml:space="preserve">. </w:t>
      </w:r>
      <w:r w:rsidR="005964AC" w:rsidRPr="00322EBB">
        <w:rPr>
          <w:rFonts w:cs="ITCGaramondStd-Lt"/>
          <w:b/>
        </w:rPr>
        <w:t>Pyereestvaijeem tuárjoo</w:t>
      </w:r>
      <w:r w:rsidR="00A21A8A" w:rsidRPr="00322EBB">
        <w:rPr>
          <w:rFonts w:cs="ITCGaramondStd-Lt"/>
          <w:b/>
        </w:rPr>
        <w:t xml:space="preserve"> eres orniistâlmeh</w:t>
      </w:r>
      <w:r w:rsidR="00A21A8A" w:rsidRPr="00337214">
        <w:rPr>
          <w:rFonts w:cs="ITCGaramondStd-Lt"/>
        </w:rPr>
        <w:t xml:space="preserve"> láá ovdâmerkkân sosiaal- já tiervâsvuođâhuolâttâs äššitobdei adelem stivrim já konsultistem</w:t>
      </w:r>
      <w:r w:rsidR="00F938C6" w:rsidRPr="00337214">
        <w:rPr>
          <w:rFonts w:cs="ITCGaramondStd-Lt"/>
        </w:rPr>
        <w:t>.</w:t>
      </w:r>
    </w:p>
    <w:p w14:paraId="2B84AB1A" w14:textId="77777777" w:rsidR="00DB304B" w:rsidRPr="00337214" w:rsidRDefault="00DB304B" w:rsidP="00F938C6">
      <w:pPr>
        <w:autoSpaceDE w:val="0"/>
        <w:autoSpaceDN w:val="0"/>
        <w:adjustRightInd w:val="0"/>
        <w:spacing w:after="0" w:line="240" w:lineRule="auto"/>
        <w:rPr>
          <w:rFonts w:cs="ITCGaramondStd-Lt"/>
        </w:rPr>
      </w:pPr>
    </w:p>
    <w:p w14:paraId="1BA4D239" w14:textId="5ACB74E3" w:rsidR="00F938C6" w:rsidRPr="00337214" w:rsidRDefault="00F938C6" w:rsidP="00F938C6">
      <w:pPr>
        <w:autoSpaceDE w:val="0"/>
        <w:autoSpaceDN w:val="0"/>
        <w:adjustRightInd w:val="0"/>
        <w:spacing w:after="0" w:line="240" w:lineRule="auto"/>
        <w:rPr>
          <w:rFonts w:cs="ITCGaramondStd-Lt"/>
        </w:rPr>
      </w:pPr>
      <w:r w:rsidRPr="00337214">
        <w:rPr>
          <w:rFonts w:cs="ITCGaramondStd-Lt"/>
        </w:rPr>
        <w:t>K</w:t>
      </w:r>
      <w:r w:rsidR="00604B7C" w:rsidRPr="00337214">
        <w:rPr>
          <w:rFonts w:cs="ITCGaramondStd-Lt"/>
        </w:rPr>
        <w:t xml:space="preserve">o torjuu tárbu šadda päärni vädis váádust, puácuvuođâst, ovdánem ááijánmist teikâ </w:t>
      </w:r>
      <w:r w:rsidR="00303F13" w:rsidRPr="00337214">
        <w:rPr>
          <w:rFonts w:cs="ITCGaramondStd-Lt"/>
        </w:rPr>
        <w:t>sosioemotionaallâš ovdánmân lohtâseijee torjuu táárbust, pärni taarbâš táválávt olesáigásii, juátkojeijee já ohtâgâslii torjuu</w:t>
      </w:r>
      <w:r w:rsidRPr="00337214">
        <w:rPr>
          <w:rFonts w:cs="ITCGaramondStd-Lt"/>
        </w:rPr>
        <w:t xml:space="preserve">. </w:t>
      </w:r>
      <w:r w:rsidR="00303F13" w:rsidRPr="00337214">
        <w:rPr>
          <w:rFonts w:cs="ITCGaramondStd-Lt"/>
        </w:rPr>
        <w:t>Talle päärnist láá maaŋgâin ovdánem uásisuorgijn hástuseh teikâ monnii syergist eromâš stuorrâ torjuu tárbu</w:t>
      </w:r>
      <w:r w:rsidRPr="00337214">
        <w:rPr>
          <w:rFonts w:cs="ITCGaramondStd-Lt"/>
        </w:rPr>
        <w:t xml:space="preserve">. </w:t>
      </w:r>
      <w:r w:rsidR="00303F13" w:rsidRPr="00337214">
        <w:rPr>
          <w:rFonts w:cs="ITCGaramondStd-Lt"/>
        </w:rPr>
        <w:t>Päärni ovdánem já oppâm toorjâ viärdásâšjuávhust váátá vuáválâšvuođâ, sierânâsmättim sehe máhđulávt sierâlágán orniistâlmijd teikâ išepiergâsijd</w:t>
      </w:r>
      <w:r w:rsidRPr="00337214">
        <w:rPr>
          <w:rFonts w:cs="ITCGaramondStd-Lt"/>
        </w:rPr>
        <w:t xml:space="preserve">. </w:t>
      </w:r>
      <w:r w:rsidR="00303F13" w:rsidRPr="00337214">
        <w:rPr>
          <w:rFonts w:cs="ITCGaramondStd-Lt"/>
        </w:rPr>
        <w:t>Pärni taarbâš iše juávhust toimâmân, toimâlii sierânittem sehe ääigi vuáđutááiđui hárjuttâlmân</w:t>
      </w:r>
      <w:r w:rsidRPr="00337214">
        <w:rPr>
          <w:rFonts w:cs="ITCGaramondStd-Lt"/>
        </w:rPr>
        <w:t xml:space="preserve">. </w:t>
      </w:r>
      <w:r w:rsidR="00AC3E61" w:rsidRPr="00337214">
        <w:rPr>
          <w:rFonts w:cs="ITCGaramondStd-Lt"/>
        </w:rPr>
        <w:t xml:space="preserve">Talle </w:t>
      </w:r>
      <w:r w:rsidR="00DC1F93" w:rsidRPr="00337214">
        <w:rPr>
          <w:rFonts w:cs="ITCGaramondStd-Lt"/>
        </w:rPr>
        <w:t>toorjâ puáhtá vaattâđ pargei</w:t>
      </w:r>
      <w:r w:rsidR="00AC3E61" w:rsidRPr="00337214">
        <w:rPr>
          <w:rFonts w:cs="ITCGaramondStd-Lt"/>
        </w:rPr>
        <w:t xml:space="preserve"> sierânâspedagogisii teikâ pyecceetipšolii mättim nanodem teikâ maaŋgâsuárgásii oovtâstpargo </w:t>
      </w:r>
      <w:r w:rsidR="00695271" w:rsidRPr="00337214">
        <w:rPr>
          <w:rFonts w:cs="ITCGaramondStd-Lt"/>
        </w:rPr>
        <w:t>sosiaal- já tiervâsvuođâhuolâttâs äššitobdeiguin</w:t>
      </w:r>
      <w:r w:rsidRPr="00337214">
        <w:rPr>
          <w:rFonts w:cs="ITCGaramondStd-Lt"/>
        </w:rPr>
        <w:t>.</w:t>
      </w:r>
    </w:p>
    <w:p w14:paraId="1D219D04" w14:textId="77777777" w:rsidR="00DB304B" w:rsidRPr="00337214" w:rsidRDefault="00DB304B" w:rsidP="00F938C6">
      <w:pPr>
        <w:autoSpaceDE w:val="0"/>
        <w:autoSpaceDN w:val="0"/>
        <w:adjustRightInd w:val="0"/>
        <w:spacing w:after="0" w:line="240" w:lineRule="auto"/>
        <w:rPr>
          <w:rFonts w:cs="ITCGaramondStd-Lt"/>
        </w:rPr>
      </w:pPr>
    </w:p>
    <w:p w14:paraId="2D9160CB" w14:textId="01D6C106" w:rsidR="00270981" w:rsidRPr="00337214" w:rsidRDefault="00695271" w:rsidP="00F938C6">
      <w:pPr>
        <w:autoSpaceDE w:val="0"/>
        <w:autoSpaceDN w:val="0"/>
        <w:adjustRightInd w:val="0"/>
        <w:spacing w:after="0" w:line="240" w:lineRule="auto"/>
        <w:rPr>
          <w:rFonts w:cs="ITCGaramondStd-Lt"/>
        </w:rPr>
      </w:pPr>
      <w:r w:rsidRPr="00337214">
        <w:rPr>
          <w:rFonts w:cs="ITCGaramondStd-Lt"/>
        </w:rPr>
        <w:t>Ovdánem, oppâm já pyereestvaijeem tuárjum váátá juátkojeijee aicâdem, dokumentistem já árvuštâllâm päärni torjuu táárbuin já tooimâi vaikuttâsâin já kelijdeijeevuođâst</w:t>
      </w:r>
      <w:r w:rsidR="00F938C6" w:rsidRPr="00337214">
        <w:rPr>
          <w:rFonts w:cs="ITCGaramondStd-Lt"/>
        </w:rPr>
        <w:t>.</w:t>
      </w:r>
      <w:r w:rsidR="00DB304B" w:rsidRPr="00337214">
        <w:rPr>
          <w:rFonts w:cs="ITCGaramondStd-Lt"/>
        </w:rPr>
        <w:t xml:space="preserve"> </w:t>
      </w:r>
      <w:r w:rsidRPr="00337214">
        <w:rPr>
          <w:rFonts w:cs="ITCGaramondStd-Lt"/>
        </w:rPr>
        <w:t>Vuossâmužžân tárkkojeh kiävtust orroo toimâtaavijd já oppâmpirrâsijd sehe maht toh heivejeh páárnán</w:t>
      </w:r>
      <w:r w:rsidR="00F938C6" w:rsidRPr="00337214">
        <w:rPr>
          <w:rFonts w:cs="ITCGaramondStd-Lt"/>
        </w:rPr>
        <w:t xml:space="preserve">. </w:t>
      </w:r>
      <w:r w:rsidRPr="00337214">
        <w:rPr>
          <w:rFonts w:cs="ITCGaramondStd-Lt"/>
        </w:rPr>
        <w:t>Tarkkum vuáđuld árvuštâleh, ete puáhtá-uv taid muttemáin olášuttiđ pedagogisijd čuávdusijd, moh heivejeh pyerebeht páárnán</w:t>
      </w:r>
      <w:r w:rsidR="00F938C6" w:rsidRPr="00337214">
        <w:rPr>
          <w:rFonts w:cs="ITCGaramondStd-Lt"/>
        </w:rPr>
        <w:t xml:space="preserve">. </w:t>
      </w:r>
      <w:r w:rsidRPr="00337214">
        <w:rPr>
          <w:rFonts w:cs="ITCGaramondStd-Lt"/>
        </w:rPr>
        <w:t xml:space="preserve">Árvuštâllâm já ton vuáđuld tábáhtuvvee torjuu vuávám </w:t>
      </w:r>
      <w:r w:rsidR="00212EE2" w:rsidRPr="00337214">
        <w:rPr>
          <w:rFonts w:cs="ITCGaramondStd-Lt"/>
        </w:rPr>
        <w:t>kalga vuáđuduđ tuárvi maaŋgâsuárgásii äššitubdâmân</w:t>
      </w:r>
      <w:r w:rsidR="00F938C6" w:rsidRPr="00337214">
        <w:rPr>
          <w:rFonts w:cs="ITCGaramondStd-Lt"/>
        </w:rPr>
        <w:t>.</w:t>
      </w:r>
    </w:p>
    <w:p w14:paraId="3D3B2A62" w14:textId="77777777" w:rsidR="00071305" w:rsidRPr="00337214" w:rsidRDefault="00071305" w:rsidP="00D24BCF">
      <w:pPr>
        <w:pStyle w:val="Otsikko2"/>
      </w:pPr>
      <w:bookmarkStart w:id="52" w:name="_Toc464558281"/>
    </w:p>
    <w:p w14:paraId="21D5B4E4" w14:textId="1207BDF2" w:rsidR="00526159" w:rsidRPr="00337214" w:rsidRDefault="00526159" w:rsidP="00D24BCF">
      <w:pPr>
        <w:pStyle w:val="Otsikko2"/>
      </w:pPr>
      <w:r w:rsidRPr="00337214">
        <w:t xml:space="preserve">5.4 </w:t>
      </w:r>
      <w:r w:rsidR="00212EE2" w:rsidRPr="00337214">
        <w:t>Päärni arâšoddâdemvuávám torjuu ääigi</w:t>
      </w:r>
      <w:bookmarkEnd w:id="52"/>
    </w:p>
    <w:p w14:paraId="1E8946A7" w14:textId="77777777" w:rsidR="00526159" w:rsidRPr="00337214" w:rsidRDefault="00526159" w:rsidP="00526159">
      <w:pPr>
        <w:autoSpaceDE w:val="0"/>
        <w:autoSpaceDN w:val="0"/>
        <w:adjustRightInd w:val="0"/>
        <w:spacing w:after="0" w:line="240" w:lineRule="auto"/>
        <w:rPr>
          <w:rFonts w:cs="ITCGaramondStd-Bk"/>
        </w:rPr>
      </w:pPr>
    </w:p>
    <w:p w14:paraId="13683483" w14:textId="2EB14E81" w:rsidR="00F938C6" w:rsidRPr="00337214" w:rsidRDefault="00212EE2" w:rsidP="00F938C6">
      <w:pPr>
        <w:autoSpaceDE w:val="0"/>
        <w:autoSpaceDN w:val="0"/>
        <w:adjustRightInd w:val="0"/>
        <w:spacing w:after="0" w:line="240" w:lineRule="auto"/>
        <w:rPr>
          <w:rFonts w:cs="ITCGaramondStd-Lt"/>
        </w:rPr>
      </w:pPr>
      <w:r w:rsidRPr="00337214">
        <w:rPr>
          <w:rFonts w:cs="ITCGaramondStd-Lt"/>
        </w:rPr>
        <w:t>Päärni tarbâšâm toorjâ, toorjâtooimah já toi olášuttem sehe toid lohtâseijee ovdâsvástádâsah já pargojuáhu kirjettuvvojeh päärni arâšoddâdemvuáváámân</w:t>
      </w:r>
      <w:r w:rsidR="00F938C6" w:rsidRPr="00337214">
        <w:rPr>
          <w:rFonts w:cs="ITCGaramondStd-Lt"/>
        </w:rPr>
        <w:t xml:space="preserve">. </w:t>
      </w:r>
      <w:r w:rsidRPr="00337214">
        <w:rPr>
          <w:rFonts w:cs="ITCGaramondStd-Lt"/>
        </w:rPr>
        <w:t xml:space="preserve">Ton rähtimist já árvuštâlmist västid </w:t>
      </w:r>
      <w:r w:rsidR="00322EBB" w:rsidRPr="00322EBB">
        <w:rPr>
          <w:rFonts w:cs="ITCGaramondStd-Lt"/>
          <w:highlight w:val="yellow"/>
        </w:rPr>
        <w:t>arâšoddâdem máttáátteijee</w:t>
      </w:r>
      <w:r w:rsidR="00322EBB">
        <w:rPr>
          <w:rFonts w:cs="ITCGaramondStd-Lt"/>
        </w:rPr>
        <w:t xml:space="preserve"> </w:t>
      </w:r>
      <w:r w:rsidRPr="00337214">
        <w:rPr>
          <w:rFonts w:cs="ITCGaramondStd-Lt"/>
        </w:rPr>
        <w:t xml:space="preserve">já/teikâ </w:t>
      </w:r>
      <w:r w:rsidR="00322EBB" w:rsidRPr="00322EBB">
        <w:rPr>
          <w:rFonts w:cs="ITCGaramondStd-Lt"/>
          <w:highlight w:val="yellow"/>
        </w:rPr>
        <w:t>arâšoddâdem sierânâsmáttáátteijee</w:t>
      </w:r>
      <w:r w:rsidR="00452ACF">
        <w:rPr>
          <w:rFonts w:cs="ITCGaramondStd-Lt"/>
        </w:rPr>
        <w:t xml:space="preserve"> </w:t>
      </w:r>
      <w:r w:rsidRPr="00337214">
        <w:rPr>
          <w:rFonts w:cs="ITCGaramondStd-Lt"/>
        </w:rPr>
        <w:t>oovtâstpargoost eres parg</w:t>
      </w:r>
      <w:r w:rsidR="00DC1F93" w:rsidRPr="00337214">
        <w:rPr>
          <w:rFonts w:cs="ITCGaramondStd-Lt"/>
        </w:rPr>
        <w:t>eiguin</w:t>
      </w:r>
      <w:r w:rsidRPr="00337214">
        <w:rPr>
          <w:rFonts w:cs="ITCGaramondStd-Lt"/>
        </w:rPr>
        <w:t xml:space="preserve"> já päärni huolâtteijein</w:t>
      </w:r>
      <w:r w:rsidR="00F938C6" w:rsidRPr="00337214">
        <w:rPr>
          <w:rFonts w:cs="ITCGaramondStd-Lt"/>
        </w:rPr>
        <w:t>. Huol</w:t>
      </w:r>
      <w:r w:rsidRPr="00337214">
        <w:rPr>
          <w:rFonts w:cs="ITCGaramondStd-Lt"/>
        </w:rPr>
        <w:t>âtteijee já päärni uásálâšvuođâ vuávám rähtimist já árvuštâlmist tuárjuh</w:t>
      </w:r>
      <w:r w:rsidR="00F938C6" w:rsidRPr="00337214">
        <w:rPr>
          <w:rFonts w:cs="ITCGaramondStd-Lt"/>
        </w:rPr>
        <w:t xml:space="preserve">. </w:t>
      </w:r>
      <w:r w:rsidRPr="00337214">
        <w:rPr>
          <w:rFonts w:cs="ITCGaramondStd-Lt"/>
        </w:rPr>
        <w:t>Päärni uáivil váldoo čielgâsin já váldoo vuotân ko vuávám ráhtoo já tot árvuštâlloo</w:t>
      </w:r>
      <w:r w:rsidR="00F938C6" w:rsidRPr="00337214">
        <w:rPr>
          <w:rFonts w:cs="ITCGaramondStd-Lt"/>
        </w:rPr>
        <w:t xml:space="preserve"> (l</w:t>
      </w:r>
      <w:r w:rsidRPr="00337214">
        <w:rPr>
          <w:rFonts w:cs="ITCGaramondStd-Lt"/>
        </w:rPr>
        <w:t>oho</w:t>
      </w:r>
      <w:r w:rsidR="00F938C6" w:rsidRPr="00337214">
        <w:rPr>
          <w:rFonts w:cs="ITCGaramondStd-Lt"/>
        </w:rPr>
        <w:t xml:space="preserve"> 1.3).</w:t>
      </w:r>
    </w:p>
    <w:p w14:paraId="1FB32FC7" w14:textId="77777777" w:rsidR="00DB304B" w:rsidRPr="00337214" w:rsidRDefault="00DB304B" w:rsidP="00F938C6">
      <w:pPr>
        <w:autoSpaceDE w:val="0"/>
        <w:autoSpaceDN w:val="0"/>
        <w:adjustRightInd w:val="0"/>
        <w:spacing w:after="0" w:line="240" w:lineRule="auto"/>
        <w:rPr>
          <w:rFonts w:cs="ITCGaramondStd-Lt"/>
        </w:rPr>
      </w:pPr>
    </w:p>
    <w:p w14:paraId="383CA2E3" w14:textId="6B81B9F7" w:rsidR="00F938C6" w:rsidRPr="00337214" w:rsidRDefault="00212EE2" w:rsidP="00F938C6">
      <w:pPr>
        <w:autoSpaceDE w:val="0"/>
        <w:autoSpaceDN w:val="0"/>
        <w:adjustRightInd w:val="0"/>
        <w:spacing w:after="0" w:line="240" w:lineRule="auto"/>
        <w:rPr>
          <w:rFonts w:cs="ITCGaramondStd-Lt"/>
        </w:rPr>
      </w:pPr>
      <w:r w:rsidRPr="00337214">
        <w:rPr>
          <w:rFonts w:cs="ITCGaramondStd-Lt"/>
        </w:rPr>
        <w:t>Torjuu olášuttem árvuštâlloo já vuávám tärhistuvvoo ucemustáá ohtii ivveest</w:t>
      </w:r>
      <w:r w:rsidR="00F938C6" w:rsidRPr="00337214">
        <w:rPr>
          <w:rFonts w:cs="ITCGaramondStd-Lt"/>
        </w:rPr>
        <w:t xml:space="preserve">. </w:t>
      </w:r>
      <w:r w:rsidRPr="00337214">
        <w:rPr>
          <w:rFonts w:cs="ITCGaramondStd-Lt"/>
        </w:rPr>
        <w:t>Adelum torjuu vaikut</w:t>
      </w:r>
      <w:r w:rsidR="001457D0" w:rsidRPr="00337214">
        <w:rPr>
          <w:rFonts w:cs="ITCGaramondStd-Lt"/>
        </w:rPr>
        <w:t>tâs</w:t>
      </w:r>
      <w:r w:rsidRPr="00337214">
        <w:rPr>
          <w:rFonts w:cs="ITCGaramondStd-Lt"/>
        </w:rPr>
        <w:t xml:space="preserve"> kalga árvuštâllâđ merikoskâsávt, já vuávám kalga mutteđ táárbu mield.</w:t>
      </w:r>
      <w:r w:rsidR="00F938C6" w:rsidRPr="00337214">
        <w:rPr>
          <w:rFonts w:cs="ITCGaramondStd-Lt"/>
        </w:rPr>
        <w:t xml:space="preserve"> </w:t>
      </w:r>
      <w:r w:rsidR="00B21563" w:rsidRPr="00337214">
        <w:rPr>
          <w:rFonts w:cs="ITCGaramondStd-Lt"/>
        </w:rPr>
        <w:t>Tooimâ uulmij juksâm kalga kirjettiđ já uulmijd mutteđ vâi toh västideh uđđâ táárbu</w:t>
      </w:r>
      <w:r w:rsidR="00F938C6" w:rsidRPr="00337214">
        <w:rPr>
          <w:rFonts w:cs="ITCGaramondStd-Lt"/>
        </w:rPr>
        <w:t xml:space="preserve">. </w:t>
      </w:r>
      <w:r w:rsidR="00540BA0" w:rsidRPr="00337214">
        <w:rPr>
          <w:rFonts w:cs="ITCGaramondStd-Lt"/>
        </w:rPr>
        <w:t>Vuáváámist kalga oinuđ, jis torjuu tárbu já tooimah láá nuuhâm</w:t>
      </w:r>
      <w:r w:rsidR="00DB304B" w:rsidRPr="00337214">
        <w:rPr>
          <w:rFonts w:cs="ITCGaramondStd-Lt"/>
        </w:rPr>
        <w:t xml:space="preserve">. </w:t>
      </w:r>
      <w:r w:rsidR="00540BA0" w:rsidRPr="00337214">
        <w:rPr>
          <w:rFonts w:cs="ITCGaramondStd-Lt"/>
        </w:rPr>
        <w:t>Torjuu tárbu árvuštâlloo ain ko pärni aalgât ovdâmáttááttâs</w:t>
      </w:r>
      <w:r w:rsidR="00F938C6" w:rsidRPr="00337214">
        <w:rPr>
          <w:rFonts w:cs="ITCGaramondStd-Lt"/>
        </w:rPr>
        <w:t xml:space="preserve">. </w:t>
      </w:r>
      <w:r w:rsidR="00540BA0" w:rsidRPr="00337214">
        <w:rPr>
          <w:rFonts w:cs="ITCGaramondStd-Lt"/>
        </w:rPr>
        <w:t>Ovdâmáttááttâsân uásálistee päärni šoddâm já oppâm torjust meriduvvoo ovdâmáttááttâs máttááttâsvuávám vuáđđusijn</w:t>
      </w:r>
      <w:r w:rsidR="00F938C6" w:rsidRPr="00337214">
        <w:rPr>
          <w:rFonts w:cs="ITCGaramondStd-Lt"/>
        </w:rPr>
        <w:t>.</w:t>
      </w:r>
    </w:p>
    <w:p w14:paraId="09419DC8" w14:textId="77777777" w:rsidR="00DB304B" w:rsidRPr="00337214" w:rsidRDefault="00DB304B" w:rsidP="00F938C6">
      <w:pPr>
        <w:autoSpaceDE w:val="0"/>
        <w:autoSpaceDN w:val="0"/>
        <w:adjustRightInd w:val="0"/>
        <w:spacing w:after="0" w:line="240" w:lineRule="auto"/>
        <w:rPr>
          <w:rFonts w:cs="ITCGaramondStd-Lt"/>
        </w:rPr>
      </w:pPr>
    </w:p>
    <w:p w14:paraId="354EC7CA" w14:textId="120B93EA" w:rsidR="00F938C6" w:rsidRPr="00337214" w:rsidRDefault="00F938C6" w:rsidP="00F938C6">
      <w:pPr>
        <w:autoSpaceDE w:val="0"/>
        <w:autoSpaceDN w:val="0"/>
        <w:adjustRightInd w:val="0"/>
        <w:spacing w:after="0" w:line="240" w:lineRule="auto"/>
        <w:rPr>
          <w:rFonts w:cs="ITCGaramondStd-Lt"/>
        </w:rPr>
      </w:pPr>
      <w:r w:rsidRPr="00337214">
        <w:rPr>
          <w:rFonts w:cs="ITCGaramondStd-Lt"/>
        </w:rPr>
        <w:t>K</w:t>
      </w:r>
      <w:r w:rsidR="00540BA0" w:rsidRPr="00337214">
        <w:rPr>
          <w:rFonts w:cs="ITCGaramondStd-Lt"/>
        </w:rPr>
        <w:t xml:space="preserve">o pärni finnee suu ovdánmân já oppâmân torjuu, suu arâšoddâdemvuáváámân kalga kirjettiđ lovvoost </w:t>
      </w:r>
      <w:r w:rsidRPr="00337214">
        <w:rPr>
          <w:rFonts w:cs="ITCGaramondStd-Lt"/>
        </w:rPr>
        <w:t>1.3 k</w:t>
      </w:r>
      <w:r w:rsidR="00D161BF" w:rsidRPr="00337214">
        <w:rPr>
          <w:rFonts w:cs="ITCGaramondStd-Lt"/>
        </w:rPr>
        <w:t>ovvejum lasseen čuávvoo</w:t>
      </w:r>
      <w:r w:rsidR="00540BA0" w:rsidRPr="00337214">
        <w:rPr>
          <w:rFonts w:cs="ITCGaramondStd-Lt"/>
        </w:rPr>
        <w:t xml:space="preserve"> aašijd</w:t>
      </w:r>
      <w:r w:rsidRPr="00337214">
        <w:rPr>
          <w:rFonts w:cs="ITCGaramondStd-Lt"/>
        </w:rPr>
        <w:t>:</w:t>
      </w:r>
    </w:p>
    <w:p w14:paraId="2A536AD3" w14:textId="77777777" w:rsidR="00DB304B" w:rsidRPr="00337214" w:rsidRDefault="00DB304B" w:rsidP="00F938C6">
      <w:pPr>
        <w:autoSpaceDE w:val="0"/>
        <w:autoSpaceDN w:val="0"/>
        <w:adjustRightInd w:val="0"/>
        <w:spacing w:after="0" w:line="240" w:lineRule="auto"/>
        <w:rPr>
          <w:rFonts w:cs="ITCGaramondStd-Lt"/>
        </w:rPr>
      </w:pPr>
    </w:p>
    <w:p w14:paraId="5D35DD58" w14:textId="6E2A072F" w:rsidR="00F938C6" w:rsidRPr="00337214" w:rsidRDefault="00F938C6" w:rsidP="00F938C6">
      <w:pPr>
        <w:autoSpaceDE w:val="0"/>
        <w:autoSpaceDN w:val="0"/>
        <w:adjustRightInd w:val="0"/>
        <w:spacing w:after="0" w:line="240" w:lineRule="auto"/>
        <w:rPr>
          <w:rFonts w:cs="ITCGaramondStd-Lt"/>
        </w:rPr>
      </w:pPr>
      <w:r w:rsidRPr="00337214">
        <w:rPr>
          <w:rFonts w:cs="ITCGaramondStd-Lt"/>
        </w:rPr>
        <w:t>Pedagogis</w:t>
      </w:r>
      <w:r w:rsidR="00540BA0" w:rsidRPr="00337214">
        <w:rPr>
          <w:rFonts w:cs="ITCGaramondStd-Lt"/>
        </w:rPr>
        <w:t>iih já ráhtuliih čuávduseh</w:t>
      </w:r>
    </w:p>
    <w:p w14:paraId="767957C0" w14:textId="7243A70B" w:rsidR="00F938C6" w:rsidRPr="00337214" w:rsidRDefault="00540BA0" w:rsidP="00DB304B">
      <w:pPr>
        <w:pStyle w:val="Luettelokappale"/>
        <w:numPr>
          <w:ilvl w:val="0"/>
          <w:numId w:val="22"/>
        </w:numPr>
        <w:autoSpaceDE w:val="0"/>
        <w:autoSpaceDN w:val="0"/>
        <w:adjustRightInd w:val="0"/>
        <w:spacing w:after="0" w:line="240" w:lineRule="auto"/>
        <w:rPr>
          <w:rFonts w:cs="ITCGaramondStd-Lt"/>
        </w:rPr>
      </w:pPr>
      <w:r w:rsidRPr="00337214">
        <w:rPr>
          <w:rFonts w:cs="ITCGaramondStd-Lt"/>
        </w:rPr>
        <w:t>oppâmpirrâsáid lohtâseijee čuávduseh</w:t>
      </w:r>
    </w:p>
    <w:p w14:paraId="28285856" w14:textId="7FB3F433" w:rsidR="00F938C6" w:rsidRPr="00337214" w:rsidRDefault="00F45C28" w:rsidP="00DB304B">
      <w:pPr>
        <w:pStyle w:val="Luettelokappale"/>
        <w:numPr>
          <w:ilvl w:val="0"/>
          <w:numId w:val="22"/>
        </w:numPr>
        <w:autoSpaceDE w:val="0"/>
        <w:autoSpaceDN w:val="0"/>
        <w:adjustRightInd w:val="0"/>
        <w:spacing w:after="0" w:line="240" w:lineRule="auto"/>
        <w:rPr>
          <w:rFonts w:cs="ITCGaramondStd-Lt"/>
        </w:rPr>
      </w:pPr>
      <w:r w:rsidRPr="00337214">
        <w:rPr>
          <w:rFonts w:cs="ITCGaramondStd-Lt"/>
        </w:rPr>
        <w:t>p</w:t>
      </w:r>
      <w:r w:rsidR="00581927" w:rsidRPr="00337214">
        <w:rPr>
          <w:rFonts w:cs="ITCGaramondStd-Lt"/>
        </w:rPr>
        <w:t xml:space="preserve">argei miärán </w:t>
      </w:r>
      <w:r w:rsidRPr="00337214">
        <w:rPr>
          <w:rFonts w:cs="ITCGaramondStd-Lt"/>
        </w:rPr>
        <w:t>já juávkkuráhtusân lohtâseijee čuávduseh</w:t>
      </w:r>
    </w:p>
    <w:p w14:paraId="2ED1B130" w14:textId="1CC74850" w:rsidR="00F938C6" w:rsidRPr="00337214" w:rsidRDefault="00F45C28" w:rsidP="00DB304B">
      <w:pPr>
        <w:pStyle w:val="Luettelokappale"/>
        <w:numPr>
          <w:ilvl w:val="0"/>
          <w:numId w:val="22"/>
        </w:numPr>
        <w:autoSpaceDE w:val="0"/>
        <w:autoSpaceDN w:val="0"/>
        <w:adjustRightInd w:val="0"/>
        <w:spacing w:after="0" w:line="240" w:lineRule="auto"/>
        <w:rPr>
          <w:rFonts w:cs="ITCGaramondStd-Lt"/>
        </w:rPr>
      </w:pPr>
      <w:r w:rsidRPr="00337214">
        <w:rPr>
          <w:rFonts w:cs="ITCGaramondStd-Lt"/>
        </w:rPr>
        <w:t>päärni toorjân lohtâseijee čuávduseh ovdâmerkkân</w:t>
      </w:r>
      <w:r w:rsidR="00F938C6" w:rsidRPr="00337214">
        <w:rPr>
          <w:rFonts w:cs="ITCGaramondStd-Lt"/>
        </w:rPr>
        <w:t>, to</w:t>
      </w:r>
      <w:r w:rsidRPr="00337214">
        <w:rPr>
          <w:rFonts w:cs="ITCGaramondStd-Lt"/>
        </w:rPr>
        <w:t>oimâ sierânittem</w:t>
      </w:r>
      <w:r w:rsidR="00DB304B" w:rsidRPr="00337214">
        <w:rPr>
          <w:rFonts w:cs="ITCGaramondStd-Lt"/>
        </w:rPr>
        <w:t xml:space="preserve">, </w:t>
      </w:r>
      <w:r w:rsidRPr="00337214">
        <w:rPr>
          <w:rFonts w:cs="ITCGaramondStd-Lt"/>
        </w:rPr>
        <w:t>pärnikuáhtásâš stivrim</w:t>
      </w:r>
      <w:r w:rsidR="00F938C6" w:rsidRPr="00337214">
        <w:rPr>
          <w:rFonts w:cs="ITCGaramondStd-Lt"/>
        </w:rPr>
        <w:t xml:space="preserve">, </w:t>
      </w:r>
      <w:r w:rsidR="00424BD4" w:rsidRPr="00337214">
        <w:rPr>
          <w:rFonts w:cs="ITCGaramondStd-Lt"/>
        </w:rPr>
        <w:t>juávhuštoimâ teikâ sevimij já kuuvij kevttim</w:t>
      </w:r>
    </w:p>
    <w:p w14:paraId="3D873F07" w14:textId="400E74D4" w:rsidR="00F938C6" w:rsidRPr="00337214" w:rsidRDefault="00F938C6" w:rsidP="00DB304B">
      <w:pPr>
        <w:pStyle w:val="Luettelokappale"/>
        <w:numPr>
          <w:ilvl w:val="0"/>
          <w:numId w:val="22"/>
        </w:numPr>
        <w:autoSpaceDE w:val="0"/>
        <w:autoSpaceDN w:val="0"/>
        <w:adjustRightInd w:val="0"/>
        <w:spacing w:after="0" w:line="240" w:lineRule="auto"/>
        <w:rPr>
          <w:rFonts w:cs="ITCGaramondStd-Lt"/>
        </w:rPr>
      </w:pPr>
      <w:r w:rsidRPr="00337214">
        <w:rPr>
          <w:rFonts w:cs="ITCGaramondStd-Lt"/>
        </w:rPr>
        <w:t>tulk</w:t>
      </w:r>
      <w:r w:rsidR="00424BD4" w:rsidRPr="00337214">
        <w:rPr>
          <w:rFonts w:cs="ITCGaramondStd-Lt"/>
        </w:rPr>
        <w:t>kum- já išedempalvâlusah sehe išepiergâsij kevttim</w:t>
      </w:r>
    </w:p>
    <w:p w14:paraId="0889B90D" w14:textId="77777777" w:rsidR="00DB304B" w:rsidRPr="00337214" w:rsidRDefault="00DB304B" w:rsidP="00F938C6">
      <w:pPr>
        <w:autoSpaceDE w:val="0"/>
        <w:autoSpaceDN w:val="0"/>
        <w:adjustRightInd w:val="0"/>
        <w:spacing w:after="0" w:line="240" w:lineRule="auto"/>
        <w:rPr>
          <w:rFonts w:cs="ITCGaramondStd-Lt"/>
        </w:rPr>
      </w:pPr>
    </w:p>
    <w:p w14:paraId="268CE278" w14:textId="5296A8A5" w:rsidR="00F938C6" w:rsidRPr="00337214" w:rsidRDefault="00F938C6" w:rsidP="00F938C6">
      <w:pPr>
        <w:autoSpaceDE w:val="0"/>
        <w:autoSpaceDN w:val="0"/>
        <w:adjustRightInd w:val="0"/>
        <w:spacing w:after="0" w:line="240" w:lineRule="auto"/>
        <w:rPr>
          <w:rFonts w:cs="ITCGaramondStd-Lt"/>
        </w:rPr>
      </w:pPr>
      <w:r w:rsidRPr="00337214">
        <w:rPr>
          <w:rFonts w:cs="ITCGaramondStd-Lt"/>
        </w:rPr>
        <w:t>T</w:t>
      </w:r>
      <w:r w:rsidR="00424BD4" w:rsidRPr="00337214">
        <w:rPr>
          <w:rFonts w:cs="ITCGaramondStd-Lt"/>
        </w:rPr>
        <w:t>orjuu vaattâm oovtâstpargo já palvâlusah</w:t>
      </w:r>
    </w:p>
    <w:p w14:paraId="05D8D8A9" w14:textId="30A4FE2E" w:rsidR="00F938C6" w:rsidRPr="00337214" w:rsidRDefault="00424BD4" w:rsidP="00DB304B">
      <w:pPr>
        <w:pStyle w:val="Luettelokappale"/>
        <w:numPr>
          <w:ilvl w:val="0"/>
          <w:numId w:val="24"/>
        </w:numPr>
        <w:autoSpaceDE w:val="0"/>
        <w:autoSpaceDN w:val="0"/>
        <w:adjustRightInd w:val="0"/>
        <w:spacing w:after="0" w:line="240" w:lineRule="auto"/>
        <w:rPr>
          <w:rFonts w:cs="ITCGaramondStd-Lt"/>
        </w:rPr>
      </w:pPr>
      <w:r w:rsidRPr="00337214">
        <w:rPr>
          <w:rFonts w:cs="ITCGaramondStd-Lt"/>
        </w:rPr>
        <w:t>oovtâstpargo parnijn já huolâtteijein</w:t>
      </w:r>
    </w:p>
    <w:p w14:paraId="6AFC6E4F" w14:textId="33A9BCD8" w:rsidR="00F938C6" w:rsidRPr="00337214" w:rsidRDefault="00424BD4" w:rsidP="00DB304B">
      <w:pPr>
        <w:pStyle w:val="Luettelokappale"/>
        <w:numPr>
          <w:ilvl w:val="0"/>
          <w:numId w:val="24"/>
        </w:numPr>
        <w:autoSpaceDE w:val="0"/>
        <w:autoSpaceDN w:val="0"/>
        <w:adjustRightInd w:val="0"/>
        <w:spacing w:after="0" w:line="240" w:lineRule="auto"/>
        <w:rPr>
          <w:rFonts w:cs="ITCGaramondStd-Lt"/>
        </w:rPr>
      </w:pPr>
      <w:r w:rsidRPr="00337214">
        <w:rPr>
          <w:rFonts w:cs="ITCGaramondStd-Lt"/>
        </w:rPr>
        <w:t>päärni torjuu olášuttem ovdâsvástádâsah</w:t>
      </w:r>
    </w:p>
    <w:p w14:paraId="7120BF43" w14:textId="672C9526" w:rsidR="00F938C6" w:rsidRPr="00337214" w:rsidRDefault="00424BD4" w:rsidP="00DB304B">
      <w:pPr>
        <w:pStyle w:val="Luettelokappale"/>
        <w:numPr>
          <w:ilvl w:val="0"/>
          <w:numId w:val="24"/>
        </w:numPr>
        <w:autoSpaceDE w:val="0"/>
        <w:autoSpaceDN w:val="0"/>
        <w:adjustRightInd w:val="0"/>
        <w:spacing w:after="0" w:line="240" w:lineRule="auto"/>
        <w:rPr>
          <w:rFonts w:cs="ITCGaramondStd-Lt"/>
        </w:rPr>
      </w:pPr>
      <w:r w:rsidRPr="00337214">
        <w:rPr>
          <w:rFonts w:cs="ITCGaramondStd-Lt"/>
        </w:rPr>
        <w:t xml:space="preserve">sierânâsäššitobdei, tego </w:t>
      </w:r>
      <w:r w:rsidR="00322EBB" w:rsidRPr="00322EBB">
        <w:rPr>
          <w:rFonts w:cs="ITCGaramondStd-Lt"/>
          <w:highlight w:val="yellow"/>
        </w:rPr>
        <w:t>arâšoddâdem sierânâsmáttáátteijee</w:t>
      </w:r>
      <w:r w:rsidR="00322EBB">
        <w:rPr>
          <w:rFonts w:cs="ITCGaramondStd-Lt"/>
        </w:rPr>
        <w:t xml:space="preserve"> </w:t>
      </w:r>
      <w:r w:rsidRPr="00337214">
        <w:rPr>
          <w:rFonts w:cs="ITCGaramondStd-Lt"/>
        </w:rPr>
        <w:t>palvâlusâi kevttim</w:t>
      </w:r>
    </w:p>
    <w:p w14:paraId="10566335" w14:textId="7AD44A91" w:rsidR="00F938C6" w:rsidRPr="00337214" w:rsidRDefault="00424BD4" w:rsidP="00DB304B">
      <w:pPr>
        <w:pStyle w:val="Luettelokappale"/>
        <w:numPr>
          <w:ilvl w:val="0"/>
          <w:numId w:val="24"/>
        </w:numPr>
        <w:autoSpaceDE w:val="0"/>
        <w:autoSpaceDN w:val="0"/>
        <w:adjustRightInd w:val="0"/>
        <w:spacing w:after="0" w:line="240" w:lineRule="auto"/>
        <w:rPr>
          <w:rFonts w:cs="ITCGaramondStd-Lt"/>
        </w:rPr>
      </w:pPr>
      <w:r w:rsidRPr="00337214">
        <w:rPr>
          <w:rFonts w:cs="ITCGaramondStd-Lt"/>
        </w:rPr>
        <w:t>sosiaal- já tiervâsvuođâhuolâttâs äššitobdei adelem stivrim já konsultistem</w:t>
      </w:r>
    </w:p>
    <w:p w14:paraId="5D289117" w14:textId="02C10E5F" w:rsidR="00F938C6" w:rsidRPr="00337214" w:rsidRDefault="00F938C6" w:rsidP="00DB304B">
      <w:pPr>
        <w:pStyle w:val="Luettelokappale"/>
        <w:numPr>
          <w:ilvl w:val="0"/>
          <w:numId w:val="24"/>
        </w:numPr>
        <w:autoSpaceDE w:val="0"/>
        <w:autoSpaceDN w:val="0"/>
        <w:adjustRightInd w:val="0"/>
        <w:spacing w:after="0" w:line="240" w:lineRule="auto"/>
        <w:rPr>
          <w:rFonts w:cs="ITCGaramondStd-Lt"/>
        </w:rPr>
      </w:pPr>
      <w:r w:rsidRPr="00337214">
        <w:rPr>
          <w:rFonts w:cs="ITCGaramondStd-Lt"/>
        </w:rPr>
        <w:t>m</w:t>
      </w:r>
      <w:r w:rsidR="00424BD4" w:rsidRPr="00337214">
        <w:rPr>
          <w:rFonts w:cs="ITCGaramondStd-Lt"/>
        </w:rPr>
        <w:t>áhđulij fievridmij orniistâlmeh já ovdâsvástádâsah</w:t>
      </w:r>
    </w:p>
    <w:p w14:paraId="7852F8F7" w14:textId="77777777" w:rsidR="00DB304B" w:rsidRPr="00337214" w:rsidRDefault="00DB304B" w:rsidP="00F938C6">
      <w:pPr>
        <w:autoSpaceDE w:val="0"/>
        <w:autoSpaceDN w:val="0"/>
        <w:adjustRightInd w:val="0"/>
        <w:spacing w:after="0" w:line="240" w:lineRule="auto"/>
        <w:rPr>
          <w:rFonts w:cs="ITCGaramondStd-Lt"/>
        </w:rPr>
      </w:pPr>
    </w:p>
    <w:p w14:paraId="2226253A" w14:textId="7A4F37BC" w:rsidR="00F938C6" w:rsidRPr="00337214" w:rsidRDefault="00F938C6" w:rsidP="00F938C6">
      <w:pPr>
        <w:autoSpaceDE w:val="0"/>
        <w:autoSpaceDN w:val="0"/>
        <w:adjustRightInd w:val="0"/>
        <w:spacing w:after="0" w:line="240" w:lineRule="auto"/>
        <w:rPr>
          <w:rFonts w:cs="ITCGaramondStd-Lt"/>
        </w:rPr>
      </w:pPr>
      <w:r w:rsidRPr="00337214">
        <w:rPr>
          <w:rFonts w:cs="ITCGaramondStd-Lt"/>
        </w:rPr>
        <w:t>T</w:t>
      </w:r>
      <w:r w:rsidR="00424BD4" w:rsidRPr="00337214">
        <w:rPr>
          <w:rFonts w:cs="ITCGaramondStd-Lt"/>
        </w:rPr>
        <w:t>orjuu čuávvum já árvuštâllâm</w:t>
      </w:r>
    </w:p>
    <w:p w14:paraId="2C6EE189" w14:textId="47202A08" w:rsidR="00F938C6" w:rsidRPr="00337214" w:rsidRDefault="00424BD4" w:rsidP="00DB304B">
      <w:pPr>
        <w:pStyle w:val="Luettelokappale"/>
        <w:numPr>
          <w:ilvl w:val="0"/>
          <w:numId w:val="26"/>
        </w:numPr>
        <w:autoSpaceDE w:val="0"/>
        <w:autoSpaceDN w:val="0"/>
        <w:adjustRightInd w:val="0"/>
        <w:spacing w:after="0" w:line="240" w:lineRule="auto"/>
        <w:rPr>
          <w:rFonts w:cs="ITCGaramondStd-Lt"/>
        </w:rPr>
      </w:pPr>
      <w:r w:rsidRPr="00337214">
        <w:rPr>
          <w:rFonts w:cs="ITCGaramondStd-Lt"/>
        </w:rPr>
        <w:t>uulmij olášume čuávvum</w:t>
      </w:r>
    </w:p>
    <w:p w14:paraId="34CF18D7" w14:textId="16E5CFB2" w:rsidR="00F938C6" w:rsidRPr="00337214" w:rsidRDefault="00F938C6" w:rsidP="00DB304B">
      <w:pPr>
        <w:pStyle w:val="Luettelokappale"/>
        <w:numPr>
          <w:ilvl w:val="0"/>
          <w:numId w:val="26"/>
        </w:numPr>
        <w:autoSpaceDE w:val="0"/>
        <w:autoSpaceDN w:val="0"/>
        <w:adjustRightInd w:val="0"/>
        <w:spacing w:after="0" w:line="240" w:lineRule="auto"/>
        <w:rPr>
          <w:rFonts w:cs="ITCGaramondStd-Lt"/>
        </w:rPr>
      </w:pPr>
      <w:r w:rsidRPr="00337214">
        <w:rPr>
          <w:rFonts w:cs="ITCGaramondStd-Lt"/>
        </w:rPr>
        <w:t>t</w:t>
      </w:r>
      <w:r w:rsidR="00424BD4" w:rsidRPr="00337214">
        <w:rPr>
          <w:rFonts w:cs="ITCGaramondStd-Lt"/>
        </w:rPr>
        <w:t>oorjâtooimâi vaikuttâsâi árvuštâllâm sehe árvuštâllâmäigimudoh</w:t>
      </w:r>
      <w:r w:rsidR="00DB304B" w:rsidRPr="00337214">
        <w:rPr>
          <w:rFonts w:cs="ITCGaramondStd-Lt"/>
        </w:rPr>
        <w:t>.</w:t>
      </w:r>
    </w:p>
    <w:p w14:paraId="07F8C24E" w14:textId="77777777" w:rsidR="00071305" w:rsidRPr="00337214" w:rsidRDefault="00071305" w:rsidP="00D24BCF">
      <w:pPr>
        <w:pStyle w:val="Otsikko2"/>
      </w:pPr>
      <w:bookmarkStart w:id="53" w:name="_Toc464558282"/>
    </w:p>
    <w:p w14:paraId="6D42E7C6" w14:textId="0856083A" w:rsidR="00526159" w:rsidRPr="00337214" w:rsidRDefault="00526159" w:rsidP="00D24BCF">
      <w:pPr>
        <w:pStyle w:val="Otsikko2"/>
      </w:pPr>
      <w:r w:rsidRPr="00337214">
        <w:t xml:space="preserve">5.5 </w:t>
      </w:r>
      <w:r w:rsidR="00424BD4" w:rsidRPr="00337214">
        <w:t>Ääših, moh meriduvvojeh páihálávt</w:t>
      </w:r>
      <w:bookmarkEnd w:id="53"/>
    </w:p>
    <w:p w14:paraId="3AC29509" w14:textId="77777777" w:rsidR="00526159" w:rsidRPr="00337214" w:rsidRDefault="00526159" w:rsidP="00526159">
      <w:pPr>
        <w:autoSpaceDE w:val="0"/>
        <w:autoSpaceDN w:val="0"/>
        <w:adjustRightInd w:val="0"/>
        <w:spacing w:after="0" w:line="240" w:lineRule="auto"/>
        <w:rPr>
          <w:rFonts w:cs="ITCGaramondStd-Bk"/>
        </w:rPr>
      </w:pPr>
    </w:p>
    <w:p w14:paraId="55DC48B8" w14:textId="6DE45A36" w:rsidR="00F938C6" w:rsidRPr="00337214" w:rsidRDefault="00F938C6" w:rsidP="00F938C6">
      <w:pPr>
        <w:autoSpaceDE w:val="0"/>
        <w:autoSpaceDN w:val="0"/>
        <w:adjustRightInd w:val="0"/>
        <w:spacing w:after="0" w:line="240" w:lineRule="auto"/>
        <w:rPr>
          <w:rFonts w:cs="ITCGaramondStd-Lt"/>
        </w:rPr>
      </w:pPr>
      <w:r w:rsidRPr="00337214">
        <w:rPr>
          <w:rFonts w:cs="ITCGaramondStd-Lt"/>
        </w:rPr>
        <w:t>P</w:t>
      </w:r>
      <w:r w:rsidR="00424BD4" w:rsidRPr="00337214">
        <w:rPr>
          <w:rFonts w:cs="ITCGaramondStd-Lt"/>
        </w:rPr>
        <w:t>áihálii arâšoddâdemvuáváámist meriduvvojeh já kovvej</w:t>
      </w:r>
      <w:r w:rsidR="001457D0" w:rsidRPr="00337214">
        <w:rPr>
          <w:rFonts w:cs="ITCGaramondStd-Lt"/>
        </w:rPr>
        <w:t>uvvoj</w:t>
      </w:r>
      <w:r w:rsidR="00424BD4" w:rsidRPr="00337214">
        <w:rPr>
          <w:rFonts w:cs="ITCGaramondStd-Lt"/>
        </w:rPr>
        <w:t>e</w:t>
      </w:r>
      <w:r w:rsidR="004E4B0A" w:rsidRPr="00337214">
        <w:rPr>
          <w:rFonts w:cs="ITCGaramondStd-Lt"/>
        </w:rPr>
        <w:t>h ovdánem já oppâm torjuu ornim</w:t>
      </w:r>
      <w:r w:rsidR="00424BD4" w:rsidRPr="00337214">
        <w:rPr>
          <w:rFonts w:cs="ITCGaramondStd-Lt"/>
        </w:rPr>
        <w:t>vyevih sierâ toimâhaamijn</w:t>
      </w:r>
      <w:r w:rsidRPr="00337214">
        <w:rPr>
          <w:rFonts w:cs="ITCGaramondStd-Lt"/>
        </w:rPr>
        <w:t>.</w:t>
      </w:r>
    </w:p>
    <w:p w14:paraId="7EDE9B7F" w14:textId="77777777" w:rsidR="00AB49C6" w:rsidRPr="00337214" w:rsidRDefault="00AB49C6" w:rsidP="00F938C6">
      <w:pPr>
        <w:autoSpaceDE w:val="0"/>
        <w:autoSpaceDN w:val="0"/>
        <w:adjustRightInd w:val="0"/>
        <w:spacing w:after="0" w:line="240" w:lineRule="auto"/>
        <w:rPr>
          <w:rFonts w:cs="ITCGaramondStd-Lt"/>
        </w:rPr>
      </w:pPr>
    </w:p>
    <w:p w14:paraId="3D00637A" w14:textId="5D10D2BE" w:rsidR="00F938C6" w:rsidRPr="00337214" w:rsidRDefault="00F938C6" w:rsidP="00F938C6">
      <w:pPr>
        <w:autoSpaceDE w:val="0"/>
        <w:autoSpaceDN w:val="0"/>
        <w:adjustRightInd w:val="0"/>
        <w:spacing w:after="0" w:line="240" w:lineRule="auto"/>
        <w:rPr>
          <w:rFonts w:cs="ITCGaramondStd-Lt"/>
        </w:rPr>
      </w:pPr>
      <w:r w:rsidRPr="00337214">
        <w:rPr>
          <w:rFonts w:cs="ITCGaramondStd-Lt"/>
        </w:rPr>
        <w:t>P</w:t>
      </w:r>
      <w:r w:rsidR="006F6C9A" w:rsidRPr="00337214">
        <w:rPr>
          <w:rFonts w:cs="ITCGaramondStd-Lt"/>
        </w:rPr>
        <w:t>áihálii arâšoddâdemvuáváámist kovvej</w:t>
      </w:r>
      <w:r w:rsidR="001457D0" w:rsidRPr="00337214">
        <w:rPr>
          <w:rFonts w:cs="ITCGaramondStd-Lt"/>
        </w:rPr>
        <w:t>uvvoj</w:t>
      </w:r>
      <w:r w:rsidR="006F6C9A" w:rsidRPr="00337214">
        <w:rPr>
          <w:rFonts w:cs="ITCGaramondStd-Lt"/>
        </w:rPr>
        <w:t>eh</w:t>
      </w:r>
    </w:p>
    <w:p w14:paraId="52F52167" w14:textId="33F0CB7F" w:rsidR="00F938C6" w:rsidRPr="00337214" w:rsidRDefault="006F6C9A" w:rsidP="00AB49C6">
      <w:pPr>
        <w:pStyle w:val="Luettelokappale"/>
        <w:numPr>
          <w:ilvl w:val="0"/>
          <w:numId w:val="20"/>
        </w:numPr>
        <w:autoSpaceDE w:val="0"/>
        <w:autoSpaceDN w:val="0"/>
        <w:adjustRightInd w:val="0"/>
        <w:spacing w:after="0" w:line="240" w:lineRule="auto"/>
        <w:rPr>
          <w:rFonts w:cs="ITCGaramondStd-Lt"/>
        </w:rPr>
      </w:pPr>
      <w:r w:rsidRPr="00337214">
        <w:rPr>
          <w:rFonts w:cs="ITCGaramondStd-Lt"/>
        </w:rPr>
        <w:t>ovdánem já oppâm torjuu ornim stivrejeijee páiháliih prinsiipeh já vyevih</w:t>
      </w:r>
    </w:p>
    <w:p w14:paraId="210F3D58" w14:textId="6DAF90DE" w:rsidR="00F938C6" w:rsidRPr="00322EBB" w:rsidRDefault="006F6C9A" w:rsidP="00AB49C6">
      <w:pPr>
        <w:pStyle w:val="Luettelokappale"/>
        <w:numPr>
          <w:ilvl w:val="0"/>
          <w:numId w:val="20"/>
        </w:numPr>
        <w:autoSpaceDE w:val="0"/>
        <w:autoSpaceDN w:val="0"/>
        <w:adjustRightInd w:val="0"/>
        <w:spacing w:after="0" w:line="240" w:lineRule="auto"/>
        <w:rPr>
          <w:rFonts w:cs="ITCGaramondStd-Lt"/>
          <w:highlight w:val="yellow"/>
        </w:rPr>
      </w:pPr>
      <w:r w:rsidRPr="00337214">
        <w:rPr>
          <w:rFonts w:cs="ITCGaramondStd-Lt"/>
        </w:rPr>
        <w:t>päärni torjuu táárbu árvuštâlmân lohtâseijee vyevih</w:t>
      </w:r>
      <w:r w:rsidR="00322EBB">
        <w:rPr>
          <w:rFonts w:cs="ITCGaramondStd-Lt"/>
        </w:rPr>
        <w:t xml:space="preserve"> já </w:t>
      </w:r>
      <w:r w:rsidR="00322EBB" w:rsidRPr="00322EBB">
        <w:rPr>
          <w:rFonts w:cs="ITCGaramondStd-Lt"/>
          <w:highlight w:val="yellow"/>
        </w:rPr>
        <w:t>ovdâsvástádâsah</w:t>
      </w:r>
    </w:p>
    <w:p w14:paraId="60B11309" w14:textId="0967D9F1" w:rsidR="00F938C6" w:rsidRPr="00337214" w:rsidRDefault="00F938C6" w:rsidP="00AB49C6">
      <w:pPr>
        <w:pStyle w:val="Luettelokappale"/>
        <w:numPr>
          <w:ilvl w:val="0"/>
          <w:numId w:val="20"/>
        </w:numPr>
        <w:autoSpaceDE w:val="0"/>
        <w:autoSpaceDN w:val="0"/>
        <w:adjustRightInd w:val="0"/>
        <w:spacing w:after="0" w:line="240" w:lineRule="auto"/>
        <w:rPr>
          <w:rFonts w:cs="ITCGaramondStd-Lt"/>
        </w:rPr>
      </w:pPr>
      <w:r w:rsidRPr="00337214">
        <w:rPr>
          <w:rFonts w:cs="ITCGaramondStd-Lt"/>
        </w:rPr>
        <w:t>t</w:t>
      </w:r>
      <w:r w:rsidR="006F6C9A" w:rsidRPr="00337214">
        <w:rPr>
          <w:rFonts w:cs="ITCGaramondStd-Lt"/>
        </w:rPr>
        <w:t>orjuu olášuttem arâšoddâdmist</w:t>
      </w:r>
      <w:r w:rsidRPr="00337214">
        <w:rPr>
          <w:rFonts w:cs="ITCGaramondStd-Lt"/>
        </w:rPr>
        <w:t>: pedagogis</w:t>
      </w:r>
      <w:r w:rsidR="006F6C9A" w:rsidRPr="00337214">
        <w:rPr>
          <w:rFonts w:cs="ITCGaramondStd-Lt"/>
        </w:rPr>
        <w:t>iih</w:t>
      </w:r>
      <w:r w:rsidRPr="00337214">
        <w:rPr>
          <w:rFonts w:cs="ITCGaramondStd-Lt"/>
        </w:rPr>
        <w:t>,</w:t>
      </w:r>
      <w:r w:rsidR="006F6C9A" w:rsidRPr="00337214">
        <w:rPr>
          <w:rFonts w:cs="ITCGaramondStd-Lt"/>
        </w:rPr>
        <w:t xml:space="preserve"> ráhtusliih já pyereestvaijeem tuárjoo orniistâlmeh</w:t>
      </w:r>
    </w:p>
    <w:p w14:paraId="043437B6" w14:textId="234B6032" w:rsidR="00AB49C6" w:rsidRPr="0015001A" w:rsidRDefault="006F6C9A" w:rsidP="00AB49C6">
      <w:pPr>
        <w:pStyle w:val="Luettelokappale"/>
        <w:numPr>
          <w:ilvl w:val="0"/>
          <w:numId w:val="20"/>
        </w:numPr>
        <w:autoSpaceDE w:val="0"/>
        <w:autoSpaceDN w:val="0"/>
        <w:adjustRightInd w:val="0"/>
        <w:spacing w:after="0" w:line="240" w:lineRule="auto"/>
        <w:rPr>
          <w:rFonts w:cs="ITCGaramondStd-Lt"/>
          <w:strike/>
        </w:rPr>
      </w:pPr>
      <w:r w:rsidRPr="00337214">
        <w:rPr>
          <w:rFonts w:cs="ITCGaramondStd-Lt"/>
        </w:rPr>
        <w:t xml:space="preserve">päärni arâšoddâdemvuávám </w:t>
      </w:r>
      <w:r w:rsidR="00C1068C" w:rsidRPr="0094071F">
        <w:rPr>
          <w:rFonts w:cs="ITCGaramondStd-Lt"/>
          <w:highlight w:val="yellow"/>
        </w:rPr>
        <w:t>tievâsmittem torjuu uáinust</w:t>
      </w:r>
      <w:r w:rsidR="0015001A" w:rsidRPr="0094071F">
        <w:rPr>
          <w:rFonts w:cs="ITCGaramondStd-Lt"/>
          <w:highlight w:val="yellow"/>
        </w:rPr>
        <w:t xml:space="preserve"> lovo 5.4 miäldásávt. Vuávám rähtimân já á</w:t>
      </w:r>
      <w:r w:rsidR="00D909D7" w:rsidRPr="0094071F">
        <w:rPr>
          <w:rFonts w:cs="ITCGaramondStd-Lt"/>
          <w:highlight w:val="yellow"/>
        </w:rPr>
        <w:t>rvuštâlmân lohtâseijee páiháliih ovdâsvástádâsah já vyevih</w:t>
      </w:r>
      <w:r w:rsidR="0094071F" w:rsidRPr="0094071F">
        <w:rPr>
          <w:rFonts w:cs="ITCGaramondStd-Lt"/>
          <w:highlight w:val="yellow"/>
        </w:rPr>
        <w:t>.</w:t>
      </w:r>
      <w:r w:rsidR="0094071F">
        <w:rPr>
          <w:rFonts w:cs="ITCGaramondStd-Lt"/>
        </w:rPr>
        <w:t xml:space="preserve"> </w:t>
      </w:r>
    </w:p>
    <w:p w14:paraId="6249E2C2" w14:textId="34E00E57" w:rsidR="00AB49C6" w:rsidRPr="00337214" w:rsidRDefault="006F6C9A" w:rsidP="00AB49C6">
      <w:pPr>
        <w:pStyle w:val="Luettelokappale"/>
        <w:numPr>
          <w:ilvl w:val="0"/>
          <w:numId w:val="20"/>
        </w:numPr>
        <w:autoSpaceDE w:val="0"/>
        <w:autoSpaceDN w:val="0"/>
        <w:adjustRightInd w:val="0"/>
        <w:spacing w:after="0" w:line="240" w:lineRule="auto"/>
        <w:rPr>
          <w:rFonts w:cs="ITCGaramondStd-Lt"/>
        </w:rPr>
      </w:pPr>
      <w:r w:rsidRPr="00337214">
        <w:rPr>
          <w:rFonts w:cs="ITCGaramondStd-Lt"/>
        </w:rPr>
        <w:t>vyevih oovtâstpargoost, mii pargoo parnijguin já huolâtteijeiguin</w:t>
      </w:r>
      <w:r w:rsidR="007D2D5C" w:rsidRPr="00337214">
        <w:rPr>
          <w:rFonts w:cs="ITCGaramondStd-Lt"/>
        </w:rPr>
        <w:t xml:space="preserve"> torjuu ääigi</w:t>
      </w:r>
    </w:p>
    <w:p w14:paraId="478D1BAC" w14:textId="481B14BE" w:rsidR="00AB49C6" w:rsidRPr="00337214" w:rsidRDefault="007D2D5C" w:rsidP="00AB49C6">
      <w:pPr>
        <w:pStyle w:val="Luettelokappale"/>
        <w:numPr>
          <w:ilvl w:val="0"/>
          <w:numId w:val="20"/>
        </w:numPr>
        <w:autoSpaceDE w:val="0"/>
        <w:autoSpaceDN w:val="0"/>
        <w:adjustRightInd w:val="0"/>
        <w:spacing w:after="0" w:line="240" w:lineRule="auto"/>
        <w:rPr>
          <w:rFonts w:cs="ITCGaramondStd-Lt"/>
        </w:rPr>
      </w:pPr>
      <w:r w:rsidRPr="00337214">
        <w:rPr>
          <w:rFonts w:cs="ITCGaramondStd-Lt"/>
        </w:rPr>
        <w:t>maaŋgâsuárgásâš oovtâstpargo, ovdâsvástádâsah já pargojuáhu sierâ tuáimei kooskâ torjuu orniimist sehe torjuu vaikuttâsâi čuávumist já árvuštâlmist</w:t>
      </w:r>
    </w:p>
    <w:p w14:paraId="0B6B5E3E" w14:textId="30AD9A7F" w:rsidR="00AB49C6" w:rsidRPr="00337214" w:rsidRDefault="00AB49C6" w:rsidP="00AB49C6">
      <w:pPr>
        <w:pStyle w:val="Luettelokappale"/>
        <w:numPr>
          <w:ilvl w:val="0"/>
          <w:numId w:val="20"/>
        </w:numPr>
        <w:autoSpaceDE w:val="0"/>
        <w:autoSpaceDN w:val="0"/>
        <w:adjustRightInd w:val="0"/>
        <w:spacing w:after="0" w:line="240" w:lineRule="auto"/>
        <w:rPr>
          <w:rFonts w:cs="ITCGaramondStd-Lt"/>
        </w:rPr>
      </w:pPr>
      <w:r w:rsidRPr="00337214">
        <w:rPr>
          <w:rFonts w:cs="ITCGaramondStd-Lt"/>
        </w:rPr>
        <w:t>toim</w:t>
      </w:r>
      <w:r w:rsidR="00910264" w:rsidRPr="00337214">
        <w:rPr>
          <w:rFonts w:cs="ITCGaramondStd-Lt"/>
        </w:rPr>
        <w:t>â sirdâše</w:t>
      </w:r>
      <w:r w:rsidR="007D2D5C" w:rsidRPr="00337214">
        <w:rPr>
          <w:rFonts w:cs="ITCGaramondStd-Lt"/>
        </w:rPr>
        <w:t>mmudoin já tiäđusirdemân lohtâseijee vuáháduvah arâšoddâdem ääigi ja talle ko vuálgá ovdâmáttááttâsân</w:t>
      </w:r>
    </w:p>
    <w:p w14:paraId="310B3250" w14:textId="77777777" w:rsidR="00AB49C6" w:rsidRPr="00337214" w:rsidRDefault="00AB49C6" w:rsidP="00AB49C6">
      <w:pPr>
        <w:autoSpaceDE w:val="0"/>
        <w:autoSpaceDN w:val="0"/>
        <w:adjustRightInd w:val="0"/>
        <w:spacing w:after="0" w:line="240" w:lineRule="auto"/>
        <w:rPr>
          <w:rFonts w:cs="ITCGaramondStd-Lt"/>
        </w:rPr>
      </w:pPr>
    </w:p>
    <w:p w14:paraId="1595ECF9" w14:textId="375DED0E" w:rsidR="00AB49C6" w:rsidRPr="00337214" w:rsidRDefault="007D2D5C" w:rsidP="00AB49C6">
      <w:pPr>
        <w:autoSpaceDE w:val="0"/>
        <w:autoSpaceDN w:val="0"/>
        <w:adjustRightInd w:val="0"/>
        <w:spacing w:after="0" w:line="240" w:lineRule="auto"/>
        <w:rPr>
          <w:rFonts w:cs="ITCGaramondStd-Bd"/>
        </w:rPr>
      </w:pPr>
      <w:r w:rsidRPr="00337214">
        <w:rPr>
          <w:rFonts w:cs="ITCGaramondStd-Lt"/>
        </w:rPr>
        <w:t>Páihálii arâšoddâdemvuáváámist miärášuveh tulkkum- já išedempalvâlussáid sehe išepiergâsáid lohtâseijee haaldâtlijd vuáháduvâid arâšoddâdem uárnejeijee meridem vuovvijn</w:t>
      </w:r>
      <w:r w:rsidR="00AB49C6" w:rsidRPr="00337214">
        <w:rPr>
          <w:rFonts w:cs="ITCGaramondStd-Lt"/>
        </w:rPr>
        <w:t>.</w:t>
      </w:r>
    </w:p>
    <w:p w14:paraId="33B0D1FE" w14:textId="77777777" w:rsidR="00F938C6" w:rsidRPr="00337214" w:rsidRDefault="00F938C6" w:rsidP="00526159">
      <w:pPr>
        <w:autoSpaceDE w:val="0"/>
        <w:autoSpaceDN w:val="0"/>
        <w:adjustRightInd w:val="0"/>
        <w:spacing w:after="0" w:line="240" w:lineRule="auto"/>
        <w:rPr>
          <w:rFonts w:cs="ITCGaramondStd-Bd"/>
        </w:rPr>
      </w:pPr>
    </w:p>
    <w:p w14:paraId="2174C655" w14:textId="77777777" w:rsidR="00AB49C6" w:rsidRPr="00337214" w:rsidRDefault="00AB49C6" w:rsidP="00526159">
      <w:pPr>
        <w:autoSpaceDE w:val="0"/>
        <w:autoSpaceDN w:val="0"/>
        <w:adjustRightInd w:val="0"/>
        <w:spacing w:after="0" w:line="240" w:lineRule="auto"/>
        <w:rPr>
          <w:rFonts w:cs="ITCGaramondStd-Bd"/>
        </w:rPr>
      </w:pPr>
    </w:p>
    <w:p w14:paraId="17E9622E" w14:textId="77777777" w:rsidR="005C6089" w:rsidRPr="00337214" w:rsidRDefault="005C6089" w:rsidP="00526159">
      <w:pPr>
        <w:autoSpaceDE w:val="0"/>
        <w:autoSpaceDN w:val="0"/>
        <w:adjustRightInd w:val="0"/>
        <w:spacing w:after="0" w:line="240" w:lineRule="auto"/>
        <w:rPr>
          <w:rFonts w:cs="ITCGaramondStd-Bd"/>
        </w:rPr>
      </w:pPr>
    </w:p>
    <w:p w14:paraId="6F683422" w14:textId="77777777" w:rsidR="00325CAC" w:rsidRPr="00337214" w:rsidRDefault="00325CAC">
      <w:pPr>
        <w:rPr>
          <w:rFonts w:cs="ITCGaramondStd-Bd"/>
        </w:rPr>
      </w:pPr>
      <w:r w:rsidRPr="00337214">
        <w:rPr>
          <w:rFonts w:cs="ITCGaramondStd-Bd"/>
        </w:rPr>
        <w:br w:type="page"/>
      </w:r>
    </w:p>
    <w:p w14:paraId="0BA4E9C0" w14:textId="1ADF3DEC" w:rsidR="00526159" w:rsidRPr="00337214" w:rsidRDefault="00526159" w:rsidP="00D24BCF">
      <w:pPr>
        <w:pStyle w:val="Otsikko1"/>
      </w:pPr>
      <w:bookmarkStart w:id="54" w:name="_Toc464558283"/>
      <w:r w:rsidRPr="00337214">
        <w:t xml:space="preserve">6. </w:t>
      </w:r>
      <w:r w:rsidR="008916A5" w:rsidRPr="00337214">
        <w:t>Arâšoddâdem, mii vuáđuduvá m</w:t>
      </w:r>
      <w:r w:rsidR="007D2D5C" w:rsidRPr="00337214">
        <w:t>uulsâiävtulii pedagogiikân teikâ eromâš uáinun</w:t>
      </w:r>
      <w:bookmarkEnd w:id="54"/>
    </w:p>
    <w:p w14:paraId="50A825B8" w14:textId="77777777" w:rsidR="00526159" w:rsidRPr="00337214" w:rsidRDefault="00526159" w:rsidP="00526159">
      <w:pPr>
        <w:autoSpaceDE w:val="0"/>
        <w:autoSpaceDN w:val="0"/>
        <w:adjustRightInd w:val="0"/>
        <w:spacing w:after="0" w:line="240" w:lineRule="auto"/>
        <w:rPr>
          <w:rFonts w:cs="ITCGaramondStd-Bk"/>
        </w:rPr>
      </w:pPr>
    </w:p>
    <w:p w14:paraId="5DBBDBCF" w14:textId="77777777" w:rsidR="000656B3" w:rsidRPr="00337214" w:rsidRDefault="000656B3" w:rsidP="00526159">
      <w:pPr>
        <w:autoSpaceDE w:val="0"/>
        <w:autoSpaceDN w:val="0"/>
        <w:adjustRightInd w:val="0"/>
        <w:spacing w:after="0" w:line="240" w:lineRule="auto"/>
        <w:rPr>
          <w:rFonts w:cs="ITCGaramondStd-Bk"/>
        </w:rPr>
      </w:pPr>
    </w:p>
    <w:p w14:paraId="0AEC777C" w14:textId="488F565E" w:rsidR="00DB304B" w:rsidRPr="00337214" w:rsidRDefault="007D2D5C" w:rsidP="00DB304B">
      <w:pPr>
        <w:autoSpaceDE w:val="0"/>
        <w:autoSpaceDN w:val="0"/>
        <w:adjustRightInd w:val="0"/>
        <w:spacing w:after="0" w:line="240" w:lineRule="auto"/>
        <w:rPr>
          <w:rFonts w:cs="ITCGaramondStd-Lt"/>
        </w:rPr>
      </w:pPr>
      <w:r w:rsidRPr="00337214">
        <w:rPr>
          <w:rFonts w:cs="ITCGaramondStd-Lt"/>
        </w:rPr>
        <w:t>Puoh arâšoddâdmist nuávditteh laavâst, sopâmušâin já tain vuáđđusijn arâšoddâdmân asâttum almolijd uulmijd já toimâprinsiipijd</w:t>
      </w:r>
      <w:r w:rsidR="00DB304B" w:rsidRPr="00337214">
        <w:rPr>
          <w:rFonts w:cs="ITCGaramondStd-Lt"/>
        </w:rPr>
        <w:t xml:space="preserve">. </w:t>
      </w:r>
      <w:r w:rsidRPr="00337214">
        <w:rPr>
          <w:rFonts w:cs="ITCGaramondStd-Lt"/>
        </w:rPr>
        <w:t>Taah ulmeh já toimâprinsiipeh kyeskih meid muulsâiävtulii pedagogiikân teikâ eromâš uáinun vuáđuduvvee arâšoddâdmân</w:t>
      </w:r>
      <w:r w:rsidR="00DB304B" w:rsidRPr="00337214">
        <w:rPr>
          <w:rFonts w:cs="ITCGaramondStd-Lt"/>
        </w:rPr>
        <w:t>.</w:t>
      </w:r>
    </w:p>
    <w:p w14:paraId="2CB07703" w14:textId="77777777" w:rsidR="00DB304B" w:rsidRPr="00337214" w:rsidRDefault="00DB304B" w:rsidP="00DB304B">
      <w:pPr>
        <w:autoSpaceDE w:val="0"/>
        <w:autoSpaceDN w:val="0"/>
        <w:adjustRightInd w:val="0"/>
        <w:spacing w:after="0" w:line="240" w:lineRule="auto"/>
        <w:rPr>
          <w:rFonts w:cs="ITCGaramondStd-Lt"/>
        </w:rPr>
      </w:pPr>
    </w:p>
    <w:p w14:paraId="08D272F4" w14:textId="7ECEC2D9" w:rsidR="00DB304B" w:rsidRPr="00337214" w:rsidRDefault="007D2D5C" w:rsidP="00DB304B">
      <w:pPr>
        <w:autoSpaceDE w:val="0"/>
        <w:autoSpaceDN w:val="0"/>
        <w:adjustRightInd w:val="0"/>
        <w:spacing w:after="0" w:line="240" w:lineRule="auto"/>
        <w:rPr>
          <w:rFonts w:cs="ITCGaramondStd-Lt"/>
        </w:rPr>
      </w:pPr>
      <w:r w:rsidRPr="00337214">
        <w:rPr>
          <w:rFonts w:cs="ITCGaramondStd-Lt"/>
        </w:rPr>
        <w:t>Arâšoddâdem uárnejeijee puáhtá faallâđ arâšoddâdempalvâlus, mii vuáđuduvá muulsâiävtulii pedagogiikân teikâ eromâš uáinun</w:t>
      </w:r>
      <w:r w:rsidR="00DB304B" w:rsidRPr="00337214">
        <w:rPr>
          <w:rFonts w:cs="ITCGaramondStd-Lt"/>
        </w:rPr>
        <w:t>. T</w:t>
      </w:r>
      <w:r w:rsidRPr="00337214">
        <w:rPr>
          <w:rFonts w:cs="ITCGaramondStd-Lt"/>
        </w:rPr>
        <w:t>ágáreh láá ovdâmerkkân</w:t>
      </w:r>
      <w:r w:rsidR="00DB304B" w:rsidRPr="00337214">
        <w:rPr>
          <w:rFonts w:cs="ITCGaramondStd-Lt"/>
        </w:rPr>
        <w:t xml:space="preserve"> St</w:t>
      </w:r>
      <w:r w:rsidRPr="00337214">
        <w:rPr>
          <w:rFonts w:cs="ITCGaramondStd-Lt"/>
        </w:rPr>
        <w:t>einer-, Montessori-, Freinet- já</w:t>
      </w:r>
      <w:r w:rsidR="00DB304B" w:rsidRPr="00337214">
        <w:rPr>
          <w:rFonts w:cs="ITCGaramondStd-Lt"/>
        </w:rPr>
        <w:t xml:space="preserve"> Reggio Emilia -pedagogiika</w:t>
      </w:r>
      <w:r w:rsidRPr="00337214">
        <w:rPr>
          <w:rFonts w:cs="ITCGaramondStd-Lt"/>
        </w:rPr>
        <w:t>h teikâ tiätu-uáinun vuáđuduvvee arâšoddâdempalvâlus</w:t>
      </w:r>
      <w:r w:rsidR="00DB304B" w:rsidRPr="00337214">
        <w:rPr>
          <w:rFonts w:cs="ITCGaramondStd-Lt"/>
        </w:rPr>
        <w:t>.</w:t>
      </w:r>
    </w:p>
    <w:p w14:paraId="0C90AB59" w14:textId="77777777" w:rsidR="00DB304B" w:rsidRPr="00337214" w:rsidRDefault="00DB304B" w:rsidP="00DB304B">
      <w:pPr>
        <w:autoSpaceDE w:val="0"/>
        <w:autoSpaceDN w:val="0"/>
        <w:adjustRightInd w:val="0"/>
        <w:spacing w:after="0" w:line="240" w:lineRule="auto"/>
        <w:rPr>
          <w:rFonts w:cs="ITCGaramondStd-Lt"/>
        </w:rPr>
      </w:pPr>
    </w:p>
    <w:p w14:paraId="250A2B5B" w14:textId="6CBD6A96" w:rsidR="00DB304B" w:rsidRPr="00337214" w:rsidRDefault="00322D34" w:rsidP="00DB304B">
      <w:pPr>
        <w:autoSpaceDE w:val="0"/>
        <w:autoSpaceDN w:val="0"/>
        <w:adjustRightInd w:val="0"/>
        <w:spacing w:after="0" w:line="240" w:lineRule="auto"/>
        <w:rPr>
          <w:rFonts w:cs="ITCGaramondStd-Lt"/>
        </w:rPr>
      </w:pPr>
      <w:r w:rsidRPr="00337214">
        <w:rPr>
          <w:rFonts w:cs="ITCGaramondStd-Lt"/>
        </w:rPr>
        <w:t>Talle ko huolâtteijee väljee suu páárnán muulsâiävtulii pedagogiikân teikâ eromâš uáinun vuáđuduvvee arâšoddâdempalvâlus, kalga huolâttiđ tast, ete huolâtteijee finnee tuárvi tiäđu tooimâ sierânâsuulmijn já áárvuin</w:t>
      </w:r>
      <w:r w:rsidR="00DB304B" w:rsidRPr="00337214">
        <w:rPr>
          <w:rFonts w:cs="ITCGaramondStd-Lt"/>
        </w:rPr>
        <w:t>.</w:t>
      </w:r>
    </w:p>
    <w:p w14:paraId="122E1A7A" w14:textId="77777777" w:rsidR="00071305" w:rsidRPr="00337214" w:rsidRDefault="00071305" w:rsidP="00D24BCF">
      <w:pPr>
        <w:pStyle w:val="Otsikko2"/>
        <w:rPr>
          <w:rFonts w:asciiTheme="minorHAnsi" w:eastAsiaTheme="minorHAnsi" w:hAnsiTheme="minorHAnsi" w:cs="ITCGaramondStd-Bk"/>
          <w:b w:val="0"/>
          <w:bCs w:val="0"/>
          <w:sz w:val="22"/>
          <w:szCs w:val="22"/>
        </w:rPr>
      </w:pPr>
      <w:bookmarkStart w:id="55" w:name="_Toc464558284"/>
    </w:p>
    <w:p w14:paraId="0DBA7AB0" w14:textId="105681A2" w:rsidR="00526159" w:rsidRPr="00337214" w:rsidRDefault="00526159" w:rsidP="00D24BCF">
      <w:pPr>
        <w:pStyle w:val="Otsikko2"/>
      </w:pPr>
      <w:r w:rsidRPr="00337214">
        <w:t xml:space="preserve">6.1 </w:t>
      </w:r>
      <w:r w:rsidR="00322D34" w:rsidRPr="00337214">
        <w:t>Ääših, moh meriduvvojeh páihálávt</w:t>
      </w:r>
      <w:bookmarkEnd w:id="55"/>
    </w:p>
    <w:p w14:paraId="4601668A" w14:textId="77777777" w:rsidR="00DB304B" w:rsidRPr="00337214" w:rsidRDefault="00DB304B" w:rsidP="00526159">
      <w:pPr>
        <w:autoSpaceDE w:val="0"/>
        <w:autoSpaceDN w:val="0"/>
        <w:adjustRightInd w:val="0"/>
        <w:spacing w:after="0" w:line="240" w:lineRule="auto"/>
        <w:rPr>
          <w:rFonts w:cs="ITCGaramondStd-Bk"/>
        </w:rPr>
      </w:pPr>
    </w:p>
    <w:p w14:paraId="3EC7833D" w14:textId="7575CB96" w:rsidR="00DB304B" w:rsidRPr="00337214" w:rsidRDefault="0042628C" w:rsidP="00DB304B">
      <w:pPr>
        <w:autoSpaceDE w:val="0"/>
        <w:autoSpaceDN w:val="0"/>
        <w:adjustRightInd w:val="0"/>
        <w:spacing w:after="0" w:line="240" w:lineRule="auto"/>
        <w:rPr>
          <w:rFonts w:cs="ITCGaramondStd-Lt"/>
        </w:rPr>
      </w:pPr>
      <w:r w:rsidRPr="00337214">
        <w:rPr>
          <w:rFonts w:cs="ITCGaramondStd-Lt"/>
        </w:rPr>
        <w:t>Muulsâiävtulii pedagogiikân teikâ eromâš uáinun vuáđuduvvee páihálâš arâšoddâdemvuávám puáhtá leđe jiešvuođâlâš, mutâ tot ij pyevti leđe ruossâlávt arâšoddâdmân kyeskee lahâaasâtmáin teikâ arâšoddâdemvuávám vuáđđusijguin</w:t>
      </w:r>
      <w:r w:rsidR="00DB304B" w:rsidRPr="00337214">
        <w:rPr>
          <w:rFonts w:cs="ITCGaramondStd-Lt"/>
        </w:rPr>
        <w:t>.</w:t>
      </w:r>
    </w:p>
    <w:p w14:paraId="0702A377" w14:textId="77777777" w:rsidR="00DB304B" w:rsidRPr="00337214" w:rsidRDefault="00DB304B" w:rsidP="00DB304B">
      <w:pPr>
        <w:autoSpaceDE w:val="0"/>
        <w:autoSpaceDN w:val="0"/>
        <w:adjustRightInd w:val="0"/>
        <w:spacing w:after="0" w:line="240" w:lineRule="auto"/>
        <w:rPr>
          <w:rFonts w:cs="ITCGaramondStd-Lt"/>
        </w:rPr>
      </w:pPr>
    </w:p>
    <w:p w14:paraId="0B45B9B7" w14:textId="0AA82856" w:rsidR="00DB304B" w:rsidRPr="00337214" w:rsidRDefault="0042628C" w:rsidP="00DB304B">
      <w:pPr>
        <w:autoSpaceDE w:val="0"/>
        <w:autoSpaceDN w:val="0"/>
        <w:adjustRightInd w:val="0"/>
        <w:spacing w:after="0" w:line="240" w:lineRule="auto"/>
        <w:rPr>
          <w:rFonts w:cs="ITCGaramondStd-Lt"/>
        </w:rPr>
      </w:pPr>
      <w:r w:rsidRPr="00337214">
        <w:rPr>
          <w:rFonts w:cs="ITCGaramondStd-Lt"/>
        </w:rPr>
        <w:t xml:space="preserve">Arâšoddâdem uárnejeijee meerrid </w:t>
      </w:r>
      <w:r w:rsidR="00A14668" w:rsidRPr="00337214">
        <w:rPr>
          <w:rFonts w:cs="ITCGaramondStd-Lt"/>
        </w:rPr>
        <w:t>já kovvee vuáváámist ton lasseen, mii vuáđusäššikirjeest ovdil meriduvvoo</w:t>
      </w:r>
      <w:r w:rsidR="00DB304B" w:rsidRPr="00337214">
        <w:rPr>
          <w:rFonts w:cs="ITCGaramondStd-Lt"/>
        </w:rPr>
        <w:t>,</w:t>
      </w:r>
    </w:p>
    <w:p w14:paraId="0CF25EC6" w14:textId="221B8DB2" w:rsidR="00DB304B" w:rsidRPr="00337214" w:rsidRDefault="00A14668" w:rsidP="00DB304B">
      <w:pPr>
        <w:pStyle w:val="Luettelokappale"/>
        <w:numPr>
          <w:ilvl w:val="0"/>
          <w:numId w:val="28"/>
        </w:numPr>
        <w:autoSpaceDE w:val="0"/>
        <w:autoSpaceDN w:val="0"/>
        <w:adjustRightInd w:val="0"/>
        <w:spacing w:after="0" w:line="240" w:lineRule="auto"/>
        <w:rPr>
          <w:rFonts w:cs="ITCGaramondStd-Lt"/>
        </w:rPr>
      </w:pPr>
      <w:r w:rsidRPr="00337214">
        <w:rPr>
          <w:rFonts w:cs="ITCGaramondStd-Lt"/>
        </w:rPr>
        <w:t>ete moh láá muulsâiävtulii pedagogiikân teikâ eromâš uáinun lohtâseijee arâšoddâdem árvuvuáđu, pedagogisijd prinsiipijd já čuávdusijd tievâsmittee uáinuh</w:t>
      </w:r>
    </w:p>
    <w:p w14:paraId="492A9BBC" w14:textId="584FABA4" w:rsidR="00DB304B" w:rsidRPr="00337214" w:rsidRDefault="00A14668" w:rsidP="00DB304B">
      <w:pPr>
        <w:pStyle w:val="Luettelokappale"/>
        <w:numPr>
          <w:ilvl w:val="0"/>
          <w:numId w:val="28"/>
        </w:numPr>
        <w:autoSpaceDE w:val="0"/>
        <w:autoSpaceDN w:val="0"/>
        <w:adjustRightInd w:val="0"/>
        <w:spacing w:after="0" w:line="240" w:lineRule="auto"/>
        <w:rPr>
          <w:rFonts w:cs="ITCGaramondStd-Lt"/>
        </w:rPr>
      </w:pPr>
      <w:r w:rsidRPr="00337214">
        <w:rPr>
          <w:rFonts w:cs="ITCGaramondStd-Lt"/>
        </w:rPr>
        <w:t>ete maht taah uáinuh puátih uáinusân arâšoddâdem toimâkulttuurist, pargovuovijn já pedagogisii tooimâst</w:t>
      </w:r>
      <w:r w:rsidR="00DB304B" w:rsidRPr="00337214">
        <w:rPr>
          <w:rFonts w:cs="ITCGaramondStd-Lt"/>
        </w:rPr>
        <w:t>.</w:t>
      </w:r>
    </w:p>
    <w:p w14:paraId="02A551EB" w14:textId="77777777" w:rsidR="005C6089" w:rsidRPr="00337214" w:rsidRDefault="005C6089" w:rsidP="005C6089">
      <w:pPr>
        <w:autoSpaceDE w:val="0"/>
        <w:autoSpaceDN w:val="0"/>
        <w:adjustRightInd w:val="0"/>
        <w:spacing w:after="0" w:line="240" w:lineRule="auto"/>
        <w:rPr>
          <w:rFonts w:cs="ITCGaramondStd-Lt"/>
        </w:rPr>
      </w:pPr>
    </w:p>
    <w:p w14:paraId="1B4456F3" w14:textId="77777777" w:rsidR="00325CAC" w:rsidRPr="00337214" w:rsidRDefault="00325CAC">
      <w:pPr>
        <w:rPr>
          <w:rFonts w:cs="ITCGaramondStd-Lt"/>
        </w:rPr>
      </w:pPr>
      <w:r w:rsidRPr="00337214">
        <w:rPr>
          <w:rFonts w:cs="ITCGaramondStd-Lt"/>
        </w:rPr>
        <w:br w:type="page"/>
      </w:r>
    </w:p>
    <w:p w14:paraId="27C8730F" w14:textId="2D525E8D" w:rsidR="00526159" w:rsidRPr="00337214" w:rsidRDefault="00526159" w:rsidP="00D24BCF">
      <w:pPr>
        <w:pStyle w:val="Otsikko1"/>
      </w:pPr>
      <w:bookmarkStart w:id="56" w:name="_Toc464558285"/>
      <w:r w:rsidRPr="00337214">
        <w:t>7. To</w:t>
      </w:r>
      <w:r w:rsidR="007A1F95" w:rsidRPr="00337214">
        <w:t>oimâ árvuštâllâm já ovdedem arâšoddâdmist</w:t>
      </w:r>
      <w:bookmarkEnd w:id="56"/>
    </w:p>
    <w:p w14:paraId="4FF2DB91" w14:textId="77777777" w:rsidR="00526159" w:rsidRPr="00337214" w:rsidRDefault="00526159" w:rsidP="00526159">
      <w:pPr>
        <w:autoSpaceDE w:val="0"/>
        <w:autoSpaceDN w:val="0"/>
        <w:adjustRightInd w:val="0"/>
        <w:spacing w:after="0" w:line="240" w:lineRule="auto"/>
        <w:rPr>
          <w:rFonts w:cs="ITCGaramondStd-Bk"/>
        </w:rPr>
      </w:pPr>
    </w:p>
    <w:p w14:paraId="32DE30B4" w14:textId="5BEDF8DE" w:rsidR="00DB304B" w:rsidRPr="00337214" w:rsidRDefault="00DB304B" w:rsidP="00526159">
      <w:pPr>
        <w:autoSpaceDE w:val="0"/>
        <w:autoSpaceDN w:val="0"/>
        <w:adjustRightInd w:val="0"/>
        <w:spacing w:after="0" w:line="240" w:lineRule="auto"/>
        <w:rPr>
          <w:rFonts w:cs="ITCGaramondStd-Bk"/>
        </w:rPr>
      </w:pPr>
      <w:r w:rsidRPr="00337214">
        <w:rPr>
          <w:rFonts w:cs="ITCGaramondStd-Lt"/>
        </w:rPr>
        <w:t>To</w:t>
      </w:r>
      <w:r w:rsidR="007A1F95" w:rsidRPr="00337214">
        <w:rPr>
          <w:rFonts w:cs="ITCGaramondStd-Lt"/>
        </w:rPr>
        <w:t>oimâ árvuštâllâm ulmen lii tuárjuđ arâšoddâdemlaavâ já arâšoddâdemvuáváámij olášuttem sehe arâšoddâdem ovdedem</w:t>
      </w:r>
      <w:r w:rsidRPr="00337214">
        <w:rPr>
          <w:rFonts w:cs="ITCGaramondStd-Lt"/>
        </w:rPr>
        <w:t xml:space="preserve">. </w:t>
      </w:r>
      <w:r w:rsidR="007A1F95" w:rsidRPr="00337214">
        <w:rPr>
          <w:rFonts w:cs="ITCGaramondStd-Lt"/>
        </w:rPr>
        <w:t>Arâšoddâdemlaavâ mield arâšoddâdem uárnejeijee kalga árvuštâllâđ ton adelem arâšoddâdem sehe uásálistiđ tooimâs olgopiälásii árvuštâlmân</w:t>
      </w:r>
      <w:r w:rsidR="006206A1" w:rsidRPr="00337214">
        <w:rPr>
          <w:rFonts w:cs="ITCGaramondStd-Lt"/>
        </w:rPr>
        <w:t>.</w:t>
      </w:r>
      <w:r w:rsidR="006206A1" w:rsidRPr="0094071F">
        <w:rPr>
          <w:rStyle w:val="Alaviitteenviite"/>
          <w:rFonts w:cs="ITCGaramondStd-Lt"/>
          <w:highlight w:val="yellow"/>
        </w:rPr>
        <w:footnoteReference w:id="104"/>
      </w:r>
      <w:r w:rsidRPr="00337214">
        <w:rPr>
          <w:rFonts w:cs="ITCGaramondStd-Lt"/>
        </w:rPr>
        <w:t xml:space="preserve"> </w:t>
      </w:r>
      <w:r w:rsidR="007A1F95" w:rsidRPr="00337214">
        <w:rPr>
          <w:rFonts w:cs="ITCGaramondStd-Lt"/>
        </w:rPr>
        <w:t>Arâšoddâdem tooimâ árvuštâllâm kalga leđe vuáválâš já merikoskâsâš</w:t>
      </w:r>
      <w:r w:rsidRPr="00337214">
        <w:rPr>
          <w:rFonts w:cs="ITCGaramondStd-Lt"/>
        </w:rPr>
        <w:t xml:space="preserve">. </w:t>
      </w:r>
      <w:r w:rsidR="0094071F" w:rsidRPr="002F1DFB">
        <w:rPr>
          <w:rFonts w:cs="ITCGaramondStd-Lt"/>
          <w:highlight w:val="yellow"/>
        </w:rPr>
        <w:t>Systemaatlâš árvuštâllâm váátá u</w:t>
      </w:r>
      <w:r w:rsidR="002F1DFB" w:rsidRPr="002F1DFB">
        <w:rPr>
          <w:rFonts w:cs="ITCGaramondStd-Lt"/>
          <w:highlight w:val="yellow"/>
        </w:rPr>
        <w:t>árnejeijest tuáimee árvuštâllâmvuávám.</w:t>
      </w:r>
      <w:r w:rsidR="002F1DFB">
        <w:rPr>
          <w:rFonts w:cs="ITCGaramondStd-Lt"/>
        </w:rPr>
        <w:t xml:space="preserve"> </w:t>
      </w:r>
      <w:r w:rsidR="007A1F95" w:rsidRPr="00337214">
        <w:rPr>
          <w:rFonts w:cs="ITCGaramondStd-Lt"/>
        </w:rPr>
        <w:t>Árvuštâllâm vievâst ovded</w:t>
      </w:r>
      <w:r w:rsidR="004E4B0A" w:rsidRPr="00337214">
        <w:rPr>
          <w:rFonts w:cs="ITCGaramondStd-Lt"/>
        </w:rPr>
        <w:t>eh arâšoddâdem kvaliteet, merkkejeh</w:t>
      </w:r>
      <w:r w:rsidR="007A1F95" w:rsidRPr="00337214">
        <w:rPr>
          <w:rFonts w:cs="ITCGaramondStd-Lt"/>
        </w:rPr>
        <w:t xml:space="preserve"> tooimâ nanoduvâid já pajedeh oovdân ovdedemtáárbuid já ovdedeh tooimâ</w:t>
      </w:r>
      <w:r w:rsidRPr="00337214">
        <w:rPr>
          <w:rFonts w:cs="ITCGaramondStd-Lt"/>
        </w:rPr>
        <w:t>.</w:t>
      </w:r>
    </w:p>
    <w:p w14:paraId="10FF39DE" w14:textId="77777777" w:rsidR="00071305" w:rsidRPr="00337214" w:rsidRDefault="00071305" w:rsidP="00D24BCF">
      <w:pPr>
        <w:pStyle w:val="Otsikko2"/>
      </w:pPr>
      <w:bookmarkStart w:id="57" w:name="_Toc464558286"/>
    </w:p>
    <w:p w14:paraId="2A5BB046" w14:textId="0EB2888B" w:rsidR="00526159" w:rsidRPr="00337214" w:rsidRDefault="00526159" w:rsidP="00D24BCF">
      <w:pPr>
        <w:pStyle w:val="Otsikko2"/>
      </w:pPr>
      <w:r w:rsidRPr="00337214">
        <w:t>7.1 Pedagogis</w:t>
      </w:r>
      <w:r w:rsidR="007A1F95" w:rsidRPr="00337214">
        <w:t>ii tooimâ árvuštâllâm já ovdedem</w:t>
      </w:r>
      <w:bookmarkEnd w:id="57"/>
    </w:p>
    <w:p w14:paraId="1A8630DE" w14:textId="77777777" w:rsidR="001268AC" w:rsidRPr="00337214" w:rsidRDefault="001268AC" w:rsidP="00DB304B">
      <w:pPr>
        <w:autoSpaceDE w:val="0"/>
        <w:autoSpaceDN w:val="0"/>
        <w:adjustRightInd w:val="0"/>
        <w:spacing w:after="0" w:line="240" w:lineRule="auto"/>
        <w:rPr>
          <w:rFonts w:cs="ITCGaramondStd-Lt"/>
        </w:rPr>
      </w:pPr>
    </w:p>
    <w:p w14:paraId="290D7A69" w14:textId="04EC7C1E" w:rsidR="00DB304B" w:rsidRPr="00337214" w:rsidRDefault="00DB304B" w:rsidP="00DB304B">
      <w:pPr>
        <w:autoSpaceDE w:val="0"/>
        <w:autoSpaceDN w:val="0"/>
        <w:adjustRightInd w:val="0"/>
        <w:spacing w:after="0" w:line="240" w:lineRule="auto"/>
        <w:rPr>
          <w:rFonts w:cs="ITCGaramondStd-Lt"/>
        </w:rPr>
      </w:pPr>
      <w:r w:rsidRPr="00337214">
        <w:rPr>
          <w:rFonts w:cs="ITCGaramondStd-Lt"/>
        </w:rPr>
        <w:t>Pedagogis</w:t>
      </w:r>
      <w:r w:rsidR="007A1F95" w:rsidRPr="00337214">
        <w:rPr>
          <w:rFonts w:cs="ITCGaramondStd-Lt"/>
        </w:rPr>
        <w:t xml:space="preserve">ii tooimâ árvuštâllâm ulmen lii arâšoddâdem ovdedem sehe paarnij ovdánem </w:t>
      </w:r>
      <w:r w:rsidR="004E4B0A" w:rsidRPr="00337214">
        <w:rPr>
          <w:rFonts w:cs="ITCGaramondStd-Lt"/>
        </w:rPr>
        <w:t xml:space="preserve">já </w:t>
      </w:r>
      <w:r w:rsidR="007A1F95" w:rsidRPr="00337214">
        <w:rPr>
          <w:rFonts w:cs="ITCGaramondStd-Lt"/>
        </w:rPr>
        <w:t>oppâm iävtui pyeredem</w:t>
      </w:r>
      <w:r w:rsidR="006206A1" w:rsidRPr="00337214">
        <w:rPr>
          <w:rStyle w:val="Alaviitteenviite"/>
          <w:rFonts w:cs="ITCGaramondStd-Lt"/>
        </w:rPr>
        <w:footnoteReference w:id="105"/>
      </w:r>
      <w:r w:rsidRPr="00337214">
        <w:rPr>
          <w:rFonts w:cs="ITCGaramondStd-Lt"/>
        </w:rPr>
        <w:t>. P</w:t>
      </w:r>
      <w:r w:rsidR="007A1F95" w:rsidRPr="00337214">
        <w:rPr>
          <w:rFonts w:cs="ITCGaramondStd-Lt"/>
        </w:rPr>
        <w:t>áihálii arâšoddâdemvuávám já paarnij arâšoddâdemvuávám olášuttem čuávvum, merikoskâsâš árvuštâllâm já ovdedem láá taan pargo uási</w:t>
      </w:r>
      <w:r w:rsidRPr="00337214">
        <w:rPr>
          <w:rFonts w:cs="ITCGaramondStd-Lt"/>
        </w:rPr>
        <w:t xml:space="preserve">. </w:t>
      </w:r>
      <w:r w:rsidR="007A1F95" w:rsidRPr="00337214">
        <w:rPr>
          <w:rFonts w:cs="ITCGaramondStd-Lt"/>
        </w:rPr>
        <w:t>Arâšoddâdem toimâ árvuštâlloo ja ovdeduvvoo aalmuglii tääsi sehe uárnejeijee-, ohtâdâh- já ohtâgâstääsi uáinuin</w:t>
      </w:r>
      <w:r w:rsidRPr="00337214">
        <w:rPr>
          <w:rFonts w:cs="ITCGaramondStd-Lt"/>
        </w:rPr>
        <w:t>.</w:t>
      </w:r>
    </w:p>
    <w:p w14:paraId="051DC5BF" w14:textId="77777777" w:rsidR="00DB304B" w:rsidRPr="00337214" w:rsidRDefault="00DB304B" w:rsidP="00DB304B">
      <w:pPr>
        <w:autoSpaceDE w:val="0"/>
        <w:autoSpaceDN w:val="0"/>
        <w:adjustRightInd w:val="0"/>
        <w:spacing w:after="0" w:line="240" w:lineRule="auto"/>
        <w:rPr>
          <w:rFonts w:cs="ITCGaramondStd-Lt"/>
        </w:rPr>
      </w:pPr>
    </w:p>
    <w:p w14:paraId="6237DB52" w14:textId="73C21D32" w:rsidR="00DB304B" w:rsidRPr="00F843E3" w:rsidRDefault="007A1F95" w:rsidP="00DB304B">
      <w:pPr>
        <w:autoSpaceDE w:val="0"/>
        <w:autoSpaceDN w:val="0"/>
        <w:adjustRightInd w:val="0"/>
        <w:spacing w:after="0" w:line="240" w:lineRule="auto"/>
        <w:rPr>
          <w:rFonts w:cs="ITCGaramondStd-Lt"/>
          <w:strike/>
        </w:rPr>
      </w:pPr>
      <w:r w:rsidRPr="00337214">
        <w:rPr>
          <w:rFonts w:cs="ITCGaramondStd-Lt"/>
        </w:rPr>
        <w:t>Aa</w:t>
      </w:r>
      <w:r w:rsidR="004E4B0A" w:rsidRPr="00337214">
        <w:rPr>
          <w:rFonts w:cs="ITCGaramondStd-Lt"/>
        </w:rPr>
        <w:t>lmuglii tääsi árvuštâllâm pargon</w:t>
      </w:r>
      <w:r w:rsidRPr="00337214">
        <w:rPr>
          <w:rFonts w:cs="ITCGaramondStd-Lt"/>
        </w:rPr>
        <w:t xml:space="preserve"> lii tuárjuđ arâšoddâdem uárnejeijeid árvuštâlmân já kvaliteethaaldâšmân kyeskee aašijn</w:t>
      </w:r>
      <w:r w:rsidR="00DB304B" w:rsidRPr="00337214">
        <w:rPr>
          <w:rFonts w:cs="ITCGaramondStd-Lt"/>
        </w:rPr>
        <w:t xml:space="preserve">. </w:t>
      </w:r>
      <w:r w:rsidRPr="00337214">
        <w:rPr>
          <w:rFonts w:cs="ITCGaramondStd-Lt"/>
        </w:rPr>
        <w:t xml:space="preserve">Aalmuglii tääsi árvuštâlmeh </w:t>
      </w:r>
      <w:r w:rsidR="00925AB6" w:rsidRPr="00337214">
        <w:rPr>
          <w:rFonts w:cs="ITCGaramondStd-Lt"/>
        </w:rPr>
        <w:t>palvâleh arâšoddâdem ovdedem páihálávt, kuávlulávt já väldikodálávt</w:t>
      </w:r>
      <w:r w:rsidR="00F843E3" w:rsidRPr="00E3429E">
        <w:rPr>
          <w:rStyle w:val="Alaviitteenviite"/>
          <w:rFonts w:cs="ITCGaramondStd-Lt"/>
          <w:sz w:val="24"/>
        </w:rPr>
        <w:footnoteReference w:id="106"/>
      </w:r>
      <w:r w:rsidR="00F843E3" w:rsidRPr="00E3429E">
        <w:rPr>
          <w:rFonts w:cs="ITCGaramondStd-Lt"/>
          <w:sz w:val="24"/>
        </w:rPr>
        <w:t>.</w:t>
      </w:r>
      <w:r w:rsidR="000F6202" w:rsidRPr="00337214">
        <w:rPr>
          <w:rFonts w:cs="ITCGaramondStd-Lt"/>
        </w:rPr>
        <w:t xml:space="preserve"> </w:t>
      </w:r>
      <w:r w:rsidR="00925AB6" w:rsidRPr="00337214">
        <w:rPr>
          <w:rFonts w:cs="ITCGaramondStd-Lt"/>
        </w:rPr>
        <w:t>Árvuštâllâmtiäđuid puáhtá annee</w:t>
      </w:r>
      <w:r w:rsidR="007245FC">
        <w:rPr>
          <w:rFonts w:cs="ITCGaramondStd-Lt"/>
        </w:rPr>
        <w:t>đ</w:t>
      </w:r>
      <w:r w:rsidR="00925AB6" w:rsidRPr="00337214">
        <w:rPr>
          <w:rFonts w:cs="ITCGaramondStd-Lt"/>
        </w:rPr>
        <w:t xml:space="preserve"> ävkkin meid aalmugijkoskâsijn viärdádâlmijn</w:t>
      </w:r>
      <w:r w:rsidR="00DB304B" w:rsidRPr="00337214">
        <w:rPr>
          <w:rFonts w:cs="ITCGaramondStd-Lt"/>
        </w:rPr>
        <w:t xml:space="preserve">. </w:t>
      </w:r>
    </w:p>
    <w:p w14:paraId="13E5B5B4" w14:textId="77777777" w:rsidR="009E5956" w:rsidRPr="00337214" w:rsidRDefault="009E5956" w:rsidP="00DB304B">
      <w:pPr>
        <w:autoSpaceDE w:val="0"/>
        <w:autoSpaceDN w:val="0"/>
        <w:adjustRightInd w:val="0"/>
        <w:spacing w:after="0" w:line="240" w:lineRule="auto"/>
        <w:rPr>
          <w:rFonts w:cs="ITCGaramondStd-Lt"/>
        </w:rPr>
      </w:pPr>
    </w:p>
    <w:p w14:paraId="6E7876DB" w14:textId="10A93AE3" w:rsidR="00DB304B" w:rsidRPr="00337214" w:rsidRDefault="00925AB6" w:rsidP="00DB304B">
      <w:pPr>
        <w:autoSpaceDE w:val="0"/>
        <w:autoSpaceDN w:val="0"/>
        <w:adjustRightInd w:val="0"/>
        <w:spacing w:after="0" w:line="240" w:lineRule="auto"/>
        <w:rPr>
          <w:rFonts w:cs="ITCGaramondStd-Lt"/>
        </w:rPr>
      </w:pPr>
      <w:r w:rsidRPr="00337214">
        <w:rPr>
          <w:rFonts w:cs="ITCGaramondStd-Lt"/>
        </w:rPr>
        <w:t>Arâšoddâdem uárnejeijee čuávu já árvuštâl merikoskâsávt arâšoddâdemvuávámijd já toi olášume sierâ toimâhaamijn</w:t>
      </w:r>
      <w:r w:rsidR="00DB304B" w:rsidRPr="00337214">
        <w:rPr>
          <w:rFonts w:cs="ITCGaramondStd-Lt"/>
        </w:rPr>
        <w:t xml:space="preserve">. </w:t>
      </w:r>
      <w:r w:rsidRPr="00337214">
        <w:rPr>
          <w:rFonts w:cs="ITCGaramondStd-Lt"/>
        </w:rPr>
        <w:t>Arâšoddâdem uárnejeijee meerrid monâttâllâmvuovijn, moh kiävttojeh uárnejeijee- já ohtâdâhtääsi árvuštâlmist</w:t>
      </w:r>
      <w:r w:rsidR="00DB304B" w:rsidRPr="00337214">
        <w:rPr>
          <w:rFonts w:cs="ITCGaramondStd-Lt"/>
        </w:rPr>
        <w:t xml:space="preserve">. </w:t>
      </w:r>
      <w:r w:rsidRPr="00337214">
        <w:rPr>
          <w:rFonts w:cs="ITCGaramondStd-Lt"/>
        </w:rPr>
        <w:t>Lii tehálâš, ete páihálijn merideijein, huolâtteije</w:t>
      </w:r>
      <w:r w:rsidR="00581927" w:rsidRPr="00337214">
        <w:rPr>
          <w:rFonts w:cs="ITCGaramondStd-Lt"/>
        </w:rPr>
        <w:t>in sehe arâšoddâdem pargein</w:t>
      </w:r>
      <w:r w:rsidRPr="00337214">
        <w:rPr>
          <w:rFonts w:cs="ITCGaramondStd-Lt"/>
        </w:rPr>
        <w:t xml:space="preserve"> lii ääigitásásâš tiätu arâšoddâdem olášuumeest já ton kvaliteetist</w:t>
      </w:r>
      <w:r w:rsidR="00DB304B" w:rsidRPr="00337214">
        <w:rPr>
          <w:rFonts w:cs="ITCGaramondStd-Lt"/>
        </w:rPr>
        <w:t xml:space="preserve">. </w:t>
      </w:r>
      <w:r w:rsidR="00D63E3E" w:rsidRPr="00337214">
        <w:rPr>
          <w:rFonts w:cs="ITCGaramondStd-Lt"/>
        </w:rPr>
        <w:t>Kuávdášlij</w:t>
      </w:r>
      <w:r w:rsidRPr="00337214">
        <w:rPr>
          <w:rFonts w:cs="ITCGaramondStd-Lt"/>
        </w:rPr>
        <w:t>d árvuštâllâmpuátusijd kalga almostittiđ</w:t>
      </w:r>
      <w:r w:rsidR="006206A1" w:rsidRPr="007245FC">
        <w:rPr>
          <w:rStyle w:val="Alaviitteenviite"/>
          <w:rFonts w:cs="ITCGaramondStd-Lt"/>
          <w:highlight w:val="yellow"/>
        </w:rPr>
        <w:footnoteReference w:id="107"/>
      </w:r>
      <w:r w:rsidR="00DB304B" w:rsidRPr="00337214">
        <w:rPr>
          <w:rFonts w:cs="ITCGaramondStd-Lt"/>
        </w:rPr>
        <w:t xml:space="preserve">. </w:t>
      </w:r>
      <w:r w:rsidRPr="00337214">
        <w:rPr>
          <w:rFonts w:cs="ITCGaramondStd-Lt"/>
        </w:rPr>
        <w:t>Uárnejeijee- já ohtâd</w:t>
      </w:r>
      <w:r w:rsidR="00D63E3E" w:rsidRPr="00337214">
        <w:rPr>
          <w:rFonts w:cs="ITCGaramondStd-Lt"/>
        </w:rPr>
        <w:t>âhtääsi árvuštâllâm lii kuávdášlâš</w:t>
      </w:r>
      <w:r w:rsidRPr="00337214">
        <w:rPr>
          <w:rFonts w:cs="ITCGaramondStd-Lt"/>
        </w:rPr>
        <w:t xml:space="preserve"> uási arâšoddâdem jođettem já ovdedem páihálávt</w:t>
      </w:r>
      <w:r w:rsidR="00DB304B" w:rsidRPr="00337214">
        <w:rPr>
          <w:rFonts w:cs="ITCGaramondStd-Lt"/>
        </w:rPr>
        <w:t xml:space="preserve">. </w:t>
      </w:r>
      <w:r w:rsidRPr="00337214">
        <w:rPr>
          <w:rFonts w:cs="ITCGaramondStd-Lt"/>
        </w:rPr>
        <w:t>Parnijd já sii huolâtteijeid kalga orniđ máhđulâšvuođâ merikoskâsávt uásálistiđ arâšoddâdem árvuštâlmân</w:t>
      </w:r>
      <w:r w:rsidR="006206A1" w:rsidRPr="00337214">
        <w:rPr>
          <w:rStyle w:val="Alaviitteenviite"/>
          <w:rFonts w:cs="ITCGaramondStd-Lt"/>
        </w:rPr>
        <w:footnoteReference w:id="108"/>
      </w:r>
      <w:r w:rsidR="00DB304B" w:rsidRPr="00337214">
        <w:rPr>
          <w:rFonts w:cs="ITCGaramondStd-Lt"/>
        </w:rPr>
        <w:t>.</w:t>
      </w:r>
    </w:p>
    <w:p w14:paraId="1E749FCE" w14:textId="77777777" w:rsidR="00DB304B" w:rsidRPr="00337214" w:rsidRDefault="00DB304B" w:rsidP="00DB304B">
      <w:pPr>
        <w:autoSpaceDE w:val="0"/>
        <w:autoSpaceDN w:val="0"/>
        <w:adjustRightInd w:val="0"/>
        <w:spacing w:after="0" w:line="240" w:lineRule="auto"/>
        <w:rPr>
          <w:rFonts w:cs="ITCGaramondStd-Lt"/>
        </w:rPr>
      </w:pPr>
    </w:p>
    <w:p w14:paraId="7B235934" w14:textId="5163899E" w:rsidR="00DB304B" w:rsidRPr="00337214" w:rsidRDefault="00581927" w:rsidP="000F6202">
      <w:pPr>
        <w:autoSpaceDE w:val="0"/>
        <w:autoSpaceDN w:val="0"/>
        <w:adjustRightInd w:val="0"/>
        <w:spacing w:after="0" w:line="240" w:lineRule="auto"/>
        <w:rPr>
          <w:rFonts w:cs="ITCGaramondStd-Bk"/>
        </w:rPr>
      </w:pPr>
      <w:r w:rsidRPr="00337214">
        <w:rPr>
          <w:rFonts w:cs="ITCGaramondStd-Lt"/>
        </w:rPr>
        <w:t>Pargei</w:t>
      </w:r>
      <w:r w:rsidR="00925AB6" w:rsidRPr="00337214">
        <w:rPr>
          <w:rFonts w:cs="ITCGaramondStd-Lt"/>
        </w:rPr>
        <w:t xml:space="preserve"> ulmemiäldásâš já vuá</w:t>
      </w:r>
      <w:r w:rsidR="00D63E3E" w:rsidRPr="00337214">
        <w:rPr>
          <w:rFonts w:cs="ITCGaramondStd-Lt"/>
        </w:rPr>
        <w:t>válâš jiešárvuštâllâm lii kuávdášl</w:t>
      </w:r>
      <w:r w:rsidR="00925AB6" w:rsidRPr="00337214">
        <w:rPr>
          <w:rFonts w:cs="ITCGaramondStd-Lt"/>
        </w:rPr>
        <w:t>ii sajattuvâst arâšoddâdem kvaliteet paijeentolâmist já oovdedmist</w:t>
      </w:r>
      <w:r w:rsidR="00DB304B" w:rsidRPr="00337214">
        <w:rPr>
          <w:rFonts w:cs="ITCGaramondStd-Lt"/>
        </w:rPr>
        <w:t xml:space="preserve">. </w:t>
      </w:r>
      <w:r w:rsidR="00925AB6" w:rsidRPr="00337214">
        <w:rPr>
          <w:rFonts w:cs="ITCGaramondStd-Lt"/>
        </w:rPr>
        <w:t>Árvuštâllâm čuosâttâhhân puáht</w:t>
      </w:r>
      <w:r w:rsidRPr="00337214">
        <w:rPr>
          <w:rFonts w:cs="ITCGaramondStd-Lt"/>
        </w:rPr>
        <w:t>á leđe eereeb iärásij pargei</w:t>
      </w:r>
      <w:r w:rsidR="00925AB6" w:rsidRPr="00337214">
        <w:rPr>
          <w:rFonts w:cs="ITCGaramondStd-Lt"/>
        </w:rPr>
        <w:t xml:space="preserve"> vuáruvaikuttâs parnijguin, juávhu pirrâdâh</w:t>
      </w:r>
      <w:r w:rsidR="00DB304B" w:rsidRPr="00337214">
        <w:rPr>
          <w:rFonts w:cs="ITCGaramondStd-Lt"/>
        </w:rPr>
        <w:t>, pedagogis</w:t>
      </w:r>
      <w:r w:rsidR="00925AB6" w:rsidRPr="00337214">
        <w:rPr>
          <w:rFonts w:cs="ITCGaramondStd-Lt"/>
        </w:rPr>
        <w:t>iih pargovyevih</w:t>
      </w:r>
      <w:r w:rsidR="00DB304B" w:rsidRPr="00337214">
        <w:rPr>
          <w:rFonts w:cs="ITCGaramondStd-Lt"/>
        </w:rPr>
        <w:t>, to</w:t>
      </w:r>
      <w:r w:rsidR="00925AB6" w:rsidRPr="00337214">
        <w:rPr>
          <w:rFonts w:cs="ITCGaramondStd-Lt"/>
        </w:rPr>
        <w:t>oimâ siskáldâs teikâ oppâ</w:t>
      </w:r>
      <w:r w:rsidR="004E4B0A" w:rsidRPr="00337214">
        <w:rPr>
          <w:rFonts w:cs="ITCGaramondStd-Lt"/>
        </w:rPr>
        <w:t>m</w:t>
      </w:r>
      <w:r w:rsidR="00925AB6" w:rsidRPr="00337214">
        <w:rPr>
          <w:rFonts w:cs="ITCGaramondStd-Lt"/>
        </w:rPr>
        <w:t>pirrâseh</w:t>
      </w:r>
      <w:r w:rsidR="00DB304B" w:rsidRPr="00337214">
        <w:rPr>
          <w:rFonts w:cs="ITCGaramondStd-Lt"/>
        </w:rPr>
        <w:t>.</w:t>
      </w:r>
    </w:p>
    <w:p w14:paraId="16222903" w14:textId="77777777" w:rsidR="000F6202" w:rsidRPr="00337214" w:rsidRDefault="000F6202" w:rsidP="00DB304B">
      <w:pPr>
        <w:autoSpaceDE w:val="0"/>
        <w:autoSpaceDN w:val="0"/>
        <w:adjustRightInd w:val="0"/>
        <w:spacing w:after="0" w:line="240" w:lineRule="auto"/>
        <w:rPr>
          <w:rFonts w:cs="ITCGaramondStd-Lt"/>
        </w:rPr>
      </w:pPr>
    </w:p>
    <w:p w14:paraId="378C1B27" w14:textId="1EA3A1CE" w:rsidR="00DB304B" w:rsidRPr="00337214" w:rsidRDefault="004675EF" w:rsidP="00DB304B">
      <w:pPr>
        <w:autoSpaceDE w:val="0"/>
        <w:autoSpaceDN w:val="0"/>
        <w:adjustRightInd w:val="0"/>
        <w:spacing w:after="0" w:line="240" w:lineRule="auto"/>
        <w:rPr>
          <w:rFonts w:cs="ITCGaramondStd-Lt"/>
        </w:rPr>
      </w:pPr>
      <w:r w:rsidRPr="00F843E3">
        <w:rPr>
          <w:rFonts w:cs="ITCGaramondStd-Lt"/>
          <w:highlight w:val="yellow"/>
        </w:rPr>
        <w:t>Ohtâgâstääsi árvuštâllâm</w:t>
      </w:r>
      <w:r w:rsidRPr="00337214">
        <w:rPr>
          <w:rFonts w:cs="ITCGaramondStd-Lt"/>
        </w:rPr>
        <w:t xml:space="preserve"> </w:t>
      </w:r>
      <w:r w:rsidRPr="00F843E3">
        <w:rPr>
          <w:rFonts w:cs="ITCGaramondStd-Lt"/>
          <w:highlight w:val="yellow"/>
        </w:rPr>
        <w:t>meerhâš paarnij arâšoddâdemvuáváámij olášume árvuštâllâm</w:t>
      </w:r>
      <w:r w:rsidR="00DB304B" w:rsidRPr="00F843E3">
        <w:rPr>
          <w:rFonts w:cs="ITCGaramondStd-Lt"/>
          <w:highlight w:val="yellow"/>
        </w:rPr>
        <w:t>.</w:t>
      </w:r>
      <w:r w:rsidR="00DB304B" w:rsidRPr="00337214">
        <w:rPr>
          <w:rFonts w:cs="ITCGaramondStd-Lt"/>
        </w:rPr>
        <w:t xml:space="preserve"> </w:t>
      </w:r>
      <w:r w:rsidRPr="00F843E3">
        <w:rPr>
          <w:rFonts w:cs="ITCGaramondStd-Lt"/>
          <w:highlight w:val="yellow"/>
        </w:rPr>
        <w:t>Päärni arâšoddâdemvuávám olášume lii tehálâš árvuštâllâđ ain ovdil ko tot</w:t>
      </w:r>
      <w:r w:rsidR="00F843E3">
        <w:rPr>
          <w:rFonts w:cs="ITCGaramondStd-Lt"/>
          <w:highlight w:val="yellow"/>
        </w:rPr>
        <w:t xml:space="preserve"> peividuvvoo tâi </w:t>
      </w:r>
      <w:r w:rsidR="008F72AA">
        <w:rPr>
          <w:rFonts w:cs="ITCGaramondStd-Lt"/>
          <w:highlight w:val="yellow"/>
        </w:rPr>
        <w:t xml:space="preserve">uđđâ </w:t>
      </w:r>
      <w:r w:rsidRPr="00F843E3">
        <w:rPr>
          <w:rFonts w:cs="ITCGaramondStd-Lt"/>
          <w:highlight w:val="yellow"/>
        </w:rPr>
        <w:t>ráhtoo</w:t>
      </w:r>
      <w:r w:rsidR="000F6202" w:rsidRPr="00F843E3">
        <w:rPr>
          <w:rFonts w:cs="ITCGaramondStd-Lt"/>
          <w:highlight w:val="yellow"/>
        </w:rPr>
        <w:t>.</w:t>
      </w:r>
      <w:r w:rsidR="000F6202" w:rsidRPr="00337214">
        <w:rPr>
          <w:rFonts w:cs="ITCGaramondStd-Lt"/>
        </w:rPr>
        <w:t xml:space="preserve"> </w:t>
      </w:r>
      <w:r w:rsidRPr="00337214">
        <w:rPr>
          <w:rFonts w:cs="ITCGaramondStd-Lt"/>
        </w:rPr>
        <w:t>Árvuštâllâm ohtâvuođâst pärni, huolâtteijee já parg</w:t>
      </w:r>
      <w:r w:rsidR="00581927" w:rsidRPr="00337214">
        <w:rPr>
          <w:rFonts w:cs="ITCGaramondStd-Lt"/>
        </w:rPr>
        <w:t>eeh</w:t>
      </w:r>
      <w:r w:rsidRPr="00337214">
        <w:rPr>
          <w:rFonts w:cs="ITCGaramondStd-Lt"/>
        </w:rPr>
        <w:t xml:space="preserve"> suogârdeh jieijâs uásild, ete maht oovtâst kirjettum tooimâ ulmeh já sopâmušah láá valdum vuotân já maht toh láá olášum arâšoddâdem tooimâst</w:t>
      </w:r>
      <w:r w:rsidR="00DB304B" w:rsidRPr="00337214">
        <w:rPr>
          <w:rFonts w:cs="ITCGaramondStd-Lt"/>
        </w:rPr>
        <w:t>.</w:t>
      </w:r>
      <w:r w:rsidR="000F6202" w:rsidRPr="00337214">
        <w:rPr>
          <w:rFonts w:cs="ITCGaramondStd-Lt"/>
        </w:rPr>
        <w:t xml:space="preserve"> </w:t>
      </w:r>
      <w:r w:rsidRPr="00337214">
        <w:rPr>
          <w:rFonts w:cs="ITCGaramondStd-Lt"/>
        </w:rPr>
        <w:t>Päärni arâšoddâdemvuávám árvuštâllâm lii meid uási päärni oppâm já pyereestvaijeem torjuu</w:t>
      </w:r>
      <w:r w:rsidR="00DB304B" w:rsidRPr="00337214">
        <w:rPr>
          <w:rFonts w:cs="ITCGaramondStd-Lt"/>
        </w:rPr>
        <w:t xml:space="preserve">. </w:t>
      </w:r>
      <w:r w:rsidRPr="00337214">
        <w:rPr>
          <w:rFonts w:cs="ITCGaramondStd-Lt"/>
        </w:rPr>
        <w:t>Taat árvuštâllâmpargo kovvejuvvoo tärhibeht lovoin 1 já</w:t>
      </w:r>
      <w:r w:rsidR="00DB304B" w:rsidRPr="00337214">
        <w:rPr>
          <w:rFonts w:cs="ITCGaramondStd-Lt"/>
        </w:rPr>
        <w:t xml:space="preserve"> 5.</w:t>
      </w:r>
    </w:p>
    <w:p w14:paraId="14FA7073" w14:textId="77777777" w:rsidR="00DB304B" w:rsidRPr="00337214" w:rsidRDefault="00DB304B" w:rsidP="00DB304B">
      <w:pPr>
        <w:autoSpaceDE w:val="0"/>
        <w:autoSpaceDN w:val="0"/>
        <w:adjustRightInd w:val="0"/>
        <w:spacing w:after="0" w:line="240" w:lineRule="auto"/>
        <w:rPr>
          <w:rFonts w:cs="ITCGaramondStd-Lt"/>
        </w:rPr>
      </w:pPr>
    </w:p>
    <w:p w14:paraId="66B8B7FA" w14:textId="6CB40FFB" w:rsidR="00DB304B" w:rsidRPr="00337214" w:rsidRDefault="004675EF" w:rsidP="005C6089">
      <w:pPr>
        <w:autoSpaceDE w:val="0"/>
        <w:autoSpaceDN w:val="0"/>
        <w:adjustRightInd w:val="0"/>
        <w:spacing w:after="0" w:line="240" w:lineRule="auto"/>
        <w:rPr>
          <w:rFonts w:cs="ITCGaramondStd-Lt"/>
        </w:rPr>
      </w:pPr>
      <w:r w:rsidRPr="00337214">
        <w:rPr>
          <w:rFonts w:cs="ITCGaramondStd-Lt"/>
        </w:rPr>
        <w:t>Arâšoddâdemvuávám vuáđđusijn, jieškote-uv lovo loopâst</w:t>
      </w:r>
      <w:r w:rsidR="00DB304B" w:rsidRPr="00337214">
        <w:rPr>
          <w:rFonts w:cs="ITCGaramondStd-Lt"/>
        </w:rPr>
        <w:t xml:space="preserve"> o</w:t>
      </w:r>
      <w:r w:rsidRPr="00337214">
        <w:rPr>
          <w:rFonts w:cs="ITCGaramondStd-Lt"/>
        </w:rPr>
        <w:t>rroo ääših</w:t>
      </w:r>
      <w:r w:rsidR="00D63E3E" w:rsidRPr="00337214">
        <w:rPr>
          <w:rFonts w:cs="ITCGaramondStd-Lt"/>
        </w:rPr>
        <w:t>,</w:t>
      </w:r>
      <w:r w:rsidRPr="00337214">
        <w:rPr>
          <w:rFonts w:cs="ITCGaramondStd-Lt"/>
        </w:rPr>
        <w:t xml:space="preserve"> moh meriduvvojeh páihálávt</w:t>
      </w:r>
      <w:r w:rsidR="00D63E3E" w:rsidRPr="00337214">
        <w:rPr>
          <w:rFonts w:cs="ITCGaramondStd-Lt"/>
        </w:rPr>
        <w:t xml:space="preserve">, </w:t>
      </w:r>
      <w:r w:rsidRPr="00337214">
        <w:rPr>
          <w:rFonts w:cs="ITCGaramondStd-Lt"/>
        </w:rPr>
        <w:t>stivrejeh páihálii vuávám rähtimist sehe ton árvuštâllâm vuáváámist já olášutmist</w:t>
      </w:r>
      <w:r w:rsidR="00DB304B" w:rsidRPr="00337214">
        <w:rPr>
          <w:rFonts w:cs="ITCGaramondStd-Lt"/>
        </w:rPr>
        <w:t xml:space="preserve">. </w:t>
      </w:r>
      <w:r w:rsidRPr="00337214">
        <w:rPr>
          <w:rFonts w:cs="ITCGaramondStd-Lt"/>
        </w:rPr>
        <w:t>Arâšoddâdem uárnejeijee täärhist arâšoddâdemvuáváámis já pyereed ton kvaliteet já toimâm</w:t>
      </w:r>
      <w:r w:rsidR="00DB304B" w:rsidRPr="00337214">
        <w:rPr>
          <w:rFonts w:cs="ITCGaramondStd-Lt"/>
        </w:rPr>
        <w:t>. L</w:t>
      </w:r>
      <w:r w:rsidR="00B52EBF" w:rsidRPr="00337214">
        <w:rPr>
          <w:rFonts w:cs="ITCGaramondStd-Lt"/>
        </w:rPr>
        <w:t>asseen páiháliih táárbuh já ovdedempargo puátuseh stivrejeh árvuštâllâm</w:t>
      </w:r>
      <w:r w:rsidR="00DB304B" w:rsidRPr="00337214">
        <w:rPr>
          <w:rFonts w:cs="ITCGaramondStd-Lt"/>
        </w:rPr>
        <w:t>.</w:t>
      </w:r>
    </w:p>
    <w:p w14:paraId="5776E79B" w14:textId="77777777" w:rsidR="00071305" w:rsidRPr="00337214" w:rsidRDefault="00071305" w:rsidP="00D24BCF">
      <w:pPr>
        <w:pStyle w:val="Otsikko2"/>
      </w:pPr>
      <w:bookmarkStart w:id="58" w:name="_Toc464558287"/>
    </w:p>
    <w:p w14:paraId="07A013D5" w14:textId="6E262132" w:rsidR="00EC59E4" w:rsidRPr="00337214" w:rsidRDefault="00526159" w:rsidP="00D24BCF">
      <w:pPr>
        <w:pStyle w:val="Otsikko2"/>
      </w:pPr>
      <w:r w:rsidRPr="00337214">
        <w:t xml:space="preserve">7.2 </w:t>
      </w:r>
      <w:r w:rsidR="00B52EBF" w:rsidRPr="00337214">
        <w:t>Ääših, moh meriduvvojeh páihálávt</w:t>
      </w:r>
      <w:bookmarkEnd w:id="58"/>
    </w:p>
    <w:p w14:paraId="232582C9" w14:textId="77777777" w:rsidR="009E5956" w:rsidRPr="00337214" w:rsidRDefault="009E5956" w:rsidP="00DB304B">
      <w:pPr>
        <w:autoSpaceDE w:val="0"/>
        <w:autoSpaceDN w:val="0"/>
        <w:adjustRightInd w:val="0"/>
        <w:spacing w:after="0" w:line="240" w:lineRule="auto"/>
        <w:rPr>
          <w:rFonts w:cs="ITCGaramondStd-Lt"/>
        </w:rPr>
      </w:pPr>
    </w:p>
    <w:p w14:paraId="71171988" w14:textId="70CE87BB" w:rsidR="00DB304B" w:rsidRPr="00337214" w:rsidRDefault="00DB304B" w:rsidP="00DB304B">
      <w:pPr>
        <w:autoSpaceDE w:val="0"/>
        <w:autoSpaceDN w:val="0"/>
        <w:adjustRightInd w:val="0"/>
        <w:spacing w:after="0" w:line="240" w:lineRule="auto"/>
        <w:rPr>
          <w:rFonts w:cs="ITCGaramondStd-Lt"/>
        </w:rPr>
      </w:pPr>
      <w:r w:rsidRPr="00337214">
        <w:rPr>
          <w:rFonts w:cs="ITCGaramondStd-Lt"/>
        </w:rPr>
        <w:t>P</w:t>
      </w:r>
      <w:r w:rsidR="00B52EBF" w:rsidRPr="00337214">
        <w:rPr>
          <w:rFonts w:cs="ITCGaramondStd-Lt"/>
        </w:rPr>
        <w:t>áihálii arâšoddâdemvuáváámist tärkkilisteh vuáđđusijn kovvejum arâšoddâdem tooimâ árvuštâllâm prinsiipijd já vuáháduvâid</w:t>
      </w:r>
      <w:r w:rsidRPr="00337214">
        <w:rPr>
          <w:rFonts w:cs="ITCGaramondStd-Lt"/>
        </w:rPr>
        <w:t>. L</w:t>
      </w:r>
      <w:r w:rsidR="00B52EBF" w:rsidRPr="00337214">
        <w:rPr>
          <w:rFonts w:cs="ITCGaramondStd-Lt"/>
        </w:rPr>
        <w:t>asseen páihálii arâšoddâdemvuáváámijn merideh já kovvejeh, ete maht</w:t>
      </w:r>
    </w:p>
    <w:p w14:paraId="1E3B5F4F" w14:textId="0F7C7546" w:rsidR="00DB304B" w:rsidRPr="00337214" w:rsidRDefault="00B52EBF" w:rsidP="00DB304B">
      <w:pPr>
        <w:pStyle w:val="Luettelokappale"/>
        <w:numPr>
          <w:ilvl w:val="0"/>
          <w:numId w:val="20"/>
        </w:numPr>
        <w:autoSpaceDE w:val="0"/>
        <w:autoSpaceDN w:val="0"/>
        <w:adjustRightInd w:val="0"/>
        <w:spacing w:after="0" w:line="240" w:lineRule="auto"/>
        <w:rPr>
          <w:rFonts w:cs="ITCGaramondStd-Lt"/>
        </w:rPr>
      </w:pPr>
      <w:r w:rsidRPr="00337214">
        <w:rPr>
          <w:rFonts w:cs="ITCGaramondStd-Lt"/>
        </w:rPr>
        <w:t xml:space="preserve">arâšoddâdemvuávám olášuttem čuávvoo, árvuštâlloo já ovdeduvvoo </w:t>
      </w:r>
      <w:r w:rsidR="008F72AA" w:rsidRPr="008F72AA">
        <w:rPr>
          <w:rFonts w:cs="ITCGaramondStd-Lt"/>
          <w:highlight w:val="yellow"/>
        </w:rPr>
        <w:t>systemaatlávt</w:t>
      </w:r>
      <w:r w:rsidR="008F72AA">
        <w:rPr>
          <w:rFonts w:cs="ITCGaramondStd-Lt"/>
        </w:rPr>
        <w:t xml:space="preserve"> </w:t>
      </w:r>
      <w:r w:rsidRPr="00337214">
        <w:rPr>
          <w:rFonts w:cs="ITCGaramondStd-Lt"/>
        </w:rPr>
        <w:t>arâšoddâdem sierâ toimâhaamijn</w:t>
      </w:r>
    </w:p>
    <w:p w14:paraId="66C41890" w14:textId="34ABB6B4" w:rsidR="00DB304B" w:rsidRDefault="00B52EBF" w:rsidP="00DB304B">
      <w:pPr>
        <w:pStyle w:val="Luettelokappale"/>
        <w:numPr>
          <w:ilvl w:val="0"/>
          <w:numId w:val="20"/>
        </w:numPr>
        <w:autoSpaceDE w:val="0"/>
        <w:autoSpaceDN w:val="0"/>
        <w:adjustRightInd w:val="0"/>
        <w:spacing w:after="0" w:line="240" w:lineRule="auto"/>
        <w:rPr>
          <w:rFonts w:cs="ITCGaramondStd-Lt"/>
        </w:rPr>
      </w:pPr>
      <w:r w:rsidRPr="00337214">
        <w:rPr>
          <w:rFonts w:cs="ITCGaramondStd-Lt"/>
        </w:rPr>
        <w:t>noreh já aneh ävkkin kvaliteet paijeentolâmist já pyereedmist macâttâs, mii lii finnejum parnijn, huolâtteijein já eres oovtâstpargopeelijn</w:t>
      </w:r>
    </w:p>
    <w:p w14:paraId="3A8CDAAD" w14:textId="73948A06" w:rsidR="008F72AA" w:rsidRPr="003D5725" w:rsidRDefault="003D5725" w:rsidP="003D5725">
      <w:pPr>
        <w:pStyle w:val="Luettelokappale"/>
        <w:numPr>
          <w:ilvl w:val="0"/>
          <w:numId w:val="20"/>
        </w:numPr>
        <w:autoSpaceDE w:val="0"/>
        <w:autoSpaceDN w:val="0"/>
        <w:adjustRightInd w:val="0"/>
        <w:spacing w:after="0"/>
        <w:rPr>
          <w:highlight w:val="yellow"/>
        </w:rPr>
      </w:pPr>
      <w:r w:rsidRPr="003D5725">
        <w:rPr>
          <w:highlight w:val="yellow"/>
        </w:rPr>
        <w:t xml:space="preserve">árvuštâlmist </w:t>
      </w:r>
      <w:r w:rsidR="00735A9E">
        <w:rPr>
          <w:highlight w:val="yellow"/>
        </w:rPr>
        <w:t>finnejum tiäđuh annojeh ävkkin arâšoddâdempalvâlusâi joođeetmist já oovdedmist</w:t>
      </w:r>
    </w:p>
    <w:p w14:paraId="0BEF355E" w14:textId="46136382" w:rsidR="00DB304B" w:rsidRPr="00337214" w:rsidRDefault="00B52EBF" w:rsidP="00DB304B">
      <w:pPr>
        <w:pStyle w:val="Luettelokappale"/>
        <w:numPr>
          <w:ilvl w:val="0"/>
          <w:numId w:val="20"/>
        </w:numPr>
        <w:autoSpaceDE w:val="0"/>
        <w:autoSpaceDN w:val="0"/>
        <w:adjustRightInd w:val="0"/>
        <w:spacing w:after="0" w:line="240" w:lineRule="auto"/>
      </w:pPr>
      <w:r w:rsidRPr="00337214">
        <w:rPr>
          <w:rFonts w:cs="ITCGaramondStd-Lt"/>
        </w:rPr>
        <w:t>árvuštâllâm teháliih puátuseh almostittojeh</w:t>
      </w:r>
      <w:r w:rsidR="00DB304B" w:rsidRPr="00337214">
        <w:rPr>
          <w:rFonts w:cs="ITCGaramondStd-Lt"/>
        </w:rPr>
        <w:t>.</w:t>
      </w:r>
    </w:p>
    <w:sectPr w:rsidR="00DB304B" w:rsidRPr="00337214" w:rsidSect="00BA0CB7">
      <w:headerReference w:type="default" r:id="rId11"/>
      <w:footerReference w:type="default" r:id="rId12"/>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E3AF" w14:textId="77777777" w:rsidR="00E10870" w:rsidRDefault="00E10870" w:rsidP="00BA0CB7">
      <w:pPr>
        <w:spacing w:after="0" w:line="240" w:lineRule="auto"/>
      </w:pPr>
      <w:r>
        <w:separator/>
      </w:r>
    </w:p>
  </w:endnote>
  <w:endnote w:type="continuationSeparator" w:id="0">
    <w:p w14:paraId="3D9697EF" w14:textId="77777777" w:rsidR="00E10870" w:rsidRDefault="00E10870" w:rsidP="00BA0CB7">
      <w:pPr>
        <w:spacing w:after="0" w:line="240" w:lineRule="auto"/>
      </w:pPr>
      <w:r>
        <w:continuationSeparator/>
      </w:r>
    </w:p>
  </w:endnote>
  <w:endnote w:type="continuationNotice" w:id="1">
    <w:p w14:paraId="66ECFABF" w14:textId="77777777" w:rsidR="00E10870" w:rsidRDefault="00E10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ITCGaramondStd-Bd">
    <w:panose1 w:val="00000000000000000000"/>
    <w:charset w:val="00"/>
    <w:family w:val="roman"/>
    <w:notTrueType/>
    <w:pitch w:val="default"/>
    <w:sig w:usb0="00000003" w:usb1="00000000" w:usb2="00000000" w:usb3="00000000" w:csb0="00000001" w:csb1="00000000"/>
  </w:font>
  <w:font w:name="ITCGaramondStd-Bk">
    <w:altName w:val="Cambria"/>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font>
  <w:font w:name="FuturaStd-CondensedLightObl">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FuturaStd-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76B9" w14:textId="77777777" w:rsidR="00FB53D9" w:rsidRDefault="00FB53D9">
    <w:pPr>
      <w:pStyle w:val="Alatunniste"/>
    </w:pPr>
  </w:p>
  <w:p w14:paraId="5CF1A379" w14:textId="77777777" w:rsidR="00FB53D9" w:rsidRDefault="00FB53D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3EA6C" w14:textId="77777777" w:rsidR="00E10870" w:rsidRDefault="00E10870" w:rsidP="00BA0CB7">
      <w:pPr>
        <w:spacing w:after="0" w:line="240" w:lineRule="auto"/>
      </w:pPr>
      <w:r>
        <w:separator/>
      </w:r>
    </w:p>
  </w:footnote>
  <w:footnote w:type="continuationSeparator" w:id="0">
    <w:p w14:paraId="205EA14D" w14:textId="77777777" w:rsidR="00E10870" w:rsidRDefault="00E10870" w:rsidP="00BA0CB7">
      <w:pPr>
        <w:spacing w:after="0" w:line="240" w:lineRule="auto"/>
      </w:pPr>
      <w:r>
        <w:continuationSeparator/>
      </w:r>
    </w:p>
  </w:footnote>
  <w:footnote w:type="continuationNotice" w:id="1">
    <w:p w14:paraId="72CA57F2" w14:textId="77777777" w:rsidR="00E10870" w:rsidRDefault="00E10870">
      <w:pPr>
        <w:spacing w:after="0" w:line="240" w:lineRule="auto"/>
      </w:pPr>
    </w:p>
  </w:footnote>
  <w:footnote w:id="2">
    <w:p w14:paraId="41D6C0CA" w14:textId="4A41294B" w:rsidR="00FB53D9" w:rsidRPr="00C67EDE" w:rsidRDefault="00FB53D9">
      <w:pPr>
        <w:pStyle w:val="Alaviitteenteksti"/>
      </w:pPr>
      <w:r w:rsidRPr="00C67EDE">
        <w:rPr>
          <w:rStyle w:val="Alaviitteenviite"/>
        </w:rPr>
        <w:footnoteRef/>
      </w:r>
      <w:r w:rsidRPr="00C67EDE">
        <w:t xml:space="preserve"> </w:t>
      </w:r>
      <w:r>
        <w:t>Arâšoddâdemlaahâ</w:t>
      </w:r>
      <w:r w:rsidRPr="00C67EDE">
        <w:rPr>
          <w:rFonts w:cs="ITCGaramondStd-Lt"/>
        </w:rPr>
        <w:t xml:space="preserve"> (</w:t>
      </w:r>
      <w:r w:rsidRPr="00FB53D9">
        <w:rPr>
          <w:rFonts w:cs="ITCGaramondStd-Lt"/>
          <w:highlight w:val="yellow"/>
        </w:rPr>
        <w:t>540/2018</w:t>
      </w:r>
      <w:r w:rsidRPr="00C67EDE">
        <w:rPr>
          <w:rFonts w:cs="ITCGaramondStd-Lt"/>
        </w:rPr>
        <w:t>)</w:t>
      </w:r>
    </w:p>
  </w:footnote>
  <w:footnote w:id="3">
    <w:p w14:paraId="66AEDAA6" w14:textId="24903FD7" w:rsidR="00FB53D9" w:rsidRPr="00C67EDE" w:rsidRDefault="00FB53D9">
      <w:pPr>
        <w:pStyle w:val="Alaviitteenteksti"/>
      </w:pPr>
      <w:r w:rsidRPr="00C67EDE">
        <w:rPr>
          <w:rStyle w:val="Alaviitteenviite"/>
        </w:rPr>
        <w:footnoteRef/>
      </w:r>
      <w:r w:rsidRPr="00C67EDE">
        <w:t xml:space="preserve"> </w:t>
      </w:r>
      <w:r>
        <w:t>Vuáđumáttááttâslaahâ</w:t>
      </w:r>
      <w:r w:rsidRPr="00C67EDE">
        <w:rPr>
          <w:rFonts w:cs="ITCGaramondStd-Lt"/>
        </w:rPr>
        <w:t xml:space="preserve"> (628/1998)</w:t>
      </w:r>
      <w:r>
        <w:rPr>
          <w:rFonts w:cs="ITCGaramondStd-Lt"/>
        </w:rPr>
        <w:t xml:space="preserve"> </w:t>
      </w:r>
      <w:r w:rsidRPr="00FB53D9">
        <w:rPr>
          <w:rFonts w:cs="ITCGaramondStd-Lt"/>
          <w:highlight w:val="yellow"/>
        </w:rPr>
        <w:t>já vuáđumáttááttâsasâttâs (852/1998)</w:t>
      </w:r>
    </w:p>
  </w:footnote>
  <w:footnote w:id="4">
    <w:p w14:paraId="5D070744" w14:textId="63E5019A" w:rsidR="00FB53D9" w:rsidRPr="00C67EDE" w:rsidRDefault="00FB53D9">
      <w:pPr>
        <w:pStyle w:val="Alaviitteenteksti"/>
      </w:pPr>
      <w:r w:rsidRPr="00C67EDE">
        <w:rPr>
          <w:rStyle w:val="Alaviitteenviite"/>
        </w:rPr>
        <w:footnoteRef/>
      </w:r>
      <w:r w:rsidRPr="00C67EDE">
        <w:t xml:space="preserve"> </w:t>
      </w:r>
      <w:r>
        <w:t>Arâšoddâdemlaahâ</w:t>
      </w:r>
      <w:r w:rsidRPr="00C67EDE">
        <w:rPr>
          <w:rFonts w:cs="ITCGaramondStd-Lt"/>
        </w:rPr>
        <w:t xml:space="preserve"> </w:t>
      </w:r>
      <w:r w:rsidR="004824A9" w:rsidRPr="004824A9">
        <w:rPr>
          <w:rFonts w:cs="ITCGaramondStd-Lt"/>
          <w:highlight w:val="yellow"/>
        </w:rPr>
        <w:t>2</w:t>
      </w:r>
      <w:r w:rsidRPr="004824A9">
        <w:rPr>
          <w:rFonts w:cs="ITCGaramondStd-Lt"/>
          <w:highlight w:val="yellow"/>
        </w:rPr>
        <w:t xml:space="preserve"> §</w:t>
      </w:r>
      <w:r w:rsidRPr="00C67EDE">
        <w:rPr>
          <w:rFonts w:cs="ITCGaramondStd-Lt"/>
        </w:rPr>
        <w:t xml:space="preserve"> </w:t>
      </w:r>
    </w:p>
  </w:footnote>
  <w:footnote w:id="5">
    <w:p w14:paraId="71AEAA4B" w14:textId="31407BDD" w:rsidR="00FB53D9" w:rsidRDefault="00FB53D9">
      <w:pPr>
        <w:pStyle w:val="Alaviitteenteksti"/>
      </w:pPr>
      <w:r w:rsidRPr="00C67EDE">
        <w:rPr>
          <w:rStyle w:val="Alaviitteenviite"/>
        </w:rPr>
        <w:footnoteRef/>
      </w:r>
      <w:r w:rsidRPr="00C67EDE">
        <w:t xml:space="preserve"> </w:t>
      </w:r>
      <w:r>
        <w:t>Arâšoddâdemlaahâ</w:t>
      </w:r>
      <w:r w:rsidRPr="00C67EDE">
        <w:rPr>
          <w:rFonts w:cs="ITCGaramondStd-Lt"/>
        </w:rPr>
        <w:t xml:space="preserve"> </w:t>
      </w:r>
      <w:r w:rsidR="004824A9" w:rsidRPr="004824A9">
        <w:rPr>
          <w:rFonts w:cs="ITCGaramondStd-Lt"/>
          <w:highlight w:val="yellow"/>
        </w:rPr>
        <w:t>21</w:t>
      </w:r>
      <w:r w:rsidRPr="004824A9">
        <w:rPr>
          <w:rFonts w:cs="ITCGaramondStd-Lt"/>
          <w:highlight w:val="yellow"/>
        </w:rPr>
        <w:t xml:space="preserve"> §</w:t>
      </w:r>
    </w:p>
  </w:footnote>
  <w:footnote w:id="6">
    <w:p w14:paraId="54C80358" w14:textId="1F2FEF59" w:rsidR="00FB53D9" w:rsidRPr="00C67EDE" w:rsidRDefault="00FB53D9" w:rsidP="00C67EDE">
      <w:pPr>
        <w:pStyle w:val="Alaviitteenteksti"/>
      </w:pPr>
      <w:r w:rsidRPr="00C67EDE">
        <w:rPr>
          <w:rStyle w:val="Alaviitteenviite"/>
        </w:rPr>
        <w:footnoteRef/>
      </w:r>
      <w:r w:rsidRPr="00C67EDE">
        <w:t xml:space="preserve"> </w:t>
      </w:r>
      <w:r>
        <w:t>Arâšoddâdemlaahâ</w:t>
      </w:r>
      <w:r>
        <w:rPr>
          <w:rFonts w:cs="ITCGaramondStd-Lt"/>
        </w:rPr>
        <w:t xml:space="preserve"> </w:t>
      </w:r>
      <w:r w:rsidRPr="00C67EDE">
        <w:rPr>
          <w:rFonts w:cs="ITCGaramondStd-Lt"/>
        </w:rPr>
        <w:t>1 §</w:t>
      </w:r>
    </w:p>
  </w:footnote>
  <w:footnote w:id="7">
    <w:p w14:paraId="39AD8FF8" w14:textId="28D68EF5" w:rsidR="004824A9" w:rsidRDefault="004824A9" w:rsidP="004824A9">
      <w:pPr>
        <w:pStyle w:val="Alaviitteenteksti"/>
      </w:pPr>
      <w:r>
        <w:rPr>
          <w:rStyle w:val="Alaviitteenviite"/>
        </w:rPr>
        <w:footnoteRef/>
      </w:r>
      <w:r>
        <w:t xml:space="preserve"> </w:t>
      </w:r>
      <w:r w:rsidRPr="004824A9">
        <w:rPr>
          <w:highlight w:val="yellow"/>
        </w:rPr>
        <w:t xml:space="preserve">Arâšoddâdemlaahâ </w:t>
      </w:r>
      <w:r w:rsidRPr="001E6BA5">
        <w:rPr>
          <w:highlight w:val="yellow"/>
        </w:rPr>
        <w:t xml:space="preserve">22 § </w:t>
      </w:r>
    </w:p>
  </w:footnote>
  <w:footnote w:id="8">
    <w:p w14:paraId="4A91675A" w14:textId="13B4AD8B" w:rsidR="00FB53D9" w:rsidRPr="00C67EDE" w:rsidRDefault="00FB53D9" w:rsidP="00C67EDE">
      <w:pPr>
        <w:pStyle w:val="Alaviitteenteksti"/>
      </w:pPr>
      <w:r w:rsidRPr="00C67EDE">
        <w:rPr>
          <w:rStyle w:val="Alaviitteenviite"/>
        </w:rPr>
        <w:footnoteRef/>
      </w:r>
      <w:r w:rsidRPr="00C67EDE">
        <w:t xml:space="preserve"> </w:t>
      </w:r>
      <w:r>
        <w:t>Párnáisuojâlemlaahâ</w:t>
      </w:r>
      <w:r w:rsidRPr="00C67EDE">
        <w:rPr>
          <w:rFonts w:cs="ITCGaramondStd-Lt"/>
        </w:rPr>
        <w:t xml:space="preserve"> (417/2007) 12 § (1292/2013)</w:t>
      </w:r>
    </w:p>
  </w:footnote>
  <w:footnote w:id="9">
    <w:p w14:paraId="4736C548" w14:textId="335A6DE9" w:rsidR="00FB53D9" w:rsidRPr="00C67EDE" w:rsidRDefault="00FB53D9" w:rsidP="00C67EDE">
      <w:pPr>
        <w:pStyle w:val="Alaviitteenteksti"/>
      </w:pPr>
      <w:r w:rsidRPr="00C67EDE">
        <w:rPr>
          <w:rStyle w:val="Alaviitteenviite"/>
        </w:rPr>
        <w:footnoteRef/>
      </w:r>
      <w:r w:rsidRPr="00C67EDE">
        <w:t xml:space="preserve"> </w:t>
      </w:r>
      <w:r w:rsidRPr="00C67EDE">
        <w:rPr>
          <w:rFonts w:cs="ITCGaramondStd-Lt"/>
        </w:rPr>
        <w:t>La</w:t>
      </w:r>
      <w:r>
        <w:rPr>
          <w:rFonts w:cs="ITCGaramondStd-Lt"/>
        </w:rPr>
        <w:t>ahâ päikkilistem oovdedmist</w:t>
      </w:r>
      <w:r w:rsidRPr="00C67EDE">
        <w:rPr>
          <w:rFonts w:cs="ITCGaramondStd-Lt"/>
        </w:rPr>
        <w:t xml:space="preserve"> (1386/2010) 15 §</w:t>
      </w:r>
    </w:p>
  </w:footnote>
  <w:footnote w:id="10">
    <w:p w14:paraId="1B3B2FFA" w14:textId="5D130984" w:rsidR="00FB53D9" w:rsidRPr="00C67EDE" w:rsidRDefault="00FB53D9" w:rsidP="00C67EDE">
      <w:pPr>
        <w:pStyle w:val="Alaviitteenteksti"/>
      </w:pPr>
      <w:r w:rsidRPr="00C67EDE">
        <w:rPr>
          <w:rStyle w:val="Alaviitteenviite"/>
        </w:rPr>
        <w:footnoteRef/>
      </w:r>
      <w:r w:rsidRPr="00C67EDE">
        <w:t xml:space="preserve"> </w:t>
      </w:r>
      <w:r>
        <w:t>Arâšoddâdemlaahâ</w:t>
      </w:r>
      <w:r>
        <w:rPr>
          <w:rFonts w:cs="ITCGaramondStd-Lt"/>
        </w:rPr>
        <w:t xml:space="preserve"> </w:t>
      </w:r>
      <w:r w:rsidR="004824A9" w:rsidRPr="004824A9">
        <w:rPr>
          <w:rFonts w:cs="ITCGaramondStd-Lt"/>
          <w:highlight w:val="yellow"/>
        </w:rPr>
        <w:t>20</w:t>
      </w:r>
      <w:r w:rsidRPr="004824A9">
        <w:rPr>
          <w:rFonts w:cs="ITCGaramondStd-Lt"/>
          <w:highlight w:val="yellow"/>
        </w:rPr>
        <w:t xml:space="preserve"> §</w:t>
      </w:r>
      <w:r w:rsidRPr="00C67EDE">
        <w:rPr>
          <w:rFonts w:cs="ITCGaramondStd-Lt"/>
        </w:rPr>
        <w:t xml:space="preserve"> </w:t>
      </w:r>
    </w:p>
  </w:footnote>
  <w:footnote w:id="11">
    <w:p w14:paraId="48AC54F9" w14:textId="1B05853C" w:rsidR="00FB53D9" w:rsidRDefault="00FB53D9" w:rsidP="00C67EDE">
      <w:pPr>
        <w:pStyle w:val="Alaviitteenteksti"/>
      </w:pPr>
      <w:r w:rsidRPr="00C67EDE">
        <w:rPr>
          <w:rStyle w:val="Alaviitteenviite"/>
        </w:rPr>
        <w:footnoteRef/>
      </w:r>
      <w:r w:rsidRPr="00C67EDE">
        <w:t xml:space="preserve"> </w:t>
      </w:r>
      <w:r>
        <w:t xml:space="preserve">Arâšoddâdemlaahâ </w:t>
      </w:r>
      <w:r w:rsidR="004824A9" w:rsidRPr="004824A9">
        <w:rPr>
          <w:highlight w:val="yellow"/>
        </w:rPr>
        <w:t>8</w:t>
      </w:r>
      <w:r w:rsidRPr="004824A9">
        <w:rPr>
          <w:rFonts w:cs="ITCGaramondStd-Lt"/>
          <w:highlight w:val="yellow"/>
        </w:rPr>
        <w:t xml:space="preserve"> §</w:t>
      </w:r>
      <w:r w:rsidRPr="00C67EDE">
        <w:rPr>
          <w:rFonts w:cs="ITCGaramondStd-Lt"/>
        </w:rPr>
        <w:t xml:space="preserve"> </w:t>
      </w:r>
    </w:p>
  </w:footnote>
  <w:footnote w:id="12">
    <w:p w14:paraId="1644B56B" w14:textId="7DE90408" w:rsidR="00FB53D9" w:rsidRPr="002A7B2C" w:rsidRDefault="00FB53D9">
      <w:pPr>
        <w:pStyle w:val="Alaviitteenteksti"/>
      </w:pPr>
      <w:r w:rsidRPr="002A7B2C">
        <w:rPr>
          <w:rStyle w:val="Alaviitteenviite"/>
        </w:rPr>
        <w:footnoteRef/>
      </w:r>
      <w:r w:rsidRPr="002A7B2C">
        <w:t xml:space="preserve"> </w:t>
      </w:r>
      <w:r w:rsidRPr="002A7B2C">
        <w:t xml:space="preserve">Arâšoddâdemlaahâ </w:t>
      </w:r>
      <w:r w:rsidR="004824A9" w:rsidRPr="002A7B2C">
        <w:rPr>
          <w:highlight w:val="yellow"/>
        </w:rPr>
        <w:t>24</w:t>
      </w:r>
      <w:r w:rsidRPr="002A7B2C">
        <w:rPr>
          <w:rFonts w:cs="ITCGaramondStd-Lt"/>
          <w:highlight w:val="yellow"/>
        </w:rPr>
        <w:t xml:space="preserve"> §</w:t>
      </w:r>
    </w:p>
  </w:footnote>
  <w:footnote w:id="13">
    <w:p w14:paraId="56E98803" w14:textId="0BF91CF1" w:rsidR="00CD08F3" w:rsidRPr="002A7B2C" w:rsidRDefault="00CD08F3" w:rsidP="00CD08F3">
      <w:pPr>
        <w:pStyle w:val="Alaviitteenteksti"/>
        <w:rPr>
          <w:highlight w:val="yellow"/>
        </w:rPr>
      </w:pPr>
      <w:r w:rsidRPr="002A7B2C">
        <w:rPr>
          <w:rStyle w:val="Alaviitteenviite"/>
          <w:highlight w:val="yellow"/>
        </w:rPr>
        <w:footnoteRef/>
      </w:r>
      <w:r w:rsidRPr="002A7B2C">
        <w:rPr>
          <w:highlight w:val="yellow"/>
        </w:rPr>
        <w:t xml:space="preserve"> </w:t>
      </w:r>
      <w:r w:rsidR="0057401A" w:rsidRPr="002A7B2C">
        <w:rPr>
          <w:highlight w:val="yellow"/>
        </w:rPr>
        <w:t>Arâšoddâdemlaahâ</w:t>
      </w:r>
      <w:r w:rsidRPr="002A7B2C">
        <w:rPr>
          <w:highlight w:val="yellow"/>
        </w:rPr>
        <w:t xml:space="preserve"> 65-73 § </w:t>
      </w:r>
    </w:p>
  </w:footnote>
  <w:footnote w:id="14">
    <w:p w14:paraId="1EA9039C" w14:textId="32DB8CFB" w:rsidR="00CD08F3" w:rsidRPr="002A7B2C" w:rsidRDefault="00CD08F3" w:rsidP="00CD08F3">
      <w:pPr>
        <w:pStyle w:val="Alaviitteenteksti"/>
        <w:rPr>
          <w:highlight w:val="yellow"/>
        </w:rPr>
      </w:pPr>
      <w:r w:rsidRPr="002A7B2C">
        <w:rPr>
          <w:rStyle w:val="Alaviitteenviite"/>
          <w:highlight w:val="yellow"/>
        </w:rPr>
        <w:footnoteRef/>
      </w:r>
      <w:r w:rsidRPr="002A7B2C">
        <w:rPr>
          <w:highlight w:val="yellow"/>
        </w:rPr>
        <w:t xml:space="preserve"> </w:t>
      </w:r>
      <w:r w:rsidRPr="002A7B2C">
        <w:rPr>
          <w:highlight w:val="yellow"/>
        </w:rPr>
        <w:t>L</w:t>
      </w:r>
      <w:r w:rsidR="0057401A" w:rsidRPr="002A7B2C">
        <w:rPr>
          <w:highlight w:val="yellow"/>
        </w:rPr>
        <w:t>aahâ aalmuglii škovli</w:t>
      </w:r>
      <w:r w:rsidR="00C5798A" w:rsidRPr="002A7B2C">
        <w:rPr>
          <w:highlight w:val="yellow"/>
        </w:rPr>
        <w:t>m</w:t>
      </w:r>
      <w:r w:rsidR="0057401A" w:rsidRPr="002A7B2C">
        <w:rPr>
          <w:highlight w:val="yellow"/>
        </w:rPr>
        <w:t xml:space="preserve"> árvuštâllâmkuávdáást</w:t>
      </w:r>
      <w:r w:rsidRPr="002A7B2C">
        <w:rPr>
          <w:highlight w:val="yellow"/>
        </w:rPr>
        <w:t xml:space="preserve"> (1295/2013); </w:t>
      </w:r>
      <w:r w:rsidR="0057401A" w:rsidRPr="002A7B2C">
        <w:rPr>
          <w:highlight w:val="yellow"/>
        </w:rPr>
        <w:t>Arâšoddâdem kvaliteet árvuštâllâm vuáđđuseh já avžuuttâsah</w:t>
      </w:r>
      <w:r w:rsidRPr="002A7B2C">
        <w:rPr>
          <w:highlight w:val="yellow"/>
        </w:rPr>
        <w:t xml:space="preserve">, </w:t>
      </w:r>
      <w:r w:rsidR="00355229" w:rsidRPr="002A7B2C">
        <w:rPr>
          <w:highlight w:val="yellow"/>
        </w:rPr>
        <w:t>Aalmuglii škovli</w:t>
      </w:r>
      <w:r w:rsidR="005A6E45" w:rsidRPr="002A7B2C">
        <w:rPr>
          <w:highlight w:val="yellow"/>
        </w:rPr>
        <w:t>m</w:t>
      </w:r>
      <w:r w:rsidR="00355229" w:rsidRPr="002A7B2C">
        <w:rPr>
          <w:highlight w:val="yellow"/>
        </w:rPr>
        <w:t xml:space="preserve"> árvuštâllâmkuávdáá almostitmeh</w:t>
      </w:r>
      <w:r w:rsidRPr="002A7B2C">
        <w:rPr>
          <w:highlight w:val="yellow"/>
        </w:rPr>
        <w:t xml:space="preserve"> 24:2018</w:t>
      </w:r>
    </w:p>
  </w:footnote>
  <w:footnote w:id="15">
    <w:p w14:paraId="64F07EFE" w14:textId="2D1F2CEF" w:rsidR="00FB53D9" w:rsidRPr="002A7B2C" w:rsidRDefault="00FB53D9">
      <w:pPr>
        <w:pStyle w:val="Alaviitteenteksti"/>
      </w:pPr>
      <w:r w:rsidRPr="002A7B2C">
        <w:rPr>
          <w:rStyle w:val="Alaviitteenviite"/>
        </w:rPr>
        <w:footnoteRef/>
      </w:r>
      <w:r w:rsidRPr="002A7B2C">
        <w:t xml:space="preserve"> </w:t>
      </w:r>
      <w:r w:rsidRPr="002A7B2C">
        <w:t xml:space="preserve">Arâšoddâdemlaahâ </w:t>
      </w:r>
      <w:r w:rsidR="00191B46" w:rsidRPr="002A7B2C">
        <w:t xml:space="preserve">23 </w:t>
      </w:r>
      <w:r w:rsidRPr="002A7B2C">
        <w:rPr>
          <w:rFonts w:cs="ITCGaramondStd-Lt"/>
        </w:rPr>
        <w:t xml:space="preserve">§ </w:t>
      </w:r>
    </w:p>
  </w:footnote>
  <w:footnote w:id="16">
    <w:p w14:paraId="5E20E3AC" w14:textId="55573E64" w:rsidR="00603A2C" w:rsidRPr="002A7B2C" w:rsidRDefault="00603A2C" w:rsidP="00603A2C">
      <w:pPr>
        <w:pStyle w:val="Alaviitteenteksti"/>
      </w:pPr>
      <w:r w:rsidRPr="002A7B2C">
        <w:rPr>
          <w:rStyle w:val="Alaviitteenviite"/>
          <w:highlight w:val="yellow"/>
        </w:rPr>
        <w:footnoteRef/>
      </w:r>
      <w:r w:rsidRPr="002A7B2C">
        <w:rPr>
          <w:highlight w:val="yellow"/>
        </w:rPr>
        <w:t xml:space="preserve"> </w:t>
      </w:r>
      <w:r w:rsidR="00355229" w:rsidRPr="002A7B2C">
        <w:rPr>
          <w:highlight w:val="yellow"/>
        </w:rPr>
        <w:t>Arâšoddâdemlaahâ</w:t>
      </w:r>
      <w:r w:rsidRPr="002A7B2C">
        <w:rPr>
          <w:highlight w:val="yellow"/>
        </w:rPr>
        <w:t xml:space="preserve"> 4 §, HE 40/2018 vp: hal</w:t>
      </w:r>
      <w:r w:rsidR="00355229" w:rsidRPr="002A7B2C">
        <w:rPr>
          <w:highlight w:val="yellow"/>
        </w:rPr>
        <w:t xml:space="preserve">dâttâs iävtuttâs Ovdâskoodán arâšoddâdemlaahân já </w:t>
      </w:r>
      <w:r w:rsidR="00AF279F" w:rsidRPr="002A7B2C">
        <w:rPr>
          <w:highlight w:val="yellow"/>
        </w:rPr>
        <w:t>mottoom toos lohtâseijee laahân</w:t>
      </w:r>
      <w:r w:rsidRPr="002A7B2C">
        <w:rPr>
          <w:highlight w:val="yellow"/>
        </w:rPr>
        <w:t>, l</w:t>
      </w:r>
      <w:r w:rsidR="00AF279F" w:rsidRPr="002A7B2C">
        <w:rPr>
          <w:highlight w:val="yellow"/>
        </w:rPr>
        <w:t>oho</w:t>
      </w:r>
      <w:r w:rsidRPr="002A7B2C">
        <w:rPr>
          <w:highlight w:val="yellow"/>
        </w:rPr>
        <w:t xml:space="preserve"> 2.</w:t>
      </w:r>
    </w:p>
  </w:footnote>
  <w:footnote w:id="17">
    <w:p w14:paraId="4319231E" w14:textId="31BA4144" w:rsidR="00CD08F3" w:rsidRPr="002A7B2C" w:rsidRDefault="00CD08F3" w:rsidP="00CD08F3">
      <w:pPr>
        <w:pStyle w:val="Alaviitteenteksti"/>
      </w:pPr>
      <w:r w:rsidRPr="002A7B2C">
        <w:rPr>
          <w:rStyle w:val="Alaviitteenviite"/>
        </w:rPr>
        <w:footnoteRef/>
      </w:r>
      <w:r w:rsidRPr="002A7B2C">
        <w:t xml:space="preserve"> </w:t>
      </w:r>
      <w:r w:rsidR="00AF279F" w:rsidRPr="002A7B2C">
        <w:rPr>
          <w:highlight w:val="yellow"/>
        </w:rPr>
        <w:t>Arâšoddâdemlaahâ</w:t>
      </w:r>
      <w:r w:rsidRPr="002A7B2C">
        <w:rPr>
          <w:highlight w:val="yellow"/>
        </w:rPr>
        <w:t xml:space="preserve"> 23 § </w:t>
      </w:r>
    </w:p>
  </w:footnote>
  <w:footnote w:id="18">
    <w:p w14:paraId="54897ED9" w14:textId="3B938660" w:rsidR="00E370A9" w:rsidRPr="002A7B2C" w:rsidRDefault="00E370A9" w:rsidP="002A7B2C">
      <w:pPr>
        <w:rPr>
          <w:sz w:val="20"/>
          <w:szCs w:val="20"/>
        </w:rPr>
      </w:pPr>
      <w:r w:rsidRPr="002A7B2C">
        <w:rPr>
          <w:rStyle w:val="Alaviitteenviite"/>
          <w:sz w:val="20"/>
          <w:szCs w:val="20"/>
        </w:rPr>
        <w:footnoteRef/>
      </w:r>
      <w:r w:rsidRPr="002A7B2C">
        <w:rPr>
          <w:sz w:val="20"/>
          <w:szCs w:val="20"/>
        </w:rPr>
        <w:t xml:space="preserve"> </w:t>
      </w:r>
      <w:r w:rsidR="00AF279F" w:rsidRPr="002A7B2C">
        <w:rPr>
          <w:rFonts w:cs="ITCGaramondStd-Lt"/>
          <w:sz w:val="20"/>
          <w:szCs w:val="20"/>
          <w:highlight w:val="yellow"/>
        </w:rPr>
        <w:t>Arâšoddâdemlaahâ</w:t>
      </w:r>
      <w:r w:rsidRPr="002A7B2C">
        <w:rPr>
          <w:rFonts w:cs="ITCGaramondStd-Lt"/>
          <w:sz w:val="20"/>
          <w:szCs w:val="20"/>
          <w:highlight w:val="yellow"/>
        </w:rPr>
        <w:t xml:space="preserve"> 23 § j</w:t>
      </w:r>
      <w:r w:rsidR="00AF279F" w:rsidRPr="002A7B2C">
        <w:rPr>
          <w:rFonts w:cs="ITCGaramondStd-Lt"/>
          <w:sz w:val="20"/>
          <w:szCs w:val="20"/>
          <w:highlight w:val="yellow"/>
        </w:rPr>
        <w:t>á</w:t>
      </w:r>
      <w:r w:rsidRPr="002A7B2C">
        <w:rPr>
          <w:rFonts w:cs="ITCGaramondStd-Lt"/>
          <w:sz w:val="20"/>
          <w:szCs w:val="20"/>
          <w:highlight w:val="yellow"/>
        </w:rPr>
        <w:t xml:space="preserve"> </w:t>
      </w:r>
      <w:r w:rsidRPr="002A7B2C">
        <w:rPr>
          <w:sz w:val="20"/>
          <w:szCs w:val="20"/>
          <w:highlight w:val="yellow"/>
        </w:rPr>
        <w:t>HE 40/2018 vp s. 99</w:t>
      </w:r>
    </w:p>
  </w:footnote>
  <w:footnote w:id="19">
    <w:p w14:paraId="4EA21885" w14:textId="77777777" w:rsidR="002A7B2C" w:rsidRPr="002A7B2C" w:rsidRDefault="002A7B2C" w:rsidP="002A7B2C">
      <w:pPr>
        <w:pStyle w:val="Alaviitteenteksti"/>
      </w:pPr>
      <w:r w:rsidRPr="002A7B2C">
        <w:rPr>
          <w:rStyle w:val="Alaviitteenviite"/>
        </w:rPr>
        <w:footnoteRef/>
      </w:r>
      <w:r w:rsidRPr="002A7B2C">
        <w:t xml:space="preserve"> </w:t>
      </w:r>
      <w:r w:rsidRPr="002A7B2C">
        <w:t>Arâšoddâdemlaahâ</w:t>
      </w:r>
      <w:r w:rsidRPr="002A7B2C">
        <w:rPr>
          <w:rFonts w:cs="ITCGaramondStd-Lt"/>
        </w:rPr>
        <w:t xml:space="preserve"> 23 §</w:t>
      </w:r>
    </w:p>
    <w:p w14:paraId="18B188EE" w14:textId="1553E5C3" w:rsidR="002A7B2C" w:rsidRPr="002A7B2C" w:rsidRDefault="002A7B2C">
      <w:pPr>
        <w:pStyle w:val="Alaviitteenteksti"/>
        <w:rPr>
          <w:lang w:val="fi-FI"/>
        </w:rPr>
      </w:pPr>
    </w:p>
  </w:footnote>
  <w:footnote w:id="20">
    <w:p w14:paraId="5E9B8661" w14:textId="333A990D" w:rsidR="00FB53D9" w:rsidRPr="00C67EDE" w:rsidRDefault="00FB53D9">
      <w:pPr>
        <w:pStyle w:val="Alaviitteenteksti"/>
      </w:pPr>
      <w:r w:rsidRPr="00C67EDE">
        <w:rPr>
          <w:rStyle w:val="Alaviitteenviite"/>
        </w:rPr>
        <w:footnoteRef/>
      </w:r>
      <w:r w:rsidRPr="00C67EDE">
        <w:t xml:space="preserve"> </w:t>
      </w:r>
      <w:r>
        <w:t>Arâšod</w:t>
      </w:r>
      <w:bookmarkStart w:id="4" w:name="_GoBack"/>
      <w:bookmarkEnd w:id="4"/>
      <w:r>
        <w:t>dâdemlaahâ</w:t>
      </w:r>
      <w:r w:rsidRPr="00C67EDE">
        <w:rPr>
          <w:rFonts w:cs="ITCGaramondStd-Lt"/>
        </w:rPr>
        <w:t xml:space="preserve"> </w:t>
      </w:r>
      <w:r w:rsidR="00EA7187">
        <w:rPr>
          <w:rFonts w:cs="ITCGaramondStd-Lt"/>
        </w:rPr>
        <w:t>23</w:t>
      </w:r>
      <w:r w:rsidRPr="00C67EDE">
        <w:rPr>
          <w:rFonts w:cs="ITCGaramondStd-Lt"/>
        </w:rPr>
        <w:t xml:space="preserve"> §</w:t>
      </w:r>
    </w:p>
  </w:footnote>
  <w:footnote w:id="21">
    <w:p w14:paraId="00E55045" w14:textId="54DB8367" w:rsidR="003A7E53" w:rsidRPr="00C60A6B" w:rsidRDefault="003A7E53" w:rsidP="003A7E53">
      <w:pPr>
        <w:pStyle w:val="Alaviitteenteksti"/>
        <w:rPr>
          <w:highlight w:val="yellow"/>
        </w:rPr>
      </w:pPr>
      <w:r w:rsidRPr="00C60A6B">
        <w:rPr>
          <w:rStyle w:val="Alaviitteenviite"/>
          <w:highlight w:val="yellow"/>
        </w:rPr>
        <w:footnoteRef/>
      </w:r>
      <w:r w:rsidRPr="00C60A6B">
        <w:rPr>
          <w:highlight w:val="yellow"/>
        </w:rPr>
        <w:t xml:space="preserve"> T</w:t>
      </w:r>
      <w:r w:rsidR="00AF279F">
        <w:rPr>
          <w:highlight w:val="yellow"/>
        </w:rPr>
        <w:t xml:space="preserve">iervâsvuođâhuolâttâslaahâ </w:t>
      </w:r>
      <w:r w:rsidRPr="00C60A6B">
        <w:rPr>
          <w:highlight w:val="yellow"/>
        </w:rPr>
        <w:t>(1326/2010) 8 §</w:t>
      </w:r>
    </w:p>
  </w:footnote>
  <w:footnote w:id="22">
    <w:p w14:paraId="1AC1184A" w14:textId="7359DFA3" w:rsidR="00CD203B" w:rsidRDefault="00CD203B" w:rsidP="00CD203B">
      <w:pPr>
        <w:pStyle w:val="Alaviitteenteksti"/>
      </w:pPr>
      <w:r w:rsidRPr="00880BE2">
        <w:rPr>
          <w:rStyle w:val="Alaviitteenviite"/>
          <w:highlight w:val="yellow"/>
        </w:rPr>
        <w:footnoteRef/>
      </w:r>
      <w:r w:rsidRPr="00880BE2">
        <w:rPr>
          <w:highlight w:val="yellow"/>
        </w:rPr>
        <w:t xml:space="preserve"> </w:t>
      </w:r>
      <w:r w:rsidR="00AF279F">
        <w:rPr>
          <w:highlight w:val="yellow"/>
        </w:rPr>
        <w:t>Arâšoddâdemlaahâ</w:t>
      </w:r>
      <w:r w:rsidRPr="00880BE2">
        <w:rPr>
          <w:highlight w:val="yellow"/>
        </w:rPr>
        <w:t xml:space="preserve"> 41 §</w:t>
      </w:r>
    </w:p>
  </w:footnote>
  <w:footnote w:id="23">
    <w:p w14:paraId="15C5627D" w14:textId="5904E02E" w:rsidR="00FB53D9" w:rsidRDefault="00FB53D9">
      <w:pPr>
        <w:pStyle w:val="Alaviitteenteksti"/>
      </w:pPr>
      <w:r w:rsidRPr="00C67EDE">
        <w:rPr>
          <w:rStyle w:val="Alaviitteenviite"/>
        </w:rPr>
        <w:footnoteRef/>
      </w:r>
      <w:r w:rsidRPr="00C67EDE">
        <w:t xml:space="preserve"> </w:t>
      </w:r>
      <w:r>
        <w:t>Arâšoddâdemlaahâ</w:t>
      </w:r>
      <w:r w:rsidRPr="00C67EDE">
        <w:rPr>
          <w:rFonts w:cs="ITCGaramondStd-Lt"/>
        </w:rPr>
        <w:t xml:space="preserve"> </w:t>
      </w:r>
      <w:r w:rsidR="006637F2">
        <w:rPr>
          <w:rFonts w:cs="ITCGaramondStd-Lt"/>
        </w:rPr>
        <w:t>23</w:t>
      </w:r>
      <w:r w:rsidRPr="00C67EDE">
        <w:rPr>
          <w:rFonts w:cs="ITCGaramondStd-Lt"/>
        </w:rPr>
        <w:t xml:space="preserve"> §</w:t>
      </w:r>
    </w:p>
  </w:footnote>
  <w:footnote w:id="24">
    <w:p w14:paraId="6402CB61" w14:textId="0CF792F7" w:rsidR="00A7701F" w:rsidRDefault="00A7701F" w:rsidP="00A7701F">
      <w:pPr>
        <w:pStyle w:val="Alaviitteenteksti"/>
      </w:pPr>
      <w:r>
        <w:rPr>
          <w:rStyle w:val="Alaviitteenviite"/>
        </w:rPr>
        <w:footnoteRef/>
      </w:r>
      <w:r>
        <w:t xml:space="preserve"> </w:t>
      </w:r>
      <w:r w:rsidR="00AF279F">
        <w:rPr>
          <w:highlight w:val="yellow"/>
        </w:rPr>
        <w:t xml:space="preserve">Arâšoddâdemlaahâ </w:t>
      </w:r>
      <w:r>
        <w:rPr>
          <w:highlight w:val="yellow"/>
        </w:rPr>
        <w:t>40</w:t>
      </w:r>
      <w:r w:rsidRPr="00F613D4">
        <w:rPr>
          <w:highlight w:val="yellow"/>
        </w:rPr>
        <w:t xml:space="preserve"> §</w:t>
      </w:r>
      <w:r>
        <w:rPr>
          <w:highlight w:val="yellow"/>
        </w:rPr>
        <w:t xml:space="preserve"> </w:t>
      </w:r>
    </w:p>
  </w:footnote>
  <w:footnote w:id="25">
    <w:p w14:paraId="5A413495" w14:textId="3753EAE7" w:rsidR="00A7701F" w:rsidRPr="005C4139" w:rsidRDefault="00A7701F" w:rsidP="00A7701F">
      <w:pPr>
        <w:pStyle w:val="Alaviitteenteksti"/>
      </w:pPr>
      <w:r w:rsidRPr="00216498">
        <w:rPr>
          <w:rStyle w:val="Alaviitteenviite"/>
          <w:highlight w:val="yellow"/>
        </w:rPr>
        <w:footnoteRef/>
      </w:r>
      <w:r w:rsidRPr="00216498">
        <w:rPr>
          <w:highlight w:val="yellow"/>
        </w:rPr>
        <w:t xml:space="preserve"> </w:t>
      </w:r>
      <w:r w:rsidR="00AF279F">
        <w:rPr>
          <w:highlight w:val="yellow"/>
        </w:rPr>
        <w:t>Arâšoddâdemlaahâ</w:t>
      </w:r>
      <w:r w:rsidRPr="00216498">
        <w:rPr>
          <w:highlight w:val="yellow"/>
        </w:rPr>
        <w:t xml:space="preserve"> 41 § se</w:t>
      </w:r>
      <w:r w:rsidR="00AF279F">
        <w:rPr>
          <w:highlight w:val="yellow"/>
        </w:rPr>
        <w:t>he ovdâmerkkân laahâ virgeomâháá tooimâ almolâšvuođâst</w:t>
      </w:r>
      <w:r w:rsidRPr="00216498">
        <w:rPr>
          <w:highlight w:val="yellow"/>
        </w:rPr>
        <w:t xml:space="preserve"> (621/1999) 24 §</w:t>
      </w:r>
    </w:p>
  </w:footnote>
  <w:footnote w:id="26">
    <w:p w14:paraId="4868EE35" w14:textId="7E62158F" w:rsidR="00FB53D9" w:rsidRPr="00C67EDE" w:rsidRDefault="00FB53D9" w:rsidP="006637F2">
      <w:pPr>
        <w:autoSpaceDE w:val="0"/>
        <w:autoSpaceDN w:val="0"/>
        <w:adjustRightInd w:val="0"/>
        <w:spacing w:after="0" w:line="240" w:lineRule="auto"/>
      </w:pPr>
      <w:r w:rsidRPr="00C67EDE">
        <w:rPr>
          <w:rStyle w:val="Alaviitteenviite"/>
          <w:sz w:val="20"/>
          <w:szCs w:val="20"/>
        </w:rPr>
        <w:footnoteRef/>
      </w:r>
      <w:r w:rsidRPr="00C67EDE">
        <w:rPr>
          <w:sz w:val="20"/>
          <w:szCs w:val="20"/>
        </w:rPr>
        <w:t xml:space="preserve"> </w:t>
      </w:r>
      <w:r w:rsidR="00912DAC">
        <w:rPr>
          <w:sz w:val="20"/>
          <w:szCs w:val="20"/>
        </w:rPr>
        <w:t>Arâšoddâdemlaahâ 22</w:t>
      </w:r>
      <w:r w:rsidRPr="00C67EDE">
        <w:rPr>
          <w:rFonts w:cs="ITCGaramondStd-Lt"/>
        </w:rPr>
        <w:t xml:space="preserve"> §</w:t>
      </w:r>
    </w:p>
  </w:footnote>
  <w:footnote w:id="27">
    <w:p w14:paraId="7C8752B3" w14:textId="6AF6D361" w:rsidR="00FB53D9" w:rsidRDefault="00FB53D9">
      <w:pPr>
        <w:pStyle w:val="Alaviitteenteksti"/>
      </w:pPr>
      <w:r w:rsidRPr="00C67EDE">
        <w:rPr>
          <w:rStyle w:val="Alaviitteenviite"/>
        </w:rPr>
        <w:footnoteRef/>
      </w:r>
      <w:r w:rsidRPr="00C67EDE">
        <w:t xml:space="preserve"> </w:t>
      </w:r>
      <w:r>
        <w:t>Arâšoddâdemlaahâ</w:t>
      </w:r>
      <w:r w:rsidRPr="00C67EDE">
        <w:rPr>
          <w:rFonts w:cs="ITCGaramondStd-Lt"/>
        </w:rPr>
        <w:t xml:space="preserve"> </w:t>
      </w:r>
      <w:r w:rsidR="00912DAC">
        <w:rPr>
          <w:rFonts w:cs="ITCGaramondStd-Lt"/>
        </w:rPr>
        <w:t>20</w:t>
      </w:r>
      <w:r w:rsidRPr="00C67EDE">
        <w:rPr>
          <w:rFonts w:cs="ITCGaramondStd-Lt"/>
        </w:rPr>
        <w:t xml:space="preserve"> §</w:t>
      </w:r>
    </w:p>
  </w:footnote>
  <w:footnote w:id="28">
    <w:p w14:paraId="42D241ED" w14:textId="0C29F667" w:rsidR="003660E6" w:rsidRPr="00742AF2" w:rsidRDefault="003660E6" w:rsidP="003660E6">
      <w:pPr>
        <w:pStyle w:val="Alaviitteenteksti"/>
      </w:pPr>
      <w:r w:rsidRPr="00491648">
        <w:rPr>
          <w:rStyle w:val="Alaviitteenviite"/>
          <w:highlight w:val="yellow"/>
        </w:rPr>
        <w:footnoteRef/>
      </w:r>
      <w:r>
        <w:rPr>
          <w:highlight w:val="yellow"/>
        </w:rPr>
        <w:t xml:space="preserve"> </w:t>
      </w:r>
      <w:r w:rsidR="00AF279F">
        <w:rPr>
          <w:highlight w:val="yellow"/>
        </w:rPr>
        <w:t>Arâšoddâdemlaahâ</w:t>
      </w:r>
      <w:r>
        <w:rPr>
          <w:highlight w:val="yellow"/>
        </w:rPr>
        <w:t xml:space="preserve"> 5 § 4 </w:t>
      </w:r>
      <w:r w:rsidRPr="00491648">
        <w:rPr>
          <w:highlight w:val="yellow"/>
        </w:rPr>
        <w:t>mo</w:t>
      </w:r>
      <w:r w:rsidR="00AF279F">
        <w:rPr>
          <w:highlight w:val="yellow"/>
        </w:rPr>
        <w:t>omeent</w:t>
      </w:r>
      <w:r>
        <w:rPr>
          <w:highlight w:val="yellow"/>
        </w:rPr>
        <w:t xml:space="preserve"> </w:t>
      </w:r>
    </w:p>
  </w:footnote>
  <w:footnote w:id="29">
    <w:p w14:paraId="6E7C88FF" w14:textId="281F5286" w:rsidR="00FB53D9" w:rsidRPr="00E02D13" w:rsidRDefault="00FB53D9">
      <w:pPr>
        <w:pStyle w:val="Alaviitteenteksti"/>
      </w:pPr>
      <w:r w:rsidRPr="00E02D13">
        <w:rPr>
          <w:rStyle w:val="Alaviitteenviite"/>
        </w:rPr>
        <w:footnoteRef/>
      </w:r>
      <w:r w:rsidR="00B82D79">
        <w:t xml:space="preserve"> </w:t>
      </w:r>
      <w:r w:rsidRPr="00CC72FF">
        <w:t>Arâšoddâdemlaahâ</w:t>
      </w:r>
      <w:r w:rsidR="00B82D79" w:rsidRPr="00CC72FF">
        <w:t xml:space="preserve"> </w:t>
      </w:r>
      <w:r w:rsidRPr="002840CB">
        <w:rPr>
          <w:rFonts w:cs="ITCGaramondStd-Lt"/>
          <w:highlight w:val="yellow"/>
        </w:rPr>
        <w:t>1 §</w:t>
      </w:r>
    </w:p>
  </w:footnote>
  <w:footnote w:id="30">
    <w:p w14:paraId="3AA09519" w14:textId="6676E2FD" w:rsidR="00FB53D9" w:rsidRPr="00E02D13" w:rsidRDefault="00FB53D9">
      <w:pPr>
        <w:pStyle w:val="Alaviitteenteksti"/>
      </w:pPr>
      <w:r w:rsidRPr="00E02D13">
        <w:rPr>
          <w:rStyle w:val="Alaviitteenviite"/>
        </w:rPr>
        <w:footnoteRef/>
      </w:r>
      <w:r w:rsidRPr="00E02D13">
        <w:t xml:space="preserve"> </w:t>
      </w:r>
      <w:r>
        <w:t xml:space="preserve">Arâšoddâdemlaahâ </w:t>
      </w:r>
      <w:r w:rsidRPr="002840CB">
        <w:rPr>
          <w:rFonts w:cs="ITCGaramondStd-Lt"/>
          <w:highlight w:val="yellow"/>
        </w:rPr>
        <w:t xml:space="preserve">1 § </w:t>
      </w:r>
      <w:r w:rsidR="00B150C6" w:rsidRPr="002840CB">
        <w:rPr>
          <w:rFonts w:cs="ITCGaramondStd-Lt"/>
          <w:highlight w:val="yellow"/>
        </w:rPr>
        <w:t>já 12 §</w:t>
      </w:r>
      <w:r w:rsidR="00B150C6" w:rsidRPr="00E02D13">
        <w:rPr>
          <w:rFonts w:cs="ITCGaramondStd-Lt"/>
        </w:rPr>
        <w:t xml:space="preserve"> </w:t>
      </w:r>
    </w:p>
  </w:footnote>
  <w:footnote w:id="31">
    <w:p w14:paraId="3D84C0AA" w14:textId="27137069" w:rsidR="00FB53D9" w:rsidRPr="00E02D13" w:rsidRDefault="00FB53D9">
      <w:pPr>
        <w:pStyle w:val="Alaviitteenteksti"/>
      </w:pPr>
      <w:r w:rsidRPr="00E02D13">
        <w:rPr>
          <w:rStyle w:val="Alaviitteenviite"/>
        </w:rPr>
        <w:footnoteRef/>
      </w:r>
      <w:r w:rsidRPr="00E02D13">
        <w:t xml:space="preserve"> </w:t>
      </w:r>
      <w:r>
        <w:t>Arâšoddâdemlaahâ</w:t>
      </w:r>
      <w:r w:rsidRPr="00E02D13">
        <w:rPr>
          <w:rFonts w:cs="ITCGaramondStd-Lt"/>
        </w:rPr>
        <w:t xml:space="preserve"> </w:t>
      </w:r>
      <w:r w:rsidR="002840CB" w:rsidRPr="00491648">
        <w:rPr>
          <w:rFonts w:cs="ITCGaramondStd-Lt"/>
          <w:highlight w:val="yellow"/>
        </w:rPr>
        <w:t xml:space="preserve">5 § </w:t>
      </w:r>
      <w:r w:rsidR="002840CB">
        <w:rPr>
          <w:rFonts w:cs="ITCGaramondStd-Lt"/>
          <w:highlight w:val="yellow"/>
        </w:rPr>
        <w:t>2 mo</w:t>
      </w:r>
      <w:r w:rsidR="00B82D79">
        <w:rPr>
          <w:rFonts w:cs="ITCGaramondStd-Lt"/>
          <w:highlight w:val="yellow"/>
        </w:rPr>
        <w:t>o</w:t>
      </w:r>
      <w:r w:rsidR="002840CB">
        <w:rPr>
          <w:rFonts w:cs="ITCGaramondStd-Lt"/>
          <w:highlight w:val="yellow"/>
        </w:rPr>
        <w:t>m</w:t>
      </w:r>
      <w:r w:rsidR="002840CB" w:rsidRPr="008B1620">
        <w:rPr>
          <w:rFonts w:cs="ITCGaramondStd-Lt"/>
          <w:highlight w:val="yellow"/>
        </w:rPr>
        <w:t>e</w:t>
      </w:r>
      <w:r w:rsidR="00B82D79">
        <w:rPr>
          <w:rFonts w:cs="ITCGaramondStd-Lt"/>
          <w:highlight w:val="yellow"/>
        </w:rPr>
        <w:t>e</w:t>
      </w:r>
      <w:r w:rsidR="002840CB" w:rsidRPr="008B1620">
        <w:rPr>
          <w:rFonts w:cs="ITCGaramondStd-Lt"/>
          <w:highlight w:val="yellow"/>
        </w:rPr>
        <w:t>nt</w:t>
      </w:r>
    </w:p>
  </w:footnote>
  <w:footnote w:id="32">
    <w:p w14:paraId="39FD2A1D" w14:textId="2DC7F5E6" w:rsidR="00D954E6" w:rsidRPr="00E02D13" w:rsidRDefault="00D954E6" w:rsidP="00D954E6">
      <w:pPr>
        <w:pStyle w:val="Alaviitteenteksti"/>
      </w:pPr>
      <w:r w:rsidRPr="00E02D13">
        <w:rPr>
          <w:rStyle w:val="Alaviitteenviite"/>
        </w:rPr>
        <w:footnoteRef/>
      </w:r>
      <w:r>
        <w:rPr>
          <w:rFonts w:cs="ITCGaramondStd-Lt"/>
        </w:rPr>
        <w:t xml:space="preserve"> </w:t>
      </w:r>
      <w:r w:rsidR="00B82D79">
        <w:rPr>
          <w:rFonts w:cs="ITCGaramondStd-Lt"/>
          <w:highlight w:val="yellow"/>
        </w:rPr>
        <w:t>Arâšoddâdemlaahâ</w:t>
      </w:r>
      <w:r w:rsidRPr="00491648">
        <w:rPr>
          <w:rFonts w:cs="ITCGaramondStd-Lt"/>
          <w:highlight w:val="yellow"/>
        </w:rPr>
        <w:t xml:space="preserve"> 5</w:t>
      </w:r>
      <w:r>
        <w:rPr>
          <w:rFonts w:cs="ITCGaramondStd-Lt"/>
          <w:highlight w:val="yellow"/>
        </w:rPr>
        <w:t>2</w:t>
      </w:r>
      <w:r w:rsidRPr="00491648">
        <w:rPr>
          <w:rFonts w:cs="ITCGaramondStd-Lt"/>
          <w:highlight w:val="yellow"/>
        </w:rPr>
        <w:t xml:space="preserve"> § </w:t>
      </w:r>
    </w:p>
  </w:footnote>
  <w:footnote w:id="33">
    <w:p w14:paraId="69F618F7" w14:textId="599273A5" w:rsidR="00C523D4" w:rsidRPr="00E02D13" w:rsidRDefault="00C523D4" w:rsidP="00C523D4">
      <w:pPr>
        <w:pStyle w:val="Alaviitteenteksti"/>
      </w:pPr>
      <w:r w:rsidRPr="00E02D13">
        <w:rPr>
          <w:rStyle w:val="Alaviitteenviite"/>
        </w:rPr>
        <w:footnoteRef/>
      </w:r>
      <w:r w:rsidRPr="00E02D13">
        <w:t xml:space="preserve"> </w:t>
      </w:r>
      <w:r>
        <w:t>Arâšoddâdemlaahâ</w:t>
      </w:r>
      <w:r>
        <w:rPr>
          <w:rFonts w:cs="ITCGaramondStd-Lt"/>
        </w:rPr>
        <w:t xml:space="preserve"> </w:t>
      </w:r>
      <w:r w:rsidR="0059759B" w:rsidRPr="00491648">
        <w:rPr>
          <w:rFonts w:cs="ITCGaramondStd-Lt"/>
          <w:highlight w:val="yellow"/>
        </w:rPr>
        <w:t>8 §</w:t>
      </w:r>
      <w:r w:rsidR="0059759B">
        <w:rPr>
          <w:rFonts w:cs="ITCGaramondStd-Lt"/>
          <w:highlight w:val="yellow"/>
        </w:rPr>
        <w:t xml:space="preserve"> </w:t>
      </w:r>
      <w:r w:rsidR="0059759B" w:rsidRPr="00880BE2">
        <w:rPr>
          <w:rFonts w:cs="ITCGaramondStd-Lt"/>
          <w:highlight w:val="yellow"/>
        </w:rPr>
        <w:t>j</w:t>
      </w:r>
      <w:r w:rsidR="00B82D79">
        <w:rPr>
          <w:rFonts w:cs="ITCGaramondStd-Lt"/>
          <w:highlight w:val="yellow"/>
        </w:rPr>
        <w:t>á</w:t>
      </w:r>
      <w:r w:rsidR="0059759B" w:rsidRPr="00880BE2">
        <w:rPr>
          <w:rFonts w:cs="ITCGaramondStd-Lt"/>
          <w:highlight w:val="yellow"/>
        </w:rPr>
        <w:t xml:space="preserve"> </w:t>
      </w:r>
      <w:r w:rsidR="0059759B" w:rsidRPr="00880BE2">
        <w:rPr>
          <w:highlight w:val="yellow"/>
        </w:rPr>
        <w:t>HE 40/</w:t>
      </w:r>
      <w:r w:rsidR="0059759B">
        <w:rPr>
          <w:highlight w:val="yellow"/>
        </w:rPr>
        <w:t>20</w:t>
      </w:r>
      <w:r w:rsidR="0059759B" w:rsidRPr="00BC0940">
        <w:rPr>
          <w:highlight w:val="yellow"/>
        </w:rPr>
        <w:t>18</w:t>
      </w:r>
      <w:r w:rsidR="0059759B">
        <w:rPr>
          <w:highlight w:val="yellow"/>
        </w:rPr>
        <w:t xml:space="preserve"> vp s. 89</w:t>
      </w:r>
    </w:p>
  </w:footnote>
  <w:footnote w:id="34">
    <w:p w14:paraId="1BBEB79D" w14:textId="6C57ACDA" w:rsidR="0081150D" w:rsidRPr="00E02D13" w:rsidRDefault="0081150D" w:rsidP="0081150D">
      <w:pPr>
        <w:pStyle w:val="Alaviitteenteksti"/>
      </w:pPr>
      <w:r w:rsidRPr="00E02D13">
        <w:rPr>
          <w:rStyle w:val="Alaviitteenviite"/>
        </w:rPr>
        <w:footnoteRef/>
      </w:r>
      <w:r>
        <w:t xml:space="preserve"> </w:t>
      </w:r>
      <w:r w:rsidR="00B82D79">
        <w:rPr>
          <w:rFonts w:cs="ITCGaramondStd-Lt"/>
          <w:highlight w:val="yellow"/>
        </w:rPr>
        <w:t>Staatârääđi asâttâs arâšoddâdmist</w:t>
      </w:r>
      <w:r w:rsidRPr="00491648">
        <w:rPr>
          <w:rFonts w:cs="ITCGaramondStd-Lt"/>
          <w:highlight w:val="yellow"/>
        </w:rPr>
        <w:t xml:space="preserve"> </w:t>
      </w:r>
      <w:r>
        <w:rPr>
          <w:rFonts w:cs="ITCGaramondStd-Lt"/>
          <w:highlight w:val="yellow"/>
        </w:rPr>
        <w:t>(</w:t>
      </w:r>
      <w:r w:rsidRPr="00491648">
        <w:rPr>
          <w:rFonts w:cs="ITCGaramondStd-Lt"/>
          <w:highlight w:val="yellow"/>
        </w:rPr>
        <w:t>753/2018</w:t>
      </w:r>
      <w:r>
        <w:rPr>
          <w:rFonts w:cs="ITCGaramondStd-Lt"/>
        </w:rPr>
        <w:t>)</w:t>
      </w:r>
    </w:p>
  </w:footnote>
  <w:footnote w:id="35">
    <w:p w14:paraId="00B60CD9" w14:textId="46BAD34E" w:rsidR="00FB53D9" w:rsidRPr="00E02D13" w:rsidRDefault="00FB53D9">
      <w:pPr>
        <w:pStyle w:val="Alaviitteenteksti"/>
      </w:pPr>
      <w:r w:rsidRPr="00E02D13">
        <w:rPr>
          <w:rStyle w:val="Alaviitteenviite"/>
        </w:rPr>
        <w:footnoteRef/>
      </w:r>
      <w:r w:rsidRPr="00E02D13">
        <w:t xml:space="preserve"> </w:t>
      </w:r>
      <w:r w:rsidRPr="00E02D13">
        <w:rPr>
          <w:rFonts w:cs="ITCGaramondStd-Lt"/>
        </w:rPr>
        <w:t>Hal</w:t>
      </w:r>
      <w:r>
        <w:rPr>
          <w:rFonts w:cs="ITCGaramondStd-Lt"/>
        </w:rPr>
        <w:t>dâttâhlaahâ</w:t>
      </w:r>
      <w:r w:rsidRPr="00E02D13">
        <w:rPr>
          <w:rFonts w:cs="ITCGaramondStd-Lt"/>
        </w:rPr>
        <w:t xml:space="preserve"> (434/2003)</w:t>
      </w:r>
    </w:p>
  </w:footnote>
  <w:footnote w:id="36">
    <w:p w14:paraId="63179BCC" w14:textId="155AB4AA" w:rsidR="00FB53D9" w:rsidRDefault="00FB53D9">
      <w:pPr>
        <w:pStyle w:val="Alaviitteenteksti"/>
      </w:pPr>
      <w:r w:rsidRPr="00E02D13">
        <w:rPr>
          <w:rStyle w:val="Alaviitteenviite"/>
        </w:rPr>
        <w:footnoteRef/>
      </w:r>
      <w:r w:rsidRPr="00E02D13">
        <w:t xml:space="preserve"> </w:t>
      </w:r>
      <w:r w:rsidRPr="00E02D13">
        <w:rPr>
          <w:rFonts w:cs="ITCGaramondStd-Lt"/>
        </w:rPr>
        <w:t>La</w:t>
      </w:r>
      <w:r>
        <w:rPr>
          <w:rFonts w:cs="ITCGaramondStd-Lt"/>
        </w:rPr>
        <w:t>ahâ virgeomâhái tooimâ almolâšvuođâst</w:t>
      </w:r>
      <w:r w:rsidRPr="00E02D13">
        <w:rPr>
          <w:rFonts w:cs="ITCGaramondStd-Lt"/>
        </w:rPr>
        <w:t xml:space="preserve"> (621/1999)</w:t>
      </w:r>
    </w:p>
  </w:footnote>
  <w:footnote w:id="37">
    <w:p w14:paraId="1BC0DF71" w14:textId="00C03F01" w:rsidR="00FB53D9" w:rsidRPr="00E02D13" w:rsidRDefault="00FB53D9">
      <w:pPr>
        <w:pStyle w:val="Alaviitteenteksti"/>
      </w:pPr>
      <w:r w:rsidRPr="00E02D13">
        <w:rPr>
          <w:rStyle w:val="Alaviitteenviite"/>
        </w:rPr>
        <w:footnoteRef/>
      </w:r>
      <w:r w:rsidRPr="00E02D13">
        <w:t xml:space="preserve"> </w:t>
      </w:r>
      <w:r w:rsidRPr="00E02D13">
        <w:rPr>
          <w:rFonts w:cs="ITCGaramondStd-Lt"/>
        </w:rPr>
        <w:t>S</w:t>
      </w:r>
      <w:r>
        <w:rPr>
          <w:rFonts w:cs="ITCGaramondStd-Lt"/>
        </w:rPr>
        <w:t xml:space="preserve">uomâ vuáđulaahâ </w:t>
      </w:r>
      <w:r w:rsidRPr="00E02D13">
        <w:rPr>
          <w:rFonts w:cs="ITCGaramondStd-Lt"/>
        </w:rPr>
        <w:t xml:space="preserve">(731/1999) 6 § </w:t>
      </w:r>
    </w:p>
  </w:footnote>
  <w:footnote w:id="38">
    <w:p w14:paraId="5148BA6E" w14:textId="096E66E9" w:rsidR="00FB53D9" w:rsidRPr="00E02D13" w:rsidRDefault="00FB53D9">
      <w:pPr>
        <w:pStyle w:val="Alaviitteenteksti"/>
      </w:pPr>
      <w:r w:rsidRPr="00E02D13">
        <w:rPr>
          <w:rStyle w:val="Alaviitteenviite"/>
        </w:rPr>
        <w:footnoteRef/>
      </w:r>
      <w:r w:rsidRPr="00E02D13">
        <w:t xml:space="preserve"> </w:t>
      </w:r>
      <w:r>
        <w:t>Oovtviärdásâšvuotâlaahâ</w:t>
      </w:r>
      <w:r w:rsidRPr="00E02D13">
        <w:rPr>
          <w:rFonts w:cs="ITCGaramondStd-Lt"/>
        </w:rPr>
        <w:t xml:space="preserve"> (1325/2014)</w:t>
      </w:r>
    </w:p>
  </w:footnote>
  <w:footnote w:id="39">
    <w:p w14:paraId="6E24F9A1" w14:textId="4527955A" w:rsidR="00FB53D9" w:rsidRPr="00E02D13" w:rsidRDefault="00FB53D9">
      <w:pPr>
        <w:pStyle w:val="Alaviitteenteksti"/>
      </w:pPr>
      <w:r w:rsidRPr="00E02D13">
        <w:rPr>
          <w:rStyle w:val="Alaviitteenviite"/>
        </w:rPr>
        <w:footnoteRef/>
      </w:r>
      <w:r w:rsidRPr="00E02D13">
        <w:t xml:space="preserve"> </w:t>
      </w:r>
      <w:r w:rsidRPr="00E02D13">
        <w:rPr>
          <w:rFonts w:cs="ITCGaramondStd-Lt"/>
        </w:rPr>
        <w:t>La</w:t>
      </w:r>
      <w:r>
        <w:rPr>
          <w:rFonts w:cs="ITCGaramondStd-Lt"/>
        </w:rPr>
        <w:t>ahâ nisonij já almai koskâsii täsiáárvust (609/1986)</w:t>
      </w:r>
    </w:p>
  </w:footnote>
  <w:footnote w:id="40">
    <w:p w14:paraId="1B89965E" w14:textId="6118067E" w:rsidR="00FB53D9" w:rsidRPr="00E02D13" w:rsidRDefault="00FB53D9">
      <w:pPr>
        <w:pStyle w:val="Alaviitteenteksti"/>
      </w:pPr>
      <w:r w:rsidRPr="00E02D13">
        <w:rPr>
          <w:rStyle w:val="Alaviitteenviite"/>
        </w:rPr>
        <w:footnoteRef/>
      </w:r>
      <w:r w:rsidRPr="00E02D13">
        <w:t xml:space="preserve"> </w:t>
      </w:r>
      <w:r w:rsidRPr="00E02D13">
        <w:rPr>
          <w:rFonts w:cs="ITCGaramondStd-Lt"/>
        </w:rPr>
        <w:t>Euroop</w:t>
      </w:r>
      <w:r>
        <w:rPr>
          <w:rFonts w:cs="ITCGaramondStd-Lt"/>
        </w:rPr>
        <w:t xml:space="preserve"> olmoošvuoigâdvuotâsopâmuš</w:t>
      </w:r>
      <w:r w:rsidRPr="00E02D13">
        <w:rPr>
          <w:rFonts w:cs="ITCGaramondStd-Lt"/>
        </w:rPr>
        <w:t xml:space="preserve"> 1990</w:t>
      </w:r>
    </w:p>
  </w:footnote>
  <w:footnote w:id="41">
    <w:p w14:paraId="085A57D0" w14:textId="72DA3EB7" w:rsidR="00FB53D9" w:rsidRPr="00E02D13" w:rsidRDefault="00FB53D9">
      <w:pPr>
        <w:pStyle w:val="Alaviitteenteksti"/>
      </w:pPr>
      <w:r w:rsidRPr="00E02D13">
        <w:rPr>
          <w:rStyle w:val="Alaviitteenviite"/>
        </w:rPr>
        <w:footnoteRef/>
      </w:r>
      <w:r w:rsidRPr="00E02D13">
        <w:t xml:space="preserve"> </w:t>
      </w:r>
      <w:r>
        <w:t>OA almossopâmuš párnáá vuoigâdvuođâin</w:t>
      </w:r>
      <w:r w:rsidRPr="00E02D13">
        <w:rPr>
          <w:rFonts w:cs="ITCGaramondStd-Lt"/>
        </w:rPr>
        <w:t xml:space="preserve"> 1989</w:t>
      </w:r>
    </w:p>
  </w:footnote>
  <w:footnote w:id="42">
    <w:p w14:paraId="0CE77ADE" w14:textId="339F887C" w:rsidR="00FB53D9" w:rsidRPr="00E02D13" w:rsidRDefault="00FB53D9">
      <w:pPr>
        <w:pStyle w:val="Alaviitteenteksti"/>
      </w:pPr>
      <w:r w:rsidRPr="00E02D13">
        <w:rPr>
          <w:rStyle w:val="Alaviitteenviite"/>
        </w:rPr>
        <w:footnoteRef/>
      </w:r>
      <w:r w:rsidRPr="00E02D13">
        <w:t xml:space="preserve"> </w:t>
      </w:r>
      <w:r>
        <w:t>OA almossopâmuš vádulij ulmui vuoigâdvuođâin</w:t>
      </w:r>
      <w:r w:rsidRPr="00E02D13">
        <w:rPr>
          <w:rFonts w:cs="ITCGaramondStd-Lt"/>
        </w:rPr>
        <w:t xml:space="preserve"> 2007</w:t>
      </w:r>
    </w:p>
  </w:footnote>
  <w:footnote w:id="43">
    <w:p w14:paraId="276141E2" w14:textId="704EF280" w:rsidR="00FB53D9" w:rsidRPr="00E02D13" w:rsidRDefault="00FB53D9">
      <w:pPr>
        <w:pStyle w:val="Alaviitteenteksti"/>
      </w:pPr>
      <w:r w:rsidRPr="00E02D13">
        <w:rPr>
          <w:rStyle w:val="Alaviitteenviite"/>
        </w:rPr>
        <w:footnoteRef/>
      </w:r>
      <w:r w:rsidRPr="00E02D13">
        <w:t xml:space="preserve"> </w:t>
      </w:r>
      <w:r>
        <w:t>OA julgáštus algâaalmugij vuoigâdvuođâin</w:t>
      </w:r>
      <w:r w:rsidRPr="00E02D13">
        <w:rPr>
          <w:rFonts w:cs="ITCGaramondStd-Lt"/>
        </w:rPr>
        <w:t xml:space="preserve"> 2007</w:t>
      </w:r>
    </w:p>
  </w:footnote>
  <w:footnote w:id="44">
    <w:p w14:paraId="59294D85" w14:textId="20474AAC" w:rsidR="00FB53D9" w:rsidRPr="00E02D13" w:rsidRDefault="00FB53D9">
      <w:pPr>
        <w:pStyle w:val="Alaviitteenteksti"/>
      </w:pPr>
      <w:r w:rsidRPr="00E02D13">
        <w:rPr>
          <w:rStyle w:val="Alaviitteenviite"/>
        </w:rPr>
        <w:footnoteRef/>
      </w:r>
      <w:r w:rsidRPr="00E02D13">
        <w:t xml:space="preserve"> </w:t>
      </w:r>
      <w:r>
        <w:rPr>
          <w:rFonts w:cs="ITCGaramondStd-Lt"/>
        </w:rPr>
        <w:t>Pištee ovdánem ulmeh</w:t>
      </w:r>
      <w:r w:rsidRPr="00E02D13">
        <w:rPr>
          <w:rFonts w:cs="ITCGaramondStd-Lt"/>
        </w:rPr>
        <w:t xml:space="preserve"> – Agenda 2030. </w:t>
      </w:r>
      <w:r>
        <w:rPr>
          <w:rFonts w:cs="ITCGaramondStd-Lt"/>
        </w:rPr>
        <w:t>OA almosčuákkim</w:t>
      </w:r>
      <w:r w:rsidRPr="00E02D13">
        <w:rPr>
          <w:rFonts w:cs="ITCGaramondStd-Lt"/>
        </w:rPr>
        <w:t xml:space="preserve"> 2015</w:t>
      </w:r>
    </w:p>
  </w:footnote>
  <w:footnote w:id="45">
    <w:p w14:paraId="3E055E1B" w14:textId="3723484D" w:rsidR="003606CD" w:rsidRDefault="003606CD" w:rsidP="003606CD">
      <w:pPr>
        <w:pStyle w:val="Alaviitteenteksti"/>
      </w:pPr>
      <w:r>
        <w:rPr>
          <w:rStyle w:val="Alaviitteenviite"/>
        </w:rPr>
        <w:footnoteRef/>
      </w:r>
      <w:r>
        <w:t xml:space="preserve"> </w:t>
      </w:r>
      <w:r>
        <w:rPr>
          <w:highlight w:val="yellow"/>
        </w:rPr>
        <w:t>Sosiaalhuol</w:t>
      </w:r>
      <w:r w:rsidR="00372E80">
        <w:rPr>
          <w:highlight w:val="yellow"/>
        </w:rPr>
        <w:t>âttâslaahâ</w:t>
      </w:r>
      <w:r w:rsidRPr="00192C18">
        <w:rPr>
          <w:highlight w:val="yellow"/>
        </w:rPr>
        <w:t xml:space="preserve"> (1301/2014)</w:t>
      </w:r>
    </w:p>
  </w:footnote>
  <w:footnote w:id="46">
    <w:p w14:paraId="6EF7F5FE" w14:textId="3DCC8112" w:rsidR="003606CD" w:rsidRDefault="003606CD" w:rsidP="003606CD">
      <w:pPr>
        <w:pStyle w:val="Alaviitteenteksti"/>
      </w:pPr>
      <w:r>
        <w:rPr>
          <w:rStyle w:val="Alaviitteenviite"/>
        </w:rPr>
        <w:footnoteRef/>
      </w:r>
      <w:r>
        <w:t xml:space="preserve"> </w:t>
      </w:r>
      <w:r>
        <w:rPr>
          <w:highlight w:val="yellow"/>
        </w:rPr>
        <w:t>V</w:t>
      </w:r>
      <w:r w:rsidR="00372E80">
        <w:rPr>
          <w:highlight w:val="yellow"/>
        </w:rPr>
        <w:t>ádulâšvuođâ vuáđuld ornimnáál palvâlusâin já toorjâtooimâst adelum laahâ</w:t>
      </w:r>
      <w:r w:rsidRPr="00491648">
        <w:rPr>
          <w:highlight w:val="yellow"/>
        </w:rPr>
        <w:t xml:space="preserve"> (380/1987)</w:t>
      </w:r>
    </w:p>
  </w:footnote>
  <w:footnote w:id="47">
    <w:p w14:paraId="39A4F65A" w14:textId="528F55C9" w:rsidR="003606CD" w:rsidRDefault="003606CD" w:rsidP="003606CD">
      <w:pPr>
        <w:pStyle w:val="Alaviitteenteksti"/>
      </w:pPr>
      <w:r>
        <w:rPr>
          <w:rStyle w:val="Alaviitteenviite"/>
        </w:rPr>
        <w:footnoteRef/>
      </w:r>
      <w:r>
        <w:t xml:space="preserve"> </w:t>
      </w:r>
      <w:r w:rsidRPr="00087A45">
        <w:rPr>
          <w:highlight w:val="yellow"/>
        </w:rPr>
        <w:t>La</w:t>
      </w:r>
      <w:r w:rsidR="00372E80">
        <w:rPr>
          <w:highlight w:val="yellow"/>
        </w:rPr>
        <w:t xml:space="preserve">ahâ ovdánemvádulij </w:t>
      </w:r>
      <w:r w:rsidR="00BC238E">
        <w:rPr>
          <w:highlight w:val="yellow"/>
        </w:rPr>
        <w:t>spesiaaltipšoost</w:t>
      </w:r>
      <w:r>
        <w:rPr>
          <w:highlight w:val="yellow"/>
        </w:rPr>
        <w:t xml:space="preserve"> </w:t>
      </w:r>
      <w:r w:rsidRPr="00491648">
        <w:rPr>
          <w:highlight w:val="yellow"/>
        </w:rPr>
        <w:t>(519/1977)</w:t>
      </w:r>
    </w:p>
  </w:footnote>
  <w:footnote w:id="48">
    <w:p w14:paraId="088BB5E3" w14:textId="091B0A41" w:rsidR="003606CD" w:rsidRDefault="003606CD" w:rsidP="003606CD">
      <w:pPr>
        <w:pStyle w:val="Alaviitteenteksti"/>
      </w:pPr>
      <w:r>
        <w:rPr>
          <w:rStyle w:val="Alaviitteenviite"/>
        </w:rPr>
        <w:footnoteRef/>
      </w:r>
      <w:r>
        <w:t xml:space="preserve"> </w:t>
      </w:r>
      <w:r>
        <w:rPr>
          <w:highlight w:val="yellow"/>
        </w:rPr>
        <w:t>T</w:t>
      </w:r>
      <w:r w:rsidR="00372E80">
        <w:rPr>
          <w:highlight w:val="yellow"/>
        </w:rPr>
        <w:t>iervâsvuođâhuolâttâslaahâ</w:t>
      </w:r>
      <w:r w:rsidRPr="00491648">
        <w:rPr>
          <w:highlight w:val="yellow"/>
        </w:rPr>
        <w:t xml:space="preserve"> (1326/2010</w:t>
      </w:r>
      <w:r>
        <w:t>)</w:t>
      </w:r>
    </w:p>
  </w:footnote>
  <w:footnote w:id="49">
    <w:p w14:paraId="208FE007" w14:textId="5384030F" w:rsidR="00FB53D9" w:rsidRDefault="00FB53D9">
      <w:pPr>
        <w:pStyle w:val="Alaviitteenteksti"/>
      </w:pPr>
      <w:r w:rsidRPr="00E02D13">
        <w:rPr>
          <w:rStyle w:val="Alaviitteenviite"/>
        </w:rPr>
        <w:footnoteRef/>
      </w:r>
      <w:r w:rsidRPr="00E02D13">
        <w:t xml:space="preserve"> </w:t>
      </w:r>
      <w:r>
        <w:t xml:space="preserve">Arâšoddâdemlaahâ </w:t>
      </w:r>
      <w:r w:rsidR="0074504A">
        <w:t>3</w:t>
      </w:r>
      <w:r w:rsidRPr="00E02D13">
        <w:rPr>
          <w:rFonts w:cs="ITCGaramondStd-Lt"/>
        </w:rPr>
        <w:t xml:space="preserve"> §</w:t>
      </w:r>
    </w:p>
  </w:footnote>
  <w:footnote w:id="50">
    <w:p w14:paraId="2C53AD39" w14:textId="549D3A1E" w:rsidR="00E74D72" w:rsidRPr="00E02D13" w:rsidRDefault="00E74D72" w:rsidP="0074504A">
      <w:pPr>
        <w:autoSpaceDE w:val="0"/>
        <w:autoSpaceDN w:val="0"/>
        <w:adjustRightInd w:val="0"/>
        <w:spacing w:after="0" w:line="240" w:lineRule="auto"/>
      </w:pPr>
      <w:r w:rsidRPr="008B1620">
        <w:rPr>
          <w:rStyle w:val="Alaviitteenviite"/>
          <w:sz w:val="20"/>
          <w:szCs w:val="20"/>
        </w:rPr>
        <w:footnoteRef/>
      </w:r>
      <w:r w:rsidRPr="008B1620">
        <w:rPr>
          <w:sz w:val="20"/>
          <w:szCs w:val="20"/>
        </w:rPr>
        <w:t xml:space="preserve"> </w:t>
      </w:r>
      <w:r w:rsidR="00372E80">
        <w:rPr>
          <w:rFonts w:cs="ITCGaramondStd-Lt"/>
          <w:sz w:val="20"/>
          <w:szCs w:val="20"/>
        </w:rPr>
        <w:t>Arâšoddâdemlaahâ</w:t>
      </w:r>
      <w:r w:rsidRPr="008B1620">
        <w:rPr>
          <w:rFonts w:cs="ITCGaramondStd-Lt"/>
          <w:sz w:val="20"/>
          <w:szCs w:val="20"/>
        </w:rPr>
        <w:t xml:space="preserve"> </w:t>
      </w:r>
      <w:r w:rsidRPr="00DA53CC">
        <w:rPr>
          <w:rFonts w:cs="ITCGaramondStd-Lt"/>
          <w:sz w:val="20"/>
          <w:szCs w:val="20"/>
          <w:highlight w:val="yellow"/>
        </w:rPr>
        <w:t>12 j</w:t>
      </w:r>
      <w:r w:rsidR="00372E80">
        <w:rPr>
          <w:rFonts w:cs="ITCGaramondStd-Lt"/>
          <w:sz w:val="20"/>
          <w:szCs w:val="20"/>
          <w:highlight w:val="yellow"/>
        </w:rPr>
        <w:t>á</w:t>
      </w:r>
      <w:r w:rsidRPr="00DA53CC">
        <w:rPr>
          <w:rFonts w:cs="ITCGaramondStd-Lt"/>
          <w:sz w:val="20"/>
          <w:szCs w:val="20"/>
          <w:highlight w:val="yellow"/>
        </w:rPr>
        <w:t xml:space="preserve"> 19 §</w:t>
      </w:r>
      <w:r>
        <w:rPr>
          <w:rFonts w:cs="ITCGaramondStd-Lt"/>
          <w:strike/>
        </w:rPr>
        <w:t xml:space="preserve"> </w:t>
      </w:r>
    </w:p>
  </w:footnote>
  <w:footnote w:id="51">
    <w:p w14:paraId="3042B462" w14:textId="41CE73AE" w:rsidR="00FB53D9" w:rsidRPr="00E02D13" w:rsidRDefault="00FB53D9">
      <w:pPr>
        <w:pStyle w:val="Alaviitteenteksti"/>
      </w:pPr>
      <w:r w:rsidRPr="00E02D13">
        <w:rPr>
          <w:rStyle w:val="Alaviitteenviite"/>
        </w:rPr>
        <w:footnoteRef/>
      </w:r>
      <w:r w:rsidRPr="00E02D13">
        <w:t xml:space="preserve"> </w:t>
      </w:r>
      <w:r>
        <w:t>Arâšoddâdemlaahâ</w:t>
      </w:r>
      <w:r w:rsidRPr="00E02D13">
        <w:rPr>
          <w:rFonts w:cs="ITCGaramondStd-Lt"/>
        </w:rPr>
        <w:t xml:space="preserve"> </w:t>
      </w:r>
      <w:r w:rsidR="00503371">
        <w:rPr>
          <w:rFonts w:cs="ITCGaramondStd-Lt"/>
        </w:rPr>
        <w:t>10</w:t>
      </w:r>
      <w:r w:rsidRPr="00E02D13">
        <w:rPr>
          <w:rFonts w:cs="ITCGaramondStd-Lt"/>
        </w:rPr>
        <w:t xml:space="preserve"> § </w:t>
      </w:r>
    </w:p>
  </w:footnote>
  <w:footnote w:id="52">
    <w:p w14:paraId="0A0ED47E" w14:textId="25A1AEBF" w:rsidR="00FB53D9" w:rsidRPr="00E02D13" w:rsidRDefault="00FB53D9">
      <w:pPr>
        <w:pStyle w:val="Alaviitteenteksti"/>
      </w:pPr>
      <w:r w:rsidRPr="00E02D13">
        <w:rPr>
          <w:rStyle w:val="Alaviitteenviite"/>
        </w:rPr>
        <w:footnoteRef/>
      </w:r>
      <w:r w:rsidRPr="00E02D13">
        <w:t xml:space="preserve"> </w:t>
      </w:r>
      <w:r>
        <w:t>Arâšoddâdemlaahâ</w:t>
      </w:r>
      <w:r w:rsidRPr="00E02D13">
        <w:rPr>
          <w:rFonts w:cs="ITCGaramondStd-Lt"/>
        </w:rPr>
        <w:t xml:space="preserve"> </w:t>
      </w:r>
      <w:r w:rsidR="00503371">
        <w:rPr>
          <w:rFonts w:cs="ITCGaramondStd-Lt"/>
        </w:rPr>
        <w:t>11</w:t>
      </w:r>
      <w:r w:rsidRPr="00E02D13">
        <w:rPr>
          <w:rFonts w:cs="ITCGaramondStd-Lt"/>
        </w:rPr>
        <w:t xml:space="preserve"> § </w:t>
      </w:r>
    </w:p>
  </w:footnote>
  <w:footnote w:id="53">
    <w:p w14:paraId="2B90AA02" w14:textId="63C00064" w:rsidR="00FB53D9" w:rsidRPr="00665C85" w:rsidRDefault="00FB53D9" w:rsidP="00665C85">
      <w:pPr>
        <w:autoSpaceDE w:val="0"/>
        <w:autoSpaceDN w:val="0"/>
        <w:adjustRightInd w:val="0"/>
        <w:spacing w:after="0" w:line="240" w:lineRule="auto"/>
        <w:rPr>
          <w:strike/>
        </w:rPr>
      </w:pPr>
      <w:r w:rsidRPr="00E02D13">
        <w:rPr>
          <w:rStyle w:val="Alaviitteenviite"/>
          <w:sz w:val="20"/>
          <w:szCs w:val="20"/>
        </w:rPr>
        <w:footnoteRef/>
      </w:r>
      <w:r w:rsidRPr="00E02D13">
        <w:rPr>
          <w:sz w:val="20"/>
          <w:szCs w:val="20"/>
        </w:rPr>
        <w:t xml:space="preserve"> </w:t>
      </w:r>
      <w:r w:rsidR="00372E80">
        <w:rPr>
          <w:rFonts w:cs="ITCGaramondStd-Lt"/>
          <w:sz w:val="20"/>
          <w:szCs w:val="20"/>
          <w:highlight w:val="yellow"/>
        </w:rPr>
        <w:t>Arâšoddâdemlaahâ</w:t>
      </w:r>
      <w:r w:rsidR="00665C85" w:rsidRPr="00665C85">
        <w:rPr>
          <w:rFonts w:cs="ITCGaramondStd-Lt"/>
          <w:sz w:val="20"/>
          <w:szCs w:val="20"/>
          <w:highlight w:val="yellow"/>
        </w:rPr>
        <w:t xml:space="preserve"> 25 – 33 § j</w:t>
      </w:r>
      <w:r w:rsidR="00372E80">
        <w:rPr>
          <w:rFonts w:cs="ITCGaramondStd-Lt"/>
          <w:sz w:val="20"/>
          <w:szCs w:val="20"/>
          <w:highlight w:val="yellow"/>
        </w:rPr>
        <w:t>á</w:t>
      </w:r>
      <w:r w:rsidR="00665C85" w:rsidRPr="00665C85">
        <w:rPr>
          <w:rFonts w:cs="ITCGaramondStd-Lt"/>
          <w:sz w:val="20"/>
          <w:szCs w:val="20"/>
          <w:highlight w:val="yellow"/>
        </w:rPr>
        <w:t xml:space="preserve"> 75 § j</w:t>
      </w:r>
      <w:r w:rsidR="00372E80">
        <w:rPr>
          <w:rFonts w:cs="ITCGaramondStd-Lt"/>
          <w:sz w:val="20"/>
          <w:szCs w:val="20"/>
          <w:highlight w:val="yellow"/>
        </w:rPr>
        <w:t>á</w:t>
      </w:r>
      <w:r w:rsidR="00665C85" w:rsidRPr="00665C85">
        <w:rPr>
          <w:rFonts w:cs="ITCGaramondStd-Lt"/>
          <w:sz w:val="20"/>
          <w:szCs w:val="20"/>
          <w:highlight w:val="yellow"/>
        </w:rPr>
        <w:t xml:space="preserve"> </w:t>
      </w:r>
      <w:r w:rsidR="00372E80">
        <w:rPr>
          <w:rFonts w:cs="ITCGaramondStd-Lt"/>
          <w:sz w:val="20"/>
          <w:szCs w:val="20"/>
          <w:highlight w:val="yellow"/>
        </w:rPr>
        <w:t>staatârääđi asâttâs arâšoddâdmist</w:t>
      </w:r>
      <w:r w:rsidR="00665C85" w:rsidRPr="00665C85">
        <w:rPr>
          <w:rFonts w:cs="ITCGaramondStd-Lt"/>
          <w:sz w:val="20"/>
          <w:szCs w:val="20"/>
          <w:highlight w:val="yellow"/>
        </w:rPr>
        <w:t xml:space="preserve"> (753/2018)</w:t>
      </w:r>
    </w:p>
  </w:footnote>
  <w:footnote w:id="54">
    <w:p w14:paraId="39136B27" w14:textId="45B4CE90" w:rsidR="00A013F7" w:rsidRPr="00E02D13" w:rsidRDefault="00A013F7" w:rsidP="00A013F7">
      <w:pPr>
        <w:pStyle w:val="Alaviitteenteksti"/>
      </w:pPr>
      <w:r w:rsidRPr="00634627">
        <w:rPr>
          <w:rStyle w:val="Alaviitteenviite"/>
        </w:rPr>
        <w:footnoteRef/>
      </w:r>
      <w:r w:rsidRPr="00634627">
        <w:t xml:space="preserve"> </w:t>
      </w:r>
      <w:r w:rsidR="00372E80">
        <w:rPr>
          <w:rFonts w:cs="ITCGaramondStd-Lt"/>
        </w:rPr>
        <w:t>Arâšoddâdemlaahâ</w:t>
      </w:r>
      <w:r>
        <w:rPr>
          <w:rFonts w:cs="ITCGaramondStd-Lt"/>
        </w:rPr>
        <w:t xml:space="preserve"> </w:t>
      </w:r>
      <w:r w:rsidRPr="00491648">
        <w:rPr>
          <w:rFonts w:cs="ITCGaramondStd-Lt"/>
          <w:highlight w:val="yellow"/>
        </w:rPr>
        <w:t>25 §</w:t>
      </w:r>
    </w:p>
  </w:footnote>
  <w:footnote w:id="55">
    <w:p w14:paraId="3902840C" w14:textId="5A242B93" w:rsidR="00A013F7" w:rsidRDefault="00A013F7" w:rsidP="00A013F7">
      <w:pPr>
        <w:pStyle w:val="Alaviitteenteksti"/>
      </w:pPr>
      <w:r w:rsidRPr="008B1620">
        <w:rPr>
          <w:rStyle w:val="Alaviitteenviite"/>
          <w:highlight w:val="yellow"/>
        </w:rPr>
        <w:footnoteRef/>
      </w:r>
      <w:r w:rsidRPr="008B1620">
        <w:rPr>
          <w:highlight w:val="yellow"/>
        </w:rPr>
        <w:t xml:space="preserve"> </w:t>
      </w:r>
      <w:r w:rsidR="00372E80">
        <w:rPr>
          <w:highlight w:val="yellow"/>
        </w:rPr>
        <w:t>Arâšoddâdemlaahâ</w:t>
      </w:r>
      <w:r w:rsidRPr="008B1620">
        <w:rPr>
          <w:highlight w:val="yellow"/>
        </w:rPr>
        <w:t xml:space="preserve"> </w:t>
      </w:r>
      <w:r w:rsidRPr="00402FA9">
        <w:rPr>
          <w:highlight w:val="yellow"/>
        </w:rPr>
        <w:t xml:space="preserve">75 § </w:t>
      </w:r>
    </w:p>
  </w:footnote>
  <w:footnote w:id="56">
    <w:p w14:paraId="1C7C415E" w14:textId="2B77E7DA" w:rsidR="002F0791" w:rsidRPr="00E02D13" w:rsidRDefault="002F0791" w:rsidP="002F0791">
      <w:pPr>
        <w:autoSpaceDE w:val="0"/>
        <w:autoSpaceDN w:val="0"/>
        <w:adjustRightInd w:val="0"/>
        <w:spacing w:after="0" w:line="240" w:lineRule="auto"/>
      </w:pPr>
      <w:r w:rsidRPr="00E916C3">
        <w:rPr>
          <w:rStyle w:val="Alaviitteenviite"/>
          <w:sz w:val="20"/>
          <w:szCs w:val="20"/>
        </w:rPr>
        <w:footnoteRef/>
      </w:r>
      <w:r w:rsidRPr="00E916C3">
        <w:rPr>
          <w:sz w:val="20"/>
          <w:szCs w:val="20"/>
        </w:rPr>
        <w:t xml:space="preserve"> </w:t>
      </w:r>
      <w:r w:rsidR="00372E80">
        <w:rPr>
          <w:sz w:val="20"/>
          <w:szCs w:val="20"/>
          <w:highlight w:val="yellow"/>
        </w:rPr>
        <w:t xml:space="preserve">Arâšoddâdemlaahâ </w:t>
      </w:r>
      <w:r w:rsidRPr="00491648">
        <w:rPr>
          <w:sz w:val="20"/>
          <w:szCs w:val="20"/>
          <w:highlight w:val="yellow"/>
        </w:rPr>
        <w:t xml:space="preserve">10 § </w:t>
      </w:r>
    </w:p>
  </w:footnote>
  <w:footnote w:id="57">
    <w:p w14:paraId="15EB14D9" w14:textId="6A7D8459" w:rsidR="00FB53D9" w:rsidRPr="00E02D13" w:rsidRDefault="00FB53D9">
      <w:pPr>
        <w:pStyle w:val="Alaviitteenteksti"/>
      </w:pPr>
      <w:r w:rsidRPr="00E02D13">
        <w:rPr>
          <w:rStyle w:val="Alaviitteenviite"/>
        </w:rPr>
        <w:footnoteRef/>
      </w:r>
      <w:r w:rsidRPr="00E02D13">
        <w:t xml:space="preserve"> </w:t>
      </w:r>
      <w:r>
        <w:t>Arâšoddâdemlaahâ</w:t>
      </w:r>
      <w:r w:rsidRPr="00E02D13">
        <w:rPr>
          <w:rFonts w:cs="ITCGaramondStd-Lt"/>
        </w:rPr>
        <w:t xml:space="preserve"> </w:t>
      </w:r>
      <w:r w:rsidR="001F0C9E">
        <w:rPr>
          <w:rFonts w:cs="ITCGaramondStd-Lt"/>
        </w:rPr>
        <w:t>7</w:t>
      </w:r>
      <w:r w:rsidRPr="00E02D13">
        <w:rPr>
          <w:rFonts w:cs="ITCGaramondStd-Lt"/>
        </w:rPr>
        <w:t xml:space="preserve"> §</w:t>
      </w:r>
    </w:p>
  </w:footnote>
  <w:footnote w:id="58">
    <w:p w14:paraId="768B9747" w14:textId="20513D3F" w:rsidR="00FB53D9" w:rsidRPr="00E02D13" w:rsidRDefault="00FB53D9">
      <w:pPr>
        <w:pStyle w:val="Alaviitteenteksti"/>
      </w:pPr>
      <w:r w:rsidRPr="00E02D13">
        <w:rPr>
          <w:rStyle w:val="Alaviitteenviite"/>
        </w:rPr>
        <w:footnoteRef/>
      </w:r>
      <w:r w:rsidRPr="00E02D13">
        <w:t xml:space="preserve"> </w:t>
      </w:r>
      <w:r w:rsidRPr="00E02D13">
        <w:rPr>
          <w:rFonts w:cs="ITCGaramondStd-Lt"/>
        </w:rPr>
        <w:t>Sosiaal</w:t>
      </w:r>
      <w:r>
        <w:rPr>
          <w:rFonts w:cs="ITCGaramondStd-Lt"/>
        </w:rPr>
        <w:t>huolâttâslaahâ 35 §</w:t>
      </w:r>
      <w:r w:rsidR="002543F2">
        <w:rPr>
          <w:rFonts w:cs="ITCGaramondStd-Lt"/>
        </w:rPr>
        <w:t xml:space="preserve"> </w:t>
      </w:r>
      <w:r w:rsidR="002543F2" w:rsidRPr="00402FA9">
        <w:rPr>
          <w:rFonts w:cs="ITCGaramondStd-Lt"/>
          <w:highlight w:val="yellow"/>
        </w:rPr>
        <w:t>(1301/2014)</w:t>
      </w:r>
      <w:r w:rsidR="002543F2" w:rsidRPr="00E02D13">
        <w:rPr>
          <w:rFonts w:cs="ITCGaramondStd-Lt"/>
        </w:rPr>
        <w:t xml:space="preserve"> </w:t>
      </w:r>
      <w:r>
        <w:rPr>
          <w:rFonts w:cs="ITCGaramondStd-Lt"/>
        </w:rPr>
        <w:t>já</w:t>
      </w:r>
      <w:r w:rsidRPr="00E02D13">
        <w:rPr>
          <w:rFonts w:cs="ITCGaramondStd-Lt"/>
        </w:rPr>
        <w:t xml:space="preserve"> </w:t>
      </w:r>
      <w:r w:rsidR="00133301">
        <w:rPr>
          <w:rFonts w:cs="ITCGaramondStd-Lt"/>
        </w:rPr>
        <w:t>p</w:t>
      </w:r>
      <w:r>
        <w:rPr>
          <w:rFonts w:cs="ITCGaramondStd-Lt"/>
        </w:rPr>
        <w:t xml:space="preserve">árnáisuojâlemlaahâ </w:t>
      </w:r>
      <w:r w:rsidRPr="00E02D13">
        <w:rPr>
          <w:rFonts w:cs="ITCGaramondStd-Lt"/>
        </w:rPr>
        <w:t xml:space="preserve">25 </w:t>
      </w:r>
      <w:r w:rsidRPr="00304679">
        <w:rPr>
          <w:rFonts w:cs="ITCGaramondStd-Lt"/>
          <w:highlight w:val="yellow"/>
        </w:rPr>
        <w:t>j</w:t>
      </w:r>
      <w:r w:rsidR="00304679">
        <w:rPr>
          <w:rFonts w:cs="ITCGaramondStd-Lt"/>
          <w:highlight w:val="yellow"/>
        </w:rPr>
        <w:t>á</w:t>
      </w:r>
      <w:r w:rsidRPr="00304679">
        <w:rPr>
          <w:rFonts w:cs="ITCGaramondStd-Lt"/>
          <w:highlight w:val="yellow"/>
        </w:rPr>
        <w:t xml:space="preserve"> 25 a § (</w:t>
      </w:r>
      <w:r w:rsidR="00304679" w:rsidRPr="00304679">
        <w:rPr>
          <w:rFonts w:cs="ITCGaramondStd-Lt"/>
          <w:highlight w:val="yellow"/>
        </w:rPr>
        <w:t>417</w:t>
      </w:r>
      <w:r w:rsidRPr="00304679">
        <w:rPr>
          <w:rFonts w:cs="ITCGaramondStd-Lt"/>
          <w:highlight w:val="yellow"/>
        </w:rPr>
        <w:t>/200</w:t>
      </w:r>
      <w:r w:rsidR="00304679" w:rsidRPr="00304679">
        <w:rPr>
          <w:rFonts w:cs="ITCGaramondStd-Lt"/>
          <w:highlight w:val="yellow"/>
        </w:rPr>
        <w:t>7</w:t>
      </w:r>
      <w:r w:rsidRPr="00304679">
        <w:rPr>
          <w:rFonts w:cs="ITCGaramondStd-Lt"/>
          <w:highlight w:val="yellow"/>
        </w:rPr>
        <w:t>)</w:t>
      </w:r>
    </w:p>
  </w:footnote>
  <w:footnote w:id="59">
    <w:p w14:paraId="0350E47A" w14:textId="66CEF947" w:rsidR="002269C8" w:rsidRDefault="002269C8" w:rsidP="002269C8">
      <w:pPr>
        <w:pStyle w:val="Alaviitteenteksti"/>
      </w:pPr>
      <w:r>
        <w:rPr>
          <w:rStyle w:val="Alaviitteenviite"/>
        </w:rPr>
        <w:footnoteRef/>
      </w:r>
      <w:r>
        <w:t xml:space="preserve"> </w:t>
      </w:r>
      <w:r w:rsidR="00372E80">
        <w:t xml:space="preserve">Arâšoddâdemlaahâ </w:t>
      </w:r>
      <w:r w:rsidRPr="00402FA9">
        <w:rPr>
          <w:highlight w:val="yellow"/>
        </w:rPr>
        <w:t>1 §</w:t>
      </w:r>
      <w:r w:rsidRPr="001D64C4">
        <w:rPr>
          <w:strike/>
        </w:rPr>
        <w:t xml:space="preserve"> </w:t>
      </w:r>
    </w:p>
  </w:footnote>
  <w:footnote w:id="60">
    <w:p w14:paraId="6DCE5881" w14:textId="5E6A3CD8" w:rsidR="00CC0D30" w:rsidRDefault="00CC0D30" w:rsidP="00CC0D30">
      <w:pPr>
        <w:pStyle w:val="Alaviitteenteksti"/>
      </w:pPr>
      <w:r>
        <w:rPr>
          <w:rStyle w:val="Alaviitteenviite"/>
        </w:rPr>
        <w:footnoteRef/>
      </w:r>
      <w:r>
        <w:t xml:space="preserve"> </w:t>
      </w:r>
      <w:r w:rsidR="00FA3266">
        <w:rPr>
          <w:highlight w:val="yellow"/>
        </w:rPr>
        <w:t xml:space="preserve">Arâšoddâdemlaahâ </w:t>
      </w:r>
      <w:r w:rsidRPr="00402FA9">
        <w:rPr>
          <w:highlight w:val="yellow"/>
        </w:rPr>
        <w:t xml:space="preserve">1 § </w:t>
      </w:r>
    </w:p>
  </w:footnote>
  <w:footnote w:id="61">
    <w:p w14:paraId="313691D7" w14:textId="03F94ABC" w:rsidR="00FB53D9" w:rsidRPr="00380ABA" w:rsidRDefault="00FB53D9" w:rsidP="00380ABA">
      <w:pPr>
        <w:autoSpaceDE w:val="0"/>
        <w:autoSpaceDN w:val="0"/>
        <w:adjustRightInd w:val="0"/>
        <w:spacing w:after="0" w:line="240" w:lineRule="auto"/>
        <w:rPr>
          <w:rFonts w:cs="ITCGaramondStd-Lt"/>
          <w:sz w:val="20"/>
          <w:szCs w:val="20"/>
        </w:rPr>
      </w:pPr>
      <w:r w:rsidRPr="00E02D13">
        <w:rPr>
          <w:rStyle w:val="Alaviitteenviite"/>
          <w:sz w:val="20"/>
          <w:szCs w:val="20"/>
        </w:rPr>
        <w:footnoteRef/>
      </w:r>
      <w:r w:rsidRPr="00E02D13">
        <w:rPr>
          <w:sz w:val="20"/>
          <w:szCs w:val="20"/>
        </w:rPr>
        <w:t xml:space="preserve"> </w:t>
      </w:r>
      <w:bookmarkStart w:id="10" w:name="_Hlk10618884"/>
      <w:r w:rsidR="00FA3266">
        <w:rPr>
          <w:rFonts w:cs="ITCGaramondStd-Lt"/>
          <w:sz w:val="20"/>
          <w:szCs w:val="20"/>
          <w:highlight w:val="yellow"/>
        </w:rPr>
        <w:t>Arâšoddâdemlaahâ</w:t>
      </w:r>
      <w:r w:rsidR="00380ABA" w:rsidRPr="00380ABA">
        <w:rPr>
          <w:rFonts w:cs="ITCGaramondStd-Lt"/>
          <w:sz w:val="20"/>
          <w:szCs w:val="20"/>
          <w:highlight w:val="yellow"/>
        </w:rPr>
        <w:t xml:space="preserve"> 4 a 16 §</w:t>
      </w:r>
      <w:bookmarkEnd w:id="10"/>
    </w:p>
  </w:footnote>
  <w:footnote w:id="62">
    <w:p w14:paraId="1585ABC4" w14:textId="2C4321A1" w:rsidR="00FB53D9" w:rsidRPr="00E02D13" w:rsidRDefault="00FB53D9">
      <w:pPr>
        <w:pStyle w:val="Alaviitteenteksti"/>
      </w:pPr>
      <w:r w:rsidRPr="00E02D13">
        <w:rPr>
          <w:rStyle w:val="Alaviitteenviite"/>
        </w:rPr>
        <w:footnoteRef/>
      </w:r>
      <w:r w:rsidRPr="00E02D13">
        <w:t xml:space="preserve"> </w:t>
      </w:r>
      <w:r>
        <w:t>Arâšoddâdemlaahâ</w:t>
      </w:r>
      <w:r w:rsidRPr="00E02D13">
        <w:rPr>
          <w:rFonts w:cs="ITCGaramondStd-Lt"/>
        </w:rPr>
        <w:t xml:space="preserve"> </w:t>
      </w:r>
      <w:r w:rsidR="00CC0659">
        <w:rPr>
          <w:rFonts w:cs="ITCGaramondStd-Lt"/>
        </w:rPr>
        <w:t>34-36</w:t>
      </w:r>
      <w:r w:rsidRPr="00E02D13">
        <w:rPr>
          <w:rFonts w:cs="ITCGaramondStd-Lt"/>
        </w:rPr>
        <w:t xml:space="preserve"> § </w:t>
      </w:r>
    </w:p>
  </w:footnote>
  <w:footnote w:id="63">
    <w:p w14:paraId="60AE9954" w14:textId="4FB8944A" w:rsidR="00B61476" w:rsidRDefault="00B61476" w:rsidP="00B61476">
      <w:pPr>
        <w:pStyle w:val="Alaviitteenteksti"/>
      </w:pPr>
      <w:r w:rsidRPr="008C4967">
        <w:rPr>
          <w:rStyle w:val="Alaviitteenviite"/>
          <w:highlight w:val="yellow"/>
        </w:rPr>
        <w:footnoteRef/>
      </w:r>
      <w:r w:rsidRPr="008C4967">
        <w:rPr>
          <w:highlight w:val="yellow"/>
        </w:rPr>
        <w:t xml:space="preserve"> </w:t>
      </w:r>
      <w:r w:rsidR="00FA3266">
        <w:rPr>
          <w:highlight w:val="yellow"/>
        </w:rPr>
        <w:t xml:space="preserve">Arâšoddâdemlaahâ </w:t>
      </w:r>
      <w:r w:rsidRPr="008C4967">
        <w:rPr>
          <w:highlight w:val="yellow"/>
        </w:rPr>
        <w:t xml:space="preserve">25 § </w:t>
      </w:r>
      <w:r>
        <w:t xml:space="preserve"> </w:t>
      </w:r>
    </w:p>
  </w:footnote>
  <w:footnote w:id="64">
    <w:p w14:paraId="63F43EDF" w14:textId="49E18C6C" w:rsidR="00FB53D9" w:rsidRPr="00E02D13" w:rsidRDefault="00FB53D9">
      <w:pPr>
        <w:pStyle w:val="Alaviitteenteksti"/>
      </w:pPr>
      <w:r w:rsidRPr="00E02D13">
        <w:rPr>
          <w:rStyle w:val="Alaviitteenviite"/>
        </w:rPr>
        <w:footnoteRef/>
      </w:r>
      <w:r w:rsidRPr="00E02D13">
        <w:t xml:space="preserve"> </w:t>
      </w:r>
      <w:r>
        <w:t>Arâšoddâdemlaahâ</w:t>
      </w:r>
      <w:r w:rsidRPr="00E02D13">
        <w:rPr>
          <w:rFonts w:cs="ITCGaramondStd-Lt"/>
        </w:rPr>
        <w:t xml:space="preserve"> </w:t>
      </w:r>
      <w:r w:rsidR="00E03F5C">
        <w:rPr>
          <w:rFonts w:cs="ITCGaramondStd-Lt"/>
          <w:highlight w:val="yellow"/>
        </w:rPr>
        <w:t>2</w:t>
      </w:r>
      <w:r w:rsidR="00E03F5C" w:rsidRPr="008C4967">
        <w:rPr>
          <w:rFonts w:cs="ITCGaramondStd-Lt"/>
          <w:highlight w:val="yellow"/>
        </w:rPr>
        <w:t>, 25 j</w:t>
      </w:r>
      <w:r w:rsidR="00FA3266">
        <w:rPr>
          <w:rFonts w:cs="ITCGaramondStd-Lt"/>
          <w:highlight w:val="yellow"/>
        </w:rPr>
        <w:t>á</w:t>
      </w:r>
      <w:r w:rsidR="00E03F5C" w:rsidRPr="008C4967">
        <w:rPr>
          <w:rFonts w:cs="ITCGaramondStd-Lt"/>
          <w:highlight w:val="yellow"/>
        </w:rPr>
        <w:t xml:space="preserve"> 35 § </w:t>
      </w:r>
    </w:p>
  </w:footnote>
  <w:footnote w:id="65">
    <w:p w14:paraId="52566A5F" w14:textId="3244C10D" w:rsidR="00903D46" w:rsidRDefault="00903D46" w:rsidP="00903D46">
      <w:pPr>
        <w:pStyle w:val="Alaviitteenteksti"/>
      </w:pPr>
      <w:r w:rsidRPr="008C4967">
        <w:rPr>
          <w:rStyle w:val="Alaviitteenviite"/>
          <w:highlight w:val="yellow"/>
        </w:rPr>
        <w:footnoteRef/>
      </w:r>
      <w:r w:rsidRPr="008C4967">
        <w:rPr>
          <w:highlight w:val="yellow"/>
        </w:rPr>
        <w:t xml:space="preserve"> </w:t>
      </w:r>
      <w:r w:rsidR="00FA3266">
        <w:rPr>
          <w:highlight w:val="yellow"/>
        </w:rPr>
        <w:t xml:space="preserve">Arâšoddâdemlaahâ </w:t>
      </w:r>
      <w:r w:rsidRPr="008C4967">
        <w:rPr>
          <w:highlight w:val="yellow"/>
        </w:rPr>
        <w:t>1 §</w:t>
      </w:r>
    </w:p>
  </w:footnote>
  <w:footnote w:id="66">
    <w:p w14:paraId="5CCDE9B9" w14:textId="30A40FD9" w:rsidR="00D37058" w:rsidRPr="00491648" w:rsidRDefault="00D37058" w:rsidP="00D37058">
      <w:pPr>
        <w:pStyle w:val="Alaviitteenteksti"/>
        <w:rPr>
          <w:highlight w:val="yellow"/>
        </w:rPr>
      </w:pPr>
      <w:r w:rsidRPr="00491648">
        <w:rPr>
          <w:rStyle w:val="Alaviitteenviite"/>
          <w:highlight w:val="yellow"/>
        </w:rPr>
        <w:footnoteRef/>
      </w:r>
      <w:r w:rsidRPr="00491648">
        <w:rPr>
          <w:highlight w:val="yellow"/>
        </w:rPr>
        <w:t xml:space="preserve"> </w:t>
      </w:r>
      <w:r w:rsidR="00FA3266">
        <w:rPr>
          <w:highlight w:val="yellow"/>
        </w:rPr>
        <w:t>Staatârääđi asâttâs arâšoddâdmist</w:t>
      </w:r>
      <w:r w:rsidRPr="00491648">
        <w:rPr>
          <w:highlight w:val="yellow"/>
        </w:rPr>
        <w:t xml:space="preserve"> (753/2018)</w:t>
      </w:r>
      <w:r>
        <w:rPr>
          <w:highlight w:val="yellow"/>
        </w:rPr>
        <w:t xml:space="preserve"> 2 §</w:t>
      </w:r>
    </w:p>
  </w:footnote>
  <w:footnote w:id="67">
    <w:p w14:paraId="1A6DCC8D" w14:textId="0C84218A" w:rsidR="00EC2DF8" w:rsidRDefault="00EC2DF8" w:rsidP="00EC2DF8">
      <w:pPr>
        <w:pStyle w:val="Alaviitteenteksti"/>
      </w:pPr>
      <w:r w:rsidRPr="00491648">
        <w:rPr>
          <w:rStyle w:val="Alaviitteenviite"/>
          <w:highlight w:val="yellow"/>
        </w:rPr>
        <w:footnoteRef/>
      </w:r>
      <w:r w:rsidRPr="00491648">
        <w:rPr>
          <w:highlight w:val="yellow"/>
        </w:rPr>
        <w:t xml:space="preserve"> </w:t>
      </w:r>
      <w:r w:rsidR="00FA3266">
        <w:rPr>
          <w:highlight w:val="yellow"/>
        </w:rPr>
        <w:t xml:space="preserve">Arâšoddâdemlaahâ </w:t>
      </w:r>
      <w:r w:rsidRPr="00491648">
        <w:rPr>
          <w:highlight w:val="yellow"/>
        </w:rPr>
        <w:t>38 §</w:t>
      </w:r>
      <w:r>
        <w:t xml:space="preserve"> </w:t>
      </w:r>
    </w:p>
  </w:footnote>
  <w:footnote w:id="68">
    <w:p w14:paraId="120AF82B" w14:textId="56EC84A5" w:rsidR="00425D08" w:rsidRPr="00296346" w:rsidRDefault="00425D08" w:rsidP="00425D08">
      <w:pPr>
        <w:pStyle w:val="Alaviitteenteksti"/>
        <w:rPr>
          <w:highlight w:val="yellow"/>
        </w:rPr>
      </w:pPr>
      <w:r w:rsidRPr="007B69BC">
        <w:rPr>
          <w:rStyle w:val="Alaviitteenviite"/>
          <w:highlight w:val="yellow"/>
        </w:rPr>
        <w:footnoteRef/>
      </w:r>
      <w:r>
        <w:t xml:space="preserve"> </w:t>
      </w:r>
      <w:r w:rsidR="00165373">
        <w:rPr>
          <w:highlight w:val="yellow"/>
        </w:rPr>
        <w:t>Arâšoddâdemlaahâ</w:t>
      </w:r>
      <w:r w:rsidRPr="00296346">
        <w:rPr>
          <w:highlight w:val="yellow"/>
        </w:rPr>
        <w:t xml:space="preserve"> 3 § 2. mo</w:t>
      </w:r>
      <w:r w:rsidR="00165373">
        <w:rPr>
          <w:highlight w:val="yellow"/>
        </w:rPr>
        <w:t>o</w:t>
      </w:r>
      <w:r w:rsidRPr="00296346">
        <w:rPr>
          <w:highlight w:val="yellow"/>
        </w:rPr>
        <w:t>m</w:t>
      </w:r>
      <w:r>
        <w:rPr>
          <w:highlight w:val="yellow"/>
        </w:rPr>
        <w:t>e</w:t>
      </w:r>
      <w:r w:rsidR="00165373">
        <w:rPr>
          <w:highlight w:val="yellow"/>
        </w:rPr>
        <w:t>e</w:t>
      </w:r>
      <w:r>
        <w:rPr>
          <w:highlight w:val="yellow"/>
        </w:rPr>
        <w:t>nt</w:t>
      </w:r>
      <w:r w:rsidRPr="008C4967">
        <w:rPr>
          <w:highlight w:val="yellow"/>
        </w:rPr>
        <w:t xml:space="preserve"> HE  40/2018</w:t>
      </w:r>
      <w:r>
        <w:rPr>
          <w:highlight w:val="yellow"/>
        </w:rPr>
        <w:t xml:space="preserve"> vp</w:t>
      </w:r>
      <w:r w:rsidRPr="008C4967">
        <w:rPr>
          <w:highlight w:val="yellow"/>
        </w:rPr>
        <w:t>, s.85</w:t>
      </w:r>
    </w:p>
  </w:footnote>
  <w:footnote w:id="69">
    <w:p w14:paraId="7F7EBBAD" w14:textId="02BE433D" w:rsidR="00557C28" w:rsidRDefault="00557C28" w:rsidP="00557C28">
      <w:pPr>
        <w:pStyle w:val="Alaviitteenteksti"/>
      </w:pPr>
      <w:r w:rsidRPr="00296346">
        <w:rPr>
          <w:rStyle w:val="Alaviitteenviite"/>
          <w:highlight w:val="yellow"/>
        </w:rPr>
        <w:footnoteRef/>
      </w:r>
      <w:r w:rsidRPr="00296346">
        <w:rPr>
          <w:highlight w:val="yellow"/>
        </w:rPr>
        <w:t xml:space="preserve"> </w:t>
      </w:r>
      <w:r w:rsidR="00165373">
        <w:rPr>
          <w:highlight w:val="yellow"/>
        </w:rPr>
        <w:t>Arâšoddâdemlaahâ</w:t>
      </w:r>
      <w:r w:rsidRPr="00296346">
        <w:rPr>
          <w:highlight w:val="yellow"/>
        </w:rPr>
        <w:t xml:space="preserve"> 13 §</w:t>
      </w:r>
    </w:p>
  </w:footnote>
  <w:footnote w:id="70">
    <w:p w14:paraId="0AFA1214" w14:textId="3EE766A9" w:rsidR="00FB53D9" w:rsidRDefault="00FB53D9" w:rsidP="00C75018">
      <w:pPr>
        <w:pStyle w:val="Alaviitteenteksti"/>
      </w:pPr>
      <w:r w:rsidRPr="00E02D13">
        <w:rPr>
          <w:rStyle w:val="Alaviitteenviite"/>
        </w:rPr>
        <w:footnoteRef/>
      </w:r>
      <w:r w:rsidRPr="00E02D13">
        <w:t xml:space="preserve"> </w:t>
      </w:r>
      <w:r>
        <w:t xml:space="preserve">Arâšoddâdemlaahâ </w:t>
      </w:r>
      <w:r w:rsidR="00457B98" w:rsidRPr="008C4967">
        <w:rPr>
          <w:rFonts w:cs="ITCGaramondStd-Lt"/>
          <w:highlight w:val="yellow"/>
        </w:rPr>
        <w:t>3 § 1 m</w:t>
      </w:r>
      <w:r w:rsidR="00165373">
        <w:rPr>
          <w:rFonts w:cs="ITCGaramondStd-Lt"/>
          <w:highlight w:val="yellow"/>
        </w:rPr>
        <w:t>o</w:t>
      </w:r>
      <w:r w:rsidR="00457B98" w:rsidRPr="008C4967">
        <w:rPr>
          <w:rFonts w:cs="ITCGaramondStd-Lt"/>
          <w:highlight w:val="yellow"/>
        </w:rPr>
        <w:t>om</w:t>
      </w:r>
      <w:r w:rsidR="00165373">
        <w:rPr>
          <w:rFonts w:cs="ITCGaramondStd-Lt"/>
          <w:highlight w:val="yellow"/>
        </w:rPr>
        <w:t>e</w:t>
      </w:r>
      <w:r w:rsidR="00457B98">
        <w:rPr>
          <w:rFonts w:cs="ITCGaramondStd-Lt"/>
          <w:highlight w:val="yellow"/>
        </w:rPr>
        <w:t>ent</w:t>
      </w:r>
      <w:r w:rsidR="00457B98" w:rsidRPr="008C4967">
        <w:rPr>
          <w:rFonts w:cs="ITCGaramondStd-Lt"/>
          <w:highlight w:val="yellow"/>
        </w:rPr>
        <w:t xml:space="preserve"> 5</w:t>
      </w:r>
      <w:r w:rsidR="00457B98">
        <w:rPr>
          <w:rFonts w:cs="ITCGaramondStd-Lt"/>
          <w:highlight w:val="yellow"/>
        </w:rPr>
        <w:t xml:space="preserve"> </w:t>
      </w:r>
      <w:r w:rsidR="00165373">
        <w:rPr>
          <w:rFonts w:cs="ITCGaramondStd-Lt"/>
          <w:highlight w:val="yellow"/>
        </w:rPr>
        <w:t>saje</w:t>
      </w:r>
      <w:r w:rsidR="00457B98" w:rsidRPr="008C4967">
        <w:rPr>
          <w:rFonts w:cs="ITCGaramondStd-Lt"/>
          <w:highlight w:val="yellow"/>
        </w:rPr>
        <w:t xml:space="preserve"> </w:t>
      </w:r>
    </w:p>
  </w:footnote>
  <w:footnote w:id="71">
    <w:p w14:paraId="46671CE8" w14:textId="78538EB9" w:rsidR="00FB53D9" w:rsidRPr="00F219EF" w:rsidRDefault="00FB53D9" w:rsidP="00C75018">
      <w:pPr>
        <w:pStyle w:val="Alaviitteenteksti"/>
      </w:pPr>
      <w:r w:rsidRPr="00F219EF">
        <w:rPr>
          <w:rStyle w:val="Alaviitteenviite"/>
        </w:rPr>
        <w:footnoteRef/>
      </w:r>
      <w:r w:rsidRPr="00F219EF">
        <w:t xml:space="preserve"> </w:t>
      </w:r>
      <w:r w:rsidR="00165373">
        <w:rPr>
          <w:rFonts w:cs="ITCGaramondStd-Lt"/>
          <w:highlight w:val="yellow"/>
        </w:rPr>
        <w:t>Ovdâmerkkân arâšoddâdemlaahâ</w:t>
      </w:r>
      <w:r w:rsidR="00596278" w:rsidRPr="008C4967">
        <w:rPr>
          <w:rFonts w:cs="ITCGaramondStd-Lt"/>
          <w:highlight w:val="yellow"/>
        </w:rPr>
        <w:t xml:space="preserve"> </w:t>
      </w:r>
      <w:r w:rsidR="00596278">
        <w:rPr>
          <w:rFonts w:cs="ITCGaramondStd-Lt"/>
          <w:highlight w:val="yellow"/>
        </w:rPr>
        <w:t>40</w:t>
      </w:r>
      <w:r w:rsidR="00596278" w:rsidRPr="00491648">
        <w:rPr>
          <w:rFonts w:cs="ITCGaramondStd-Lt"/>
          <w:highlight w:val="yellow"/>
        </w:rPr>
        <w:t xml:space="preserve">–42 § </w:t>
      </w:r>
    </w:p>
  </w:footnote>
  <w:footnote w:id="72">
    <w:p w14:paraId="56A08AFE" w14:textId="38CF4FB7" w:rsidR="00FB53D9" w:rsidRPr="00F219EF" w:rsidRDefault="00FB53D9">
      <w:pPr>
        <w:pStyle w:val="Alaviitteenteksti"/>
      </w:pPr>
      <w:r w:rsidRPr="00F219EF">
        <w:rPr>
          <w:rStyle w:val="Alaviitteenviite"/>
        </w:rPr>
        <w:footnoteRef/>
      </w:r>
      <w:r w:rsidRPr="00F219EF">
        <w:t xml:space="preserve"> </w:t>
      </w:r>
      <w:r>
        <w:t>OA almossopâmuš párnáá vuoigâdvuođâin</w:t>
      </w:r>
      <w:r w:rsidRPr="00F219EF">
        <w:rPr>
          <w:rFonts w:cs="ITCGaramondStd-Lt"/>
        </w:rPr>
        <w:t xml:space="preserve"> 1989</w:t>
      </w:r>
    </w:p>
  </w:footnote>
  <w:footnote w:id="73">
    <w:p w14:paraId="68012656" w14:textId="3138126E" w:rsidR="00FB53D9" w:rsidRPr="00F219EF" w:rsidRDefault="00FB53D9">
      <w:pPr>
        <w:pStyle w:val="Alaviitteenteksti"/>
      </w:pPr>
      <w:r w:rsidRPr="00F219EF">
        <w:rPr>
          <w:rStyle w:val="Alaviitteenviite"/>
        </w:rPr>
        <w:footnoteRef/>
      </w:r>
      <w:r w:rsidRPr="00F219EF">
        <w:t xml:space="preserve"> </w:t>
      </w:r>
      <w:r>
        <w:t xml:space="preserve">Arâšoddâdemlaahâ </w:t>
      </w:r>
      <w:r w:rsidRPr="00F219EF">
        <w:rPr>
          <w:rFonts w:cs="ITCGaramondStd-Lt"/>
        </w:rPr>
        <w:t>2</w:t>
      </w:r>
      <w:r w:rsidR="00596278">
        <w:rPr>
          <w:rFonts w:cs="ITCGaramondStd-Lt"/>
        </w:rPr>
        <w:t>0</w:t>
      </w:r>
      <w:r w:rsidRPr="00F219EF">
        <w:rPr>
          <w:rFonts w:cs="ITCGaramondStd-Lt"/>
        </w:rPr>
        <w:t xml:space="preserve"> §</w:t>
      </w:r>
    </w:p>
  </w:footnote>
  <w:footnote w:id="74">
    <w:p w14:paraId="0F2898F2" w14:textId="120B9D72" w:rsidR="00FB53D9" w:rsidRPr="00F219EF" w:rsidRDefault="00FB53D9">
      <w:pPr>
        <w:pStyle w:val="Alaviitteenteksti"/>
      </w:pPr>
      <w:r w:rsidRPr="00F219EF">
        <w:rPr>
          <w:rStyle w:val="Alaviitteenviite"/>
        </w:rPr>
        <w:footnoteRef/>
      </w:r>
      <w:r w:rsidRPr="00F219EF">
        <w:t xml:space="preserve"> </w:t>
      </w:r>
      <w:r>
        <w:t>OA almossopâmuš vádulij ulmui vuoigâdvuođâin</w:t>
      </w:r>
      <w:r w:rsidRPr="00F219EF">
        <w:rPr>
          <w:rFonts w:cs="ITCGaramondStd-Lt"/>
        </w:rPr>
        <w:t xml:space="preserve"> 2007</w:t>
      </w:r>
    </w:p>
  </w:footnote>
  <w:footnote w:id="75">
    <w:p w14:paraId="23803E61" w14:textId="0F09F3E3" w:rsidR="00FB53D9" w:rsidRDefault="00FB53D9">
      <w:pPr>
        <w:pStyle w:val="Alaviitteenteksti"/>
      </w:pPr>
      <w:r w:rsidRPr="00F219EF">
        <w:rPr>
          <w:rStyle w:val="Alaviitteenviite"/>
        </w:rPr>
        <w:footnoteRef/>
      </w:r>
      <w:r w:rsidRPr="00F219EF">
        <w:t xml:space="preserve"> </w:t>
      </w:r>
      <w:r>
        <w:t>OA almossopâmuš párnáá vuoigâdvuođâin</w:t>
      </w:r>
      <w:r w:rsidRPr="00F219EF">
        <w:rPr>
          <w:rFonts w:cs="ITCGaramondStd-Lt"/>
        </w:rPr>
        <w:t xml:space="preserve"> 1989</w:t>
      </w:r>
    </w:p>
  </w:footnote>
  <w:footnote w:id="76">
    <w:p w14:paraId="09E5C723" w14:textId="09694475" w:rsidR="00FB53D9" w:rsidRPr="004F2191" w:rsidRDefault="00FB53D9">
      <w:pPr>
        <w:pStyle w:val="Alaviitteenteksti"/>
      </w:pPr>
      <w:r w:rsidRPr="004F2191">
        <w:rPr>
          <w:rStyle w:val="Alaviitteenviite"/>
        </w:rPr>
        <w:footnoteRef/>
      </w:r>
      <w:r w:rsidRPr="004F2191">
        <w:t xml:space="preserve"> </w:t>
      </w:r>
      <w:r>
        <w:t>Arâšoddâdemlaahâ</w:t>
      </w:r>
      <w:r w:rsidR="00406BDE">
        <w:t xml:space="preserve"> </w:t>
      </w:r>
      <w:r w:rsidR="00406BDE" w:rsidRPr="008C4967">
        <w:rPr>
          <w:rFonts w:cs="ITCGaramondStd-Lt"/>
          <w:highlight w:val="yellow"/>
        </w:rPr>
        <w:t>3 § 1 mo</w:t>
      </w:r>
      <w:r w:rsidR="00165373">
        <w:rPr>
          <w:rFonts w:cs="ITCGaramondStd-Lt"/>
          <w:highlight w:val="yellow"/>
        </w:rPr>
        <w:t>o</w:t>
      </w:r>
      <w:r w:rsidR="00406BDE" w:rsidRPr="008C4967">
        <w:rPr>
          <w:rFonts w:cs="ITCGaramondStd-Lt"/>
          <w:highlight w:val="yellow"/>
        </w:rPr>
        <w:t>m</w:t>
      </w:r>
      <w:r w:rsidR="00406BDE">
        <w:rPr>
          <w:rFonts w:cs="ITCGaramondStd-Lt"/>
          <w:highlight w:val="yellow"/>
        </w:rPr>
        <w:t>e</w:t>
      </w:r>
      <w:r w:rsidR="00165373">
        <w:rPr>
          <w:rFonts w:cs="ITCGaramondStd-Lt"/>
          <w:highlight w:val="yellow"/>
        </w:rPr>
        <w:t>e</w:t>
      </w:r>
      <w:r w:rsidR="00406BDE">
        <w:rPr>
          <w:rFonts w:cs="ITCGaramondStd-Lt"/>
          <w:highlight w:val="yellow"/>
        </w:rPr>
        <w:t xml:space="preserve">nt 6 </w:t>
      </w:r>
      <w:r w:rsidR="00165373">
        <w:rPr>
          <w:rFonts w:cs="ITCGaramondStd-Lt"/>
          <w:highlight w:val="yellow"/>
        </w:rPr>
        <w:t>saje</w:t>
      </w:r>
    </w:p>
  </w:footnote>
  <w:footnote w:id="77">
    <w:p w14:paraId="19EDAF74" w14:textId="58C3A2A6" w:rsidR="00E0201F" w:rsidRDefault="00E0201F" w:rsidP="00E0201F">
      <w:pPr>
        <w:autoSpaceDE w:val="0"/>
        <w:autoSpaceDN w:val="0"/>
        <w:adjustRightInd w:val="0"/>
        <w:spacing w:after="0" w:line="240" w:lineRule="auto"/>
      </w:pPr>
      <w:r w:rsidRPr="00487FA1">
        <w:rPr>
          <w:rStyle w:val="Alaviitteenviite"/>
          <w:sz w:val="20"/>
          <w:szCs w:val="20"/>
        </w:rPr>
        <w:footnoteRef/>
      </w:r>
      <w:r w:rsidRPr="00487FA1">
        <w:rPr>
          <w:sz w:val="20"/>
          <w:szCs w:val="20"/>
        </w:rPr>
        <w:t xml:space="preserve"> </w:t>
      </w:r>
      <w:r w:rsidR="00165373">
        <w:rPr>
          <w:rFonts w:cs="ITCGaramondStd-Lt"/>
          <w:sz w:val="20"/>
          <w:szCs w:val="20"/>
          <w:highlight w:val="yellow"/>
        </w:rPr>
        <w:t>Arâšoddâdemlaahâ</w:t>
      </w:r>
      <w:r w:rsidRPr="00491648">
        <w:rPr>
          <w:rFonts w:cs="ITCGaramondStd-Lt"/>
          <w:sz w:val="20"/>
          <w:szCs w:val="20"/>
          <w:highlight w:val="yellow"/>
        </w:rPr>
        <w:t xml:space="preserve"> 2 § j</w:t>
      </w:r>
      <w:r w:rsidR="00165373">
        <w:rPr>
          <w:rFonts w:cs="ITCGaramondStd-Lt"/>
          <w:sz w:val="20"/>
          <w:szCs w:val="20"/>
          <w:highlight w:val="yellow"/>
        </w:rPr>
        <w:t>á</w:t>
      </w:r>
      <w:r w:rsidRPr="00491648">
        <w:rPr>
          <w:rFonts w:cs="ITCGaramondStd-Lt"/>
          <w:sz w:val="20"/>
          <w:szCs w:val="20"/>
          <w:highlight w:val="yellow"/>
        </w:rPr>
        <w:t xml:space="preserve"> 23 § </w:t>
      </w:r>
    </w:p>
  </w:footnote>
  <w:footnote w:id="78">
    <w:p w14:paraId="32E43560" w14:textId="5F23D91B" w:rsidR="0076229F" w:rsidRDefault="0076229F" w:rsidP="0076229F">
      <w:pPr>
        <w:pStyle w:val="Alaviitteenteksti"/>
      </w:pPr>
      <w:r w:rsidRPr="001035FD">
        <w:rPr>
          <w:rStyle w:val="Alaviitteenviite"/>
          <w:highlight w:val="yellow"/>
        </w:rPr>
        <w:footnoteRef/>
      </w:r>
      <w:r w:rsidRPr="001035FD">
        <w:rPr>
          <w:highlight w:val="yellow"/>
        </w:rPr>
        <w:t xml:space="preserve"> </w:t>
      </w:r>
      <w:r w:rsidR="008F381C">
        <w:rPr>
          <w:highlight w:val="yellow"/>
        </w:rPr>
        <w:t>Arâšoddâdemlaahâ</w:t>
      </w:r>
      <w:r w:rsidRPr="00712C7B">
        <w:rPr>
          <w:highlight w:val="yellow"/>
        </w:rPr>
        <w:t xml:space="preserve"> 4 § j</w:t>
      </w:r>
      <w:r w:rsidR="008F381C">
        <w:t>á</w:t>
      </w:r>
      <w:r>
        <w:t xml:space="preserve"> </w:t>
      </w:r>
      <w:r w:rsidRPr="001035FD">
        <w:rPr>
          <w:highlight w:val="yellow"/>
        </w:rPr>
        <w:t xml:space="preserve">HE 40/2018 </w:t>
      </w:r>
      <w:r>
        <w:rPr>
          <w:highlight w:val="yellow"/>
        </w:rPr>
        <w:t xml:space="preserve">vp, </w:t>
      </w:r>
      <w:r w:rsidRPr="001035FD">
        <w:rPr>
          <w:highlight w:val="yellow"/>
        </w:rPr>
        <w:t>s. 85</w:t>
      </w:r>
    </w:p>
  </w:footnote>
  <w:footnote w:id="79">
    <w:p w14:paraId="46CA8C92" w14:textId="2C6500F3" w:rsidR="00203A74" w:rsidRDefault="00203A74" w:rsidP="00203A74">
      <w:pPr>
        <w:pStyle w:val="Alaviitteenteksti"/>
      </w:pPr>
      <w:r w:rsidRPr="00664821">
        <w:rPr>
          <w:rStyle w:val="Alaviitteenviite"/>
          <w:highlight w:val="yellow"/>
        </w:rPr>
        <w:footnoteRef/>
      </w:r>
      <w:r w:rsidRPr="00664821">
        <w:rPr>
          <w:highlight w:val="yellow"/>
        </w:rPr>
        <w:t xml:space="preserve"> </w:t>
      </w:r>
      <w:r w:rsidR="008F381C">
        <w:rPr>
          <w:highlight w:val="yellow"/>
        </w:rPr>
        <w:t xml:space="preserve">Arâšoddâdemlaahâ </w:t>
      </w:r>
      <w:r w:rsidRPr="00664821">
        <w:rPr>
          <w:highlight w:val="yellow"/>
        </w:rPr>
        <w:t xml:space="preserve">3 </w:t>
      </w:r>
      <w:r>
        <w:rPr>
          <w:highlight w:val="yellow"/>
        </w:rPr>
        <w:t>§ 1 mo</w:t>
      </w:r>
      <w:r w:rsidR="008F381C">
        <w:rPr>
          <w:highlight w:val="yellow"/>
        </w:rPr>
        <w:t>o</w:t>
      </w:r>
      <w:r>
        <w:rPr>
          <w:highlight w:val="yellow"/>
        </w:rPr>
        <w:t>me</w:t>
      </w:r>
      <w:r w:rsidR="008F381C">
        <w:rPr>
          <w:highlight w:val="yellow"/>
        </w:rPr>
        <w:t>e</w:t>
      </w:r>
      <w:r>
        <w:rPr>
          <w:highlight w:val="yellow"/>
        </w:rPr>
        <w:t>nt</w:t>
      </w:r>
      <w:r w:rsidRPr="001035FD">
        <w:rPr>
          <w:highlight w:val="yellow"/>
        </w:rPr>
        <w:t xml:space="preserve"> 6</w:t>
      </w:r>
      <w:r>
        <w:rPr>
          <w:highlight w:val="yellow"/>
        </w:rPr>
        <w:t xml:space="preserve"> </w:t>
      </w:r>
      <w:r w:rsidR="008F381C">
        <w:rPr>
          <w:highlight w:val="yellow"/>
        </w:rPr>
        <w:t>saje</w:t>
      </w:r>
      <w:r w:rsidRPr="001035FD">
        <w:rPr>
          <w:highlight w:val="yellow"/>
        </w:rPr>
        <w:t xml:space="preserve"> </w:t>
      </w:r>
    </w:p>
  </w:footnote>
  <w:footnote w:id="80">
    <w:p w14:paraId="5B347D23" w14:textId="2E12476A" w:rsidR="00FB53D9" w:rsidRPr="00487FA1" w:rsidRDefault="00FB53D9">
      <w:pPr>
        <w:pStyle w:val="Alaviitteenteksti"/>
      </w:pPr>
      <w:r w:rsidRPr="00487FA1">
        <w:rPr>
          <w:rStyle w:val="Alaviitteenviite"/>
        </w:rPr>
        <w:footnoteRef/>
      </w:r>
      <w:r w:rsidRPr="00487FA1">
        <w:t xml:space="preserve"> </w:t>
      </w:r>
      <w:r>
        <w:t>Oovtviärdásâšvuo</w:t>
      </w:r>
      <w:r w:rsidR="008F381C">
        <w:t>t</w:t>
      </w:r>
      <w:r>
        <w:t xml:space="preserve">âlaahâ </w:t>
      </w:r>
      <w:r w:rsidR="000E6193" w:rsidRPr="001035FD">
        <w:rPr>
          <w:rFonts w:cs="ITCGaramondStd-Lt"/>
          <w:highlight w:val="yellow"/>
        </w:rPr>
        <w:t>(1325/2014)</w:t>
      </w:r>
      <w:r w:rsidR="000E6193">
        <w:rPr>
          <w:rFonts w:cs="ITCGaramondStd-Lt"/>
        </w:rPr>
        <w:t xml:space="preserve"> </w:t>
      </w:r>
      <w:r w:rsidRPr="00487FA1">
        <w:rPr>
          <w:rFonts w:cs="ITCGaramondStd-Lt"/>
        </w:rPr>
        <w:t>7 ja 8 §</w:t>
      </w:r>
    </w:p>
  </w:footnote>
  <w:footnote w:id="81">
    <w:p w14:paraId="511E7D49" w14:textId="28F4A96E" w:rsidR="00865766" w:rsidRDefault="00865766" w:rsidP="00865766">
      <w:pPr>
        <w:pStyle w:val="Alaviitteenteksti"/>
      </w:pPr>
      <w:r>
        <w:rPr>
          <w:rStyle w:val="Alaviitteenviite"/>
        </w:rPr>
        <w:footnoteRef/>
      </w:r>
      <w:r>
        <w:t xml:space="preserve"> </w:t>
      </w:r>
      <w:r w:rsidR="008F381C">
        <w:rPr>
          <w:highlight w:val="yellow"/>
        </w:rPr>
        <w:t>Arâšoddâdemlaahâ</w:t>
      </w:r>
      <w:r w:rsidRPr="00C771C9">
        <w:rPr>
          <w:highlight w:val="yellow"/>
        </w:rPr>
        <w:t xml:space="preserve"> 10 § </w:t>
      </w:r>
    </w:p>
  </w:footnote>
  <w:footnote w:id="82">
    <w:p w14:paraId="07B189F3" w14:textId="2B6FBAC1" w:rsidR="00FB53D9" w:rsidRPr="00487FA1" w:rsidRDefault="00FB53D9">
      <w:pPr>
        <w:pStyle w:val="Alaviitteenteksti"/>
      </w:pPr>
      <w:r w:rsidRPr="00487FA1">
        <w:rPr>
          <w:rStyle w:val="Alaviitteenviite"/>
        </w:rPr>
        <w:footnoteRef/>
      </w:r>
      <w:r w:rsidRPr="00487FA1">
        <w:t xml:space="preserve"> </w:t>
      </w:r>
      <w:r>
        <w:t>Arâšoddâdemlaahâ</w:t>
      </w:r>
      <w:r w:rsidR="000E6193">
        <w:t xml:space="preserve"> 10</w:t>
      </w:r>
      <w:r w:rsidRPr="00487FA1">
        <w:rPr>
          <w:rFonts w:cs="ITCGaramondStd-Lt"/>
        </w:rPr>
        <w:t xml:space="preserve"> §</w:t>
      </w:r>
    </w:p>
  </w:footnote>
  <w:footnote w:id="83">
    <w:p w14:paraId="6AAC5CE2" w14:textId="6E5345B7" w:rsidR="00FE138E" w:rsidRDefault="00FE138E" w:rsidP="00FE138E">
      <w:pPr>
        <w:pStyle w:val="Alaviitteenteksti"/>
      </w:pPr>
      <w:r>
        <w:rPr>
          <w:rStyle w:val="Alaviitteenviite"/>
        </w:rPr>
        <w:footnoteRef/>
      </w:r>
      <w:r>
        <w:t xml:space="preserve"> </w:t>
      </w:r>
      <w:r w:rsidR="00AA2EEF">
        <w:rPr>
          <w:highlight w:val="yellow"/>
        </w:rPr>
        <w:t xml:space="preserve">Arâšoddâdemlaahâ </w:t>
      </w:r>
      <w:r w:rsidRPr="00FC05CD">
        <w:rPr>
          <w:highlight w:val="yellow"/>
        </w:rPr>
        <w:t>3</w:t>
      </w:r>
      <w:r>
        <w:rPr>
          <w:highlight w:val="yellow"/>
        </w:rPr>
        <w:t xml:space="preserve"> § 1 mo</w:t>
      </w:r>
      <w:r w:rsidR="00AA2EEF">
        <w:rPr>
          <w:highlight w:val="yellow"/>
        </w:rPr>
        <w:t>o</w:t>
      </w:r>
      <w:r>
        <w:rPr>
          <w:highlight w:val="yellow"/>
        </w:rPr>
        <w:t>me</w:t>
      </w:r>
      <w:r w:rsidR="00AA2EEF">
        <w:rPr>
          <w:highlight w:val="yellow"/>
        </w:rPr>
        <w:t>e</w:t>
      </w:r>
      <w:r>
        <w:rPr>
          <w:highlight w:val="yellow"/>
        </w:rPr>
        <w:t>nt</w:t>
      </w:r>
      <w:r w:rsidRPr="001035FD">
        <w:rPr>
          <w:highlight w:val="yellow"/>
        </w:rPr>
        <w:t xml:space="preserve"> 10</w:t>
      </w:r>
      <w:r>
        <w:rPr>
          <w:highlight w:val="yellow"/>
        </w:rPr>
        <w:t xml:space="preserve"> </w:t>
      </w:r>
      <w:r w:rsidR="00AA2EEF">
        <w:rPr>
          <w:highlight w:val="yellow"/>
        </w:rPr>
        <w:t>saje</w:t>
      </w:r>
      <w:r w:rsidRPr="001035FD">
        <w:rPr>
          <w:highlight w:val="yellow"/>
        </w:rPr>
        <w:t xml:space="preserve"> </w:t>
      </w:r>
    </w:p>
  </w:footnote>
  <w:footnote w:id="84">
    <w:p w14:paraId="30B7EC0B" w14:textId="6A7E4FF9" w:rsidR="0002604B" w:rsidRPr="00487FA1" w:rsidRDefault="00FB53D9" w:rsidP="0002604B">
      <w:pPr>
        <w:pStyle w:val="Alaviitteenteksti"/>
      </w:pPr>
      <w:r w:rsidRPr="00487FA1">
        <w:rPr>
          <w:rStyle w:val="Alaviitteenviite"/>
        </w:rPr>
        <w:footnoteRef/>
      </w:r>
      <w:r w:rsidRPr="00487FA1">
        <w:t xml:space="preserve"> </w:t>
      </w:r>
      <w:r w:rsidRPr="00487FA1">
        <w:rPr>
          <w:rFonts w:cs="ITCGaramondStd-Lt"/>
        </w:rPr>
        <w:t>Kiel</w:t>
      </w:r>
      <w:r>
        <w:rPr>
          <w:rFonts w:cs="ITCGaramondStd-Lt"/>
        </w:rPr>
        <w:t>âlaahâ</w:t>
      </w:r>
      <w:r w:rsidRPr="00487FA1">
        <w:rPr>
          <w:rFonts w:cs="ITCGaramondStd-Lt"/>
        </w:rPr>
        <w:t xml:space="preserve"> (423/2003) 18 §</w:t>
      </w:r>
      <w:r w:rsidR="0002604B" w:rsidRPr="0002604B">
        <w:rPr>
          <w:rFonts w:cs="ITCGaramondStd-Lt"/>
        </w:rPr>
        <w:t xml:space="preserve"> </w:t>
      </w:r>
      <w:r w:rsidR="0002604B" w:rsidRPr="00B56BF6">
        <w:rPr>
          <w:rFonts w:cs="ITCGaramondStd-Lt"/>
        </w:rPr>
        <w:t xml:space="preserve">ja </w:t>
      </w:r>
      <w:r w:rsidR="00AA2EEF">
        <w:rPr>
          <w:rFonts w:cs="ITCGaramondStd-Lt"/>
          <w:highlight w:val="yellow"/>
        </w:rPr>
        <w:t>o</w:t>
      </w:r>
      <w:r w:rsidR="0002604B" w:rsidRPr="00B56BF6">
        <w:rPr>
          <w:highlight w:val="yellow"/>
        </w:rPr>
        <w:t>l</w:t>
      </w:r>
      <w:r w:rsidR="00AA2EEF">
        <w:rPr>
          <w:highlight w:val="yellow"/>
        </w:rPr>
        <w:t>goeennâmlâšlaahâ</w:t>
      </w:r>
      <w:r w:rsidR="0002604B" w:rsidRPr="00B56BF6">
        <w:rPr>
          <w:highlight w:val="yellow"/>
        </w:rPr>
        <w:t xml:space="preserve"> (301/2014) 203 §</w:t>
      </w:r>
    </w:p>
    <w:p w14:paraId="4105E7C6" w14:textId="5E9983DC" w:rsidR="00FB53D9" w:rsidRPr="00487FA1" w:rsidRDefault="00FB53D9">
      <w:pPr>
        <w:pStyle w:val="Alaviitteenteksti"/>
      </w:pPr>
    </w:p>
  </w:footnote>
  <w:footnote w:id="85">
    <w:p w14:paraId="1A996F1F" w14:textId="609DD9AA" w:rsidR="00FB53D9" w:rsidRPr="00487FA1" w:rsidRDefault="00FB53D9">
      <w:pPr>
        <w:pStyle w:val="Alaviitteenteksti"/>
      </w:pPr>
      <w:r w:rsidRPr="00487FA1">
        <w:rPr>
          <w:rStyle w:val="Alaviitteenviite"/>
        </w:rPr>
        <w:footnoteRef/>
      </w:r>
      <w:r w:rsidRPr="00487FA1">
        <w:t xml:space="preserve"> </w:t>
      </w:r>
      <w:r>
        <w:t>Arâšoddâdemlaahâ</w:t>
      </w:r>
      <w:r w:rsidRPr="00487FA1">
        <w:rPr>
          <w:rFonts w:cs="ITCGaramondStd-Lt"/>
        </w:rPr>
        <w:t xml:space="preserve"> </w:t>
      </w:r>
      <w:r w:rsidR="004445AB">
        <w:rPr>
          <w:rFonts w:cs="ITCGaramondStd-Lt"/>
          <w:highlight w:val="yellow"/>
        </w:rPr>
        <w:t>7</w:t>
      </w:r>
      <w:r w:rsidR="004445AB" w:rsidRPr="00581258">
        <w:rPr>
          <w:rFonts w:cs="ITCGaramondStd-Lt"/>
          <w:highlight w:val="yellow"/>
        </w:rPr>
        <w:t xml:space="preserve"> ja 22 §</w:t>
      </w:r>
    </w:p>
  </w:footnote>
  <w:footnote w:id="86">
    <w:p w14:paraId="5A242235" w14:textId="5A362653" w:rsidR="00817368" w:rsidRPr="003F11FC" w:rsidRDefault="00817368" w:rsidP="003F11FC">
      <w:pPr>
        <w:autoSpaceDE w:val="0"/>
        <w:autoSpaceDN w:val="0"/>
        <w:adjustRightInd w:val="0"/>
        <w:spacing w:after="0" w:line="240" w:lineRule="auto"/>
        <w:rPr>
          <w:sz w:val="20"/>
          <w:szCs w:val="20"/>
        </w:rPr>
      </w:pPr>
      <w:r w:rsidRPr="00487FA1">
        <w:rPr>
          <w:rStyle w:val="Alaviitteenviite"/>
          <w:sz w:val="20"/>
          <w:szCs w:val="20"/>
        </w:rPr>
        <w:footnoteRef/>
      </w:r>
      <w:r w:rsidRPr="00487FA1">
        <w:rPr>
          <w:sz w:val="20"/>
          <w:szCs w:val="20"/>
        </w:rPr>
        <w:t xml:space="preserve"> </w:t>
      </w:r>
      <w:r w:rsidR="00AA2EEF">
        <w:rPr>
          <w:rFonts w:cs="ITCGaramondStd-Lt"/>
          <w:sz w:val="20"/>
          <w:szCs w:val="20"/>
        </w:rPr>
        <w:t>St</w:t>
      </w:r>
      <w:r w:rsidRPr="00487FA1">
        <w:rPr>
          <w:rFonts w:cs="ITCGaramondStd-Lt"/>
          <w:sz w:val="20"/>
          <w:szCs w:val="20"/>
        </w:rPr>
        <w:t>a</w:t>
      </w:r>
      <w:r w:rsidR="00AA2EEF">
        <w:rPr>
          <w:rFonts w:cs="ITCGaramondStd-Lt"/>
          <w:sz w:val="20"/>
          <w:szCs w:val="20"/>
        </w:rPr>
        <w:t>atârääđi asâttâs ravviittâhtooimâst, škovlâ- já uáppeetiervâsvuođâhuolâttâsâst sehe p</w:t>
      </w:r>
      <w:r w:rsidR="00C122CD">
        <w:rPr>
          <w:rFonts w:cs="ITCGaramondStd-Lt"/>
          <w:sz w:val="20"/>
          <w:szCs w:val="20"/>
        </w:rPr>
        <w:t xml:space="preserve">aarnij já nuorâi </w:t>
      </w:r>
      <w:r w:rsidR="003F11FC">
        <w:rPr>
          <w:rFonts w:cs="ITCGaramondStd-Lt"/>
          <w:sz w:val="20"/>
          <w:szCs w:val="20"/>
        </w:rPr>
        <w:t>estâdeijee njäälmi tiervâsvuođâhuolâttâsâst</w:t>
      </w:r>
      <w:r w:rsidRPr="00487FA1">
        <w:rPr>
          <w:rFonts w:cs="ITCGaramondStd-Lt"/>
        </w:rPr>
        <w:t xml:space="preserve"> </w:t>
      </w:r>
      <w:r w:rsidRPr="003F11FC">
        <w:rPr>
          <w:rFonts w:cs="ITCGaramondStd-Lt"/>
          <w:sz w:val="20"/>
          <w:szCs w:val="20"/>
        </w:rPr>
        <w:t xml:space="preserve">(338/2011) </w:t>
      </w:r>
      <w:r w:rsidRPr="003F11FC">
        <w:rPr>
          <w:rFonts w:cs="ITCGaramondStd-Lt"/>
          <w:sz w:val="20"/>
          <w:szCs w:val="20"/>
          <w:highlight w:val="yellow"/>
        </w:rPr>
        <w:t>7, 9 j</w:t>
      </w:r>
      <w:r w:rsidR="003F11FC" w:rsidRPr="003F11FC">
        <w:rPr>
          <w:rFonts w:cs="ITCGaramondStd-Lt"/>
          <w:sz w:val="20"/>
          <w:szCs w:val="20"/>
          <w:highlight w:val="yellow"/>
        </w:rPr>
        <w:t>á</w:t>
      </w:r>
      <w:r w:rsidRPr="003F11FC">
        <w:rPr>
          <w:rFonts w:cs="ITCGaramondStd-Lt"/>
          <w:sz w:val="20"/>
          <w:szCs w:val="20"/>
          <w:highlight w:val="yellow"/>
        </w:rPr>
        <w:t xml:space="preserve"> 13 § se</w:t>
      </w:r>
      <w:r w:rsidR="003F11FC" w:rsidRPr="003F11FC">
        <w:rPr>
          <w:rFonts w:cs="ITCGaramondStd-Lt"/>
          <w:sz w:val="20"/>
          <w:szCs w:val="20"/>
          <w:highlight w:val="yellow"/>
        </w:rPr>
        <w:t>he arâšoddâdemlaahâ</w:t>
      </w:r>
      <w:r w:rsidRPr="003F11FC">
        <w:rPr>
          <w:rFonts w:cs="ITCGaramondStd-Lt"/>
          <w:sz w:val="20"/>
          <w:szCs w:val="20"/>
          <w:highlight w:val="yellow"/>
        </w:rPr>
        <w:t xml:space="preserve"> 7 §</w:t>
      </w:r>
      <w:r w:rsidRPr="003F11FC">
        <w:rPr>
          <w:rFonts w:cs="ITCGaramondStd-Lt"/>
          <w:sz w:val="20"/>
          <w:szCs w:val="20"/>
        </w:rPr>
        <w:t xml:space="preserve"> </w:t>
      </w:r>
    </w:p>
  </w:footnote>
  <w:footnote w:id="87">
    <w:p w14:paraId="211672FD" w14:textId="021157B4" w:rsidR="00FB53D9" w:rsidRPr="00487FA1" w:rsidRDefault="00FB53D9">
      <w:pPr>
        <w:pStyle w:val="Alaviitteenteksti"/>
      </w:pPr>
      <w:r w:rsidRPr="00487FA1">
        <w:rPr>
          <w:rStyle w:val="Alaviitteenviite"/>
        </w:rPr>
        <w:footnoteRef/>
      </w:r>
      <w:r w:rsidRPr="00487FA1">
        <w:t xml:space="preserve"> </w:t>
      </w:r>
      <w:r>
        <w:t>Ovdâmáttááttâs máttááttâsvuávám vuáđđuseh</w:t>
      </w:r>
      <w:r w:rsidRPr="00487FA1">
        <w:rPr>
          <w:rFonts w:cs="ITCGaramondStd-Lt"/>
        </w:rPr>
        <w:t xml:space="preserve"> 2014</w:t>
      </w:r>
    </w:p>
  </w:footnote>
  <w:footnote w:id="88">
    <w:p w14:paraId="1E2BC764" w14:textId="787E602E" w:rsidR="008A130C" w:rsidRPr="00E02D13" w:rsidRDefault="008A130C" w:rsidP="008A130C">
      <w:pPr>
        <w:pStyle w:val="Alaviitteenteksti"/>
      </w:pPr>
      <w:r w:rsidRPr="00E02D13">
        <w:rPr>
          <w:rStyle w:val="Alaviitteenviite"/>
        </w:rPr>
        <w:footnoteRef/>
      </w:r>
      <w:r w:rsidRPr="00E02D13">
        <w:t xml:space="preserve"> </w:t>
      </w:r>
      <w:r w:rsidR="00E678E4">
        <w:rPr>
          <w:rFonts w:cs="ITCGaramondStd-Lt"/>
        </w:rPr>
        <w:t>Arâšoddâdemlaahâ</w:t>
      </w:r>
      <w:r>
        <w:rPr>
          <w:rFonts w:cs="ITCGaramondStd-Lt"/>
        </w:rPr>
        <w:t xml:space="preserve"> </w:t>
      </w:r>
      <w:r w:rsidRPr="00491648">
        <w:rPr>
          <w:rFonts w:cs="ITCGaramondStd-Lt"/>
          <w:highlight w:val="yellow"/>
        </w:rPr>
        <w:t xml:space="preserve">8 </w:t>
      </w:r>
      <w:r w:rsidRPr="001035FD">
        <w:rPr>
          <w:rFonts w:cs="ITCGaramondStd-Lt"/>
          <w:highlight w:val="yellow"/>
        </w:rPr>
        <w:t xml:space="preserve">§ </w:t>
      </w:r>
      <w:r w:rsidRPr="001035FD">
        <w:rPr>
          <w:highlight w:val="yellow"/>
        </w:rPr>
        <w:t>j</w:t>
      </w:r>
      <w:r w:rsidR="00E678E4">
        <w:rPr>
          <w:highlight w:val="yellow"/>
        </w:rPr>
        <w:t>á</w:t>
      </w:r>
      <w:r w:rsidRPr="001035FD">
        <w:rPr>
          <w:rFonts w:cs="ITCGaramondStd-Lt"/>
          <w:highlight w:val="yellow"/>
        </w:rPr>
        <w:t xml:space="preserve"> </w:t>
      </w:r>
      <w:r w:rsidRPr="001035FD">
        <w:rPr>
          <w:highlight w:val="yellow"/>
        </w:rPr>
        <w:t xml:space="preserve">HE 40/2018 </w:t>
      </w:r>
      <w:r>
        <w:rPr>
          <w:highlight w:val="yellow"/>
        </w:rPr>
        <w:t xml:space="preserve">vp, </w:t>
      </w:r>
      <w:r w:rsidRPr="001035FD">
        <w:rPr>
          <w:highlight w:val="yellow"/>
        </w:rPr>
        <w:t>s. 88-89</w:t>
      </w:r>
      <w:r>
        <w:rPr>
          <w:highlight w:val="yellow"/>
        </w:rPr>
        <w:t xml:space="preserve"> </w:t>
      </w:r>
      <w:r w:rsidRPr="001035FD">
        <w:rPr>
          <w:highlight w:val="yellow"/>
        </w:rPr>
        <w:t>se</w:t>
      </w:r>
      <w:r w:rsidR="00E678E4">
        <w:rPr>
          <w:highlight w:val="yellow"/>
        </w:rPr>
        <w:t>he seevvimkielâlaahâ</w:t>
      </w:r>
      <w:r w:rsidRPr="001035FD">
        <w:rPr>
          <w:highlight w:val="yellow"/>
        </w:rPr>
        <w:t xml:space="preserve"> (359/2015)</w:t>
      </w:r>
    </w:p>
  </w:footnote>
  <w:footnote w:id="89">
    <w:p w14:paraId="1E565E72" w14:textId="4CF30692" w:rsidR="00FB53D9" w:rsidRDefault="00FB53D9">
      <w:pPr>
        <w:pStyle w:val="Alaviitteenteksti"/>
      </w:pPr>
      <w:r w:rsidRPr="00487FA1">
        <w:rPr>
          <w:rStyle w:val="Alaviitteenviite"/>
        </w:rPr>
        <w:footnoteRef/>
      </w:r>
      <w:r w:rsidRPr="00487FA1">
        <w:t xml:space="preserve"> </w:t>
      </w:r>
      <w:r w:rsidRPr="00487FA1">
        <w:rPr>
          <w:rFonts w:cs="ITCGaramondStd-Lt"/>
        </w:rPr>
        <w:t>Suom</w:t>
      </w:r>
      <w:r>
        <w:rPr>
          <w:rFonts w:cs="ITCGaramondStd-Lt"/>
        </w:rPr>
        <w:t>â vuáđulaahâ</w:t>
      </w:r>
      <w:r w:rsidR="000A24B5">
        <w:rPr>
          <w:rFonts w:cs="ITCGaramondStd-Lt"/>
        </w:rPr>
        <w:t xml:space="preserve"> </w:t>
      </w:r>
      <w:r w:rsidR="000A24B5" w:rsidRPr="001035FD">
        <w:rPr>
          <w:rFonts w:cs="ITCGaramondStd-Lt"/>
          <w:highlight w:val="yellow"/>
        </w:rPr>
        <w:t>(731/1999)</w:t>
      </w:r>
      <w:r w:rsidR="000A24B5">
        <w:rPr>
          <w:rFonts w:cs="ITCGaramondStd-Lt"/>
        </w:rPr>
        <w:t xml:space="preserve"> </w:t>
      </w:r>
      <w:r w:rsidRPr="00487FA1">
        <w:rPr>
          <w:rFonts w:cs="ITCGaramondStd-Lt"/>
        </w:rPr>
        <w:t>17 § 3 m</w:t>
      </w:r>
      <w:r>
        <w:rPr>
          <w:rFonts w:cs="ITCGaramondStd-Lt"/>
        </w:rPr>
        <w:t>o</w:t>
      </w:r>
      <w:r w:rsidRPr="00487FA1">
        <w:rPr>
          <w:rFonts w:cs="ITCGaramondStd-Lt"/>
        </w:rPr>
        <w:t>om.</w:t>
      </w:r>
    </w:p>
  </w:footnote>
  <w:footnote w:id="90">
    <w:p w14:paraId="72721074" w14:textId="323D8E39" w:rsidR="00FB53D9" w:rsidRPr="00487FA1" w:rsidRDefault="00FB53D9">
      <w:pPr>
        <w:pStyle w:val="Alaviitteenteksti"/>
      </w:pPr>
      <w:r w:rsidRPr="00487FA1">
        <w:rPr>
          <w:rStyle w:val="Alaviitteenviite"/>
        </w:rPr>
        <w:footnoteRef/>
      </w:r>
      <w:r w:rsidRPr="00487FA1">
        <w:t xml:space="preserve"> </w:t>
      </w:r>
      <w:r>
        <w:rPr>
          <w:rFonts w:cs="ITCGaramondStd-Lt"/>
        </w:rPr>
        <w:t xml:space="preserve">Arâšoddâdemlaahâ </w:t>
      </w:r>
      <w:r w:rsidR="00FC55A7">
        <w:rPr>
          <w:rFonts w:cs="ITCGaramondStd-Lt"/>
        </w:rPr>
        <w:t>7</w:t>
      </w:r>
      <w:r w:rsidRPr="00487FA1">
        <w:rPr>
          <w:rFonts w:cs="ITCGaramondStd-Lt"/>
        </w:rPr>
        <w:t xml:space="preserve"> § </w:t>
      </w:r>
    </w:p>
  </w:footnote>
  <w:footnote w:id="91">
    <w:p w14:paraId="56A10181" w14:textId="00B433F8" w:rsidR="00FF2E8D" w:rsidRDefault="00FF2E8D" w:rsidP="00FF2E8D">
      <w:pPr>
        <w:pStyle w:val="Alaviitteenteksti"/>
      </w:pPr>
      <w:r w:rsidRPr="001035FD">
        <w:rPr>
          <w:rStyle w:val="Alaviitteenviite"/>
          <w:highlight w:val="yellow"/>
        </w:rPr>
        <w:footnoteRef/>
      </w:r>
      <w:r w:rsidRPr="001035FD">
        <w:rPr>
          <w:highlight w:val="yellow"/>
        </w:rPr>
        <w:t xml:space="preserve"> </w:t>
      </w:r>
      <w:r w:rsidR="0004437E">
        <w:rPr>
          <w:highlight w:val="yellow"/>
        </w:rPr>
        <w:t>Arâšoddâdemlaahâ</w:t>
      </w:r>
      <w:r>
        <w:rPr>
          <w:highlight w:val="yellow"/>
        </w:rPr>
        <w:t xml:space="preserve"> 30 § ja </w:t>
      </w:r>
      <w:r w:rsidRPr="001035FD">
        <w:rPr>
          <w:highlight w:val="yellow"/>
        </w:rPr>
        <w:t>HE 40/2018</w:t>
      </w:r>
      <w:r>
        <w:rPr>
          <w:highlight w:val="yellow"/>
        </w:rPr>
        <w:t xml:space="preserve"> vp,</w:t>
      </w:r>
      <w:r w:rsidRPr="001035FD">
        <w:rPr>
          <w:highlight w:val="yellow"/>
        </w:rPr>
        <w:t xml:space="preserve"> s.103</w:t>
      </w:r>
      <w:r>
        <w:t xml:space="preserve"> </w:t>
      </w:r>
    </w:p>
  </w:footnote>
  <w:footnote w:id="92">
    <w:p w14:paraId="3F86B516" w14:textId="6F0BA04C" w:rsidR="006F2525" w:rsidRDefault="006F2525" w:rsidP="006F2525">
      <w:pPr>
        <w:pStyle w:val="Alaviitteenteksti"/>
      </w:pPr>
      <w:r>
        <w:rPr>
          <w:rStyle w:val="Alaviitteenviite"/>
        </w:rPr>
        <w:footnoteRef/>
      </w:r>
      <w:r>
        <w:t xml:space="preserve"> </w:t>
      </w:r>
      <w:r w:rsidR="0004437E">
        <w:rPr>
          <w:highlight w:val="yellow"/>
        </w:rPr>
        <w:t xml:space="preserve">Arâšoddâdemlaahâ </w:t>
      </w:r>
      <w:r>
        <w:rPr>
          <w:highlight w:val="yellow"/>
        </w:rPr>
        <w:t>7</w:t>
      </w:r>
      <w:r w:rsidRPr="005D68F3">
        <w:rPr>
          <w:highlight w:val="yellow"/>
        </w:rPr>
        <w:t xml:space="preserve"> §</w:t>
      </w:r>
    </w:p>
  </w:footnote>
  <w:footnote w:id="93">
    <w:p w14:paraId="5EE1F2C9" w14:textId="5ED2B205" w:rsidR="00AC529B" w:rsidRDefault="00AC529B" w:rsidP="00AC529B">
      <w:pPr>
        <w:pStyle w:val="Alaviitteenteksti"/>
      </w:pPr>
      <w:r>
        <w:rPr>
          <w:rStyle w:val="Alaviitteenviite"/>
        </w:rPr>
        <w:footnoteRef/>
      </w:r>
      <w:r>
        <w:t xml:space="preserve"> </w:t>
      </w:r>
      <w:r w:rsidR="0004437E">
        <w:rPr>
          <w:highlight w:val="yellow"/>
        </w:rPr>
        <w:t xml:space="preserve">Arâšoddâdemlaahâ </w:t>
      </w:r>
      <w:r w:rsidRPr="00B546B5">
        <w:rPr>
          <w:highlight w:val="yellow"/>
        </w:rPr>
        <w:t>23 §</w:t>
      </w:r>
    </w:p>
  </w:footnote>
  <w:footnote w:id="94">
    <w:p w14:paraId="1CEE3891" w14:textId="7FC9911D" w:rsidR="00FB53D9" w:rsidRPr="00487FA1" w:rsidRDefault="00FB53D9">
      <w:pPr>
        <w:pStyle w:val="Alaviitteenteksti"/>
      </w:pPr>
      <w:r w:rsidRPr="00487FA1">
        <w:rPr>
          <w:rStyle w:val="Alaviitteenviite"/>
        </w:rPr>
        <w:footnoteRef/>
      </w:r>
      <w:r w:rsidRPr="00487FA1">
        <w:t xml:space="preserve"> </w:t>
      </w:r>
      <w:r>
        <w:t xml:space="preserve">Arâšoddâdemlaahâ </w:t>
      </w:r>
      <w:r w:rsidR="00606AD4">
        <w:t>23</w:t>
      </w:r>
      <w:r w:rsidRPr="00487FA1">
        <w:rPr>
          <w:rFonts w:cs="ITCGaramondStd-Lt"/>
        </w:rPr>
        <w:t xml:space="preserve"> §</w:t>
      </w:r>
    </w:p>
  </w:footnote>
  <w:footnote w:id="95">
    <w:p w14:paraId="7130FE84" w14:textId="28948215" w:rsidR="006068EF" w:rsidRPr="007D7E57" w:rsidRDefault="006068EF" w:rsidP="006068EF">
      <w:pPr>
        <w:pStyle w:val="Alaviitteenteksti"/>
      </w:pPr>
      <w:r w:rsidRPr="00487FA1">
        <w:rPr>
          <w:rStyle w:val="Alaviitteenviite"/>
        </w:rPr>
        <w:footnoteRef/>
      </w:r>
      <w:r w:rsidRPr="00487FA1">
        <w:t xml:space="preserve"> </w:t>
      </w:r>
      <w:r w:rsidR="0004437E">
        <w:rPr>
          <w:rFonts w:cs="ITCGaramondStd-Lt"/>
          <w:highlight w:val="yellow"/>
        </w:rPr>
        <w:t>Ar</w:t>
      </w:r>
      <w:r w:rsidR="00452ACF">
        <w:rPr>
          <w:rFonts w:cs="ITCGaramondStd-Lt"/>
          <w:highlight w:val="yellow"/>
        </w:rPr>
        <w:t>âšoddâdemlaahâ</w:t>
      </w:r>
      <w:r w:rsidRPr="001035FD">
        <w:rPr>
          <w:rFonts w:cs="ITCGaramondStd-Lt"/>
          <w:highlight w:val="yellow"/>
        </w:rPr>
        <w:t xml:space="preserve"> 34 j</w:t>
      </w:r>
      <w:r w:rsidR="00452ACF">
        <w:rPr>
          <w:rFonts w:cs="ITCGaramondStd-Lt"/>
          <w:highlight w:val="yellow"/>
        </w:rPr>
        <w:t>á</w:t>
      </w:r>
      <w:r w:rsidRPr="001035FD">
        <w:rPr>
          <w:rFonts w:cs="ITCGaramondStd-Lt"/>
          <w:highlight w:val="yellow"/>
        </w:rPr>
        <w:t xml:space="preserve"> 35 §</w:t>
      </w:r>
      <w:r>
        <w:rPr>
          <w:rFonts w:cs="ITCGaramondStd-Lt"/>
        </w:rPr>
        <w:t xml:space="preserve"> j</w:t>
      </w:r>
      <w:r w:rsidR="00452ACF">
        <w:rPr>
          <w:rFonts w:cs="ITCGaramondStd-Lt"/>
        </w:rPr>
        <w:t>á</w:t>
      </w:r>
      <w:r>
        <w:rPr>
          <w:rFonts w:cs="ITCGaramondStd-Lt"/>
        </w:rPr>
        <w:t xml:space="preserve"> </w:t>
      </w:r>
      <w:r w:rsidRPr="001035FD">
        <w:rPr>
          <w:rFonts w:cs="ITCGaramondStd-Lt"/>
          <w:highlight w:val="yellow"/>
        </w:rPr>
        <w:t>HE 40/2018</w:t>
      </w:r>
      <w:r>
        <w:rPr>
          <w:rFonts w:cs="ITCGaramondStd-Lt"/>
          <w:highlight w:val="yellow"/>
        </w:rPr>
        <w:t xml:space="preserve"> vp,</w:t>
      </w:r>
      <w:r w:rsidRPr="001035FD">
        <w:rPr>
          <w:rFonts w:cs="ITCGaramondStd-Lt"/>
          <w:highlight w:val="yellow"/>
        </w:rPr>
        <w:t xml:space="preserve"> s.105-106</w:t>
      </w:r>
    </w:p>
  </w:footnote>
  <w:footnote w:id="96">
    <w:p w14:paraId="79FCC10E" w14:textId="49AAF853" w:rsidR="00FB53D9" w:rsidRPr="00487FA1" w:rsidRDefault="00FB53D9">
      <w:pPr>
        <w:pStyle w:val="Alaviitteenteksti"/>
      </w:pPr>
      <w:r w:rsidRPr="00487FA1">
        <w:rPr>
          <w:rStyle w:val="Alaviitteenviite"/>
        </w:rPr>
        <w:footnoteRef/>
      </w:r>
      <w:r w:rsidRPr="00487FA1">
        <w:t xml:space="preserve"> </w:t>
      </w:r>
      <w:r>
        <w:t xml:space="preserve">Arâšoddâdemlaahâ </w:t>
      </w:r>
      <w:r w:rsidR="003C6A9B" w:rsidRPr="005B681B">
        <w:rPr>
          <w:rFonts w:cs="ITCGaramondStd-Lt"/>
          <w:highlight w:val="yellow"/>
        </w:rPr>
        <w:t>34 j</w:t>
      </w:r>
      <w:r w:rsidR="00452ACF">
        <w:rPr>
          <w:rFonts w:cs="ITCGaramondStd-Lt"/>
          <w:highlight w:val="yellow"/>
        </w:rPr>
        <w:t>á</w:t>
      </w:r>
      <w:r w:rsidR="003C6A9B" w:rsidRPr="005B681B">
        <w:rPr>
          <w:rFonts w:cs="ITCGaramondStd-Lt"/>
          <w:highlight w:val="yellow"/>
        </w:rPr>
        <w:t xml:space="preserve"> 35 §</w:t>
      </w:r>
    </w:p>
  </w:footnote>
  <w:footnote w:id="97">
    <w:p w14:paraId="0AFBCC15" w14:textId="044450E9" w:rsidR="00FB53D9" w:rsidRPr="006D0F37" w:rsidRDefault="00FB53D9">
      <w:pPr>
        <w:pStyle w:val="Alaviitteenteksti"/>
      </w:pPr>
      <w:r w:rsidRPr="006D0F37">
        <w:rPr>
          <w:rStyle w:val="Alaviitteenviite"/>
        </w:rPr>
        <w:footnoteRef/>
      </w:r>
      <w:r w:rsidRPr="006D0F37">
        <w:t xml:space="preserve"> </w:t>
      </w:r>
      <w:r>
        <w:t xml:space="preserve">Arâšoddâdemlaahâ </w:t>
      </w:r>
      <w:r w:rsidR="0089308C" w:rsidRPr="00531F7C">
        <w:rPr>
          <w:rFonts w:cs="ITCGaramondStd-Lt"/>
          <w:highlight w:val="yellow"/>
        </w:rPr>
        <w:t>3 §</w:t>
      </w:r>
      <w:r w:rsidR="0089308C">
        <w:rPr>
          <w:rFonts w:cs="ITCGaramondStd-Lt"/>
        </w:rPr>
        <w:t xml:space="preserve"> </w:t>
      </w:r>
      <w:r w:rsidR="0089308C" w:rsidRPr="001035FD">
        <w:rPr>
          <w:rFonts w:cs="ITCGaramondStd-Lt"/>
          <w:highlight w:val="yellow"/>
        </w:rPr>
        <w:t>1 m</w:t>
      </w:r>
      <w:r w:rsidR="00452ACF">
        <w:rPr>
          <w:rFonts w:cs="ITCGaramondStd-Lt"/>
          <w:highlight w:val="yellow"/>
        </w:rPr>
        <w:t>o</w:t>
      </w:r>
      <w:r w:rsidR="0089308C" w:rsidRPr="001035FD">
        <w:rPr>
          <w:rFonts w:cs="ITCGaramondStd-Lt"/>
          <w:highlight w:val="yellow"/>
        </w:rPr>
        <w:t>om</w:t>
      </w:r>
      <w:r w:rsidR="0089308C">
        <w:rPr>
          <w:rFonts w:cs="ITCGaramondStd-Lt"/>
          <w:highlight w:val="yellow"/>
        </w:rPr>
        <w:t>e</w:t>
      </w:r>
      <w:r w:rsidR="00452ACF">
        <w:rPr>
          <w:rFonts w:cs="ITCGaramondStd-Lt"/>
          <w:highlight w:val="yellow"/>
        </w:rPr>
        <w:t>e</w:t>
      </w:r>
      <w:r w:rsidR="0089308C">
        <w:rPr>
          <w:rFonts w:cs="ITCGaramondStd-Lt"/>
          <w:highlight w:val="yellow"/>
        </w:rPr>
        <w:t>nt</w:t>
      </w:r>
      <w:r w:rsidR="0089308C" w:rsidRPr="001035FD">
        <w:rPr>
          <w:rFonts w:cs="ITCGaramondStd-Lt"/>
          <w:highlight w:val="yellow"/>
        </w:rPr>
        <w:t xml:space="preserve"> </w:t>
      </w:r>
      <w:r w:rsidR="00452ACF">
        <w:rPr>
          <w:rFonts w:cs="ITCGaramondStd-Lt"/>
        </w:rPr>
        <w:t>sajeh</w:t>
      </w:r>
      <w:r w:rsidR="0089308C" w:rsidRPr="00634627">
        <w:rPr>
          <w:rFonts w:cs="ITCGaramondStd-Lt"/>
        </w:rPr>
        <w:t xml:space="preserve"> 1 j</w:t>
      </w:r>
      <w:r w:rsidR="00452ACF">
        <w:rPr>
          <w:rFonts w:cs="ITCGaramondStd-Lt"/>
        </w:rPr>
        <w:t>á</w:t>
      </w:r>
      <w:r w:rsidR="0089308C" w:rsidRPr="00634627">
        <w:rPr>
          <w:rFonts w:cs="ITCGaramondStd-Lt"/>
        </w:rPr>
        <w:t xml:space="preserve"> 10</w:t>
      </w:r>
    </w:p>
  </w:footnote>
  <w:footnote w:id="98">
    <w:p w14:paraId="343FBD0D" w14:textId="6AB10582" w:rsidR="007F074F" w:rsidRDefault="007F074F" w:rsidP="007F074F">
      <w:pPr>
        <w:pStyle w:val="Alaviitteenteksti"/>
      </w:pPr>
      <w:r>
        <w:rPr>
          <w:rStyle w:val="Alaviitteenviite"/>
        </w:rPr>
        <w:footnoteRef/>
      </w:r>
      <w:r>
        <w:t xml:space="preserve"> </w:t>
      </w:r>
      <w:r w:rsidR="00452ACF">
        <w:rPr>
          <w:highlight w:val="yellow"/>
        </w:rPr>
        <w:t>Arâšoddâdemlaahâ</w:t>
      </w:r>
      <w:r w:rsidRPr="00AD7E06">
        <w:rPr>
          <w:highlight w:val="yellow"/>
        </w:rPr>
        <w:t xml:space="preserve"> 7 § j</w:t>
      </w:r>
      <w:r w:rsidR="00452ACF">
        <w:rPr>
          <w:highlight w:val="yellow"/>
        </w:rPr>
        <w:t>á</w:t>
      </w:r>
      <w:r>
        <w:rPr>
          <w:highlight w:val="yellow"/>
        </w:rPr>
        <w:t xml:space="preserve"> </w:t>
      </w:r>
      <w:r w:rsidRPr="00401FCC">
        <w:rPr>
          <w:rFonts w:cs="ITCGaramondStd-Lt"/>
          <w:highlight w:val="yellow"/>
        </w:rPr>
        <w:t>H</w:t>
      </w:r>
      <w:r>
        <w:rPr>
          <w:rFonts w:cs="ITCGaramondStd-Lt"/>
          <w:highlight w:val="yellow"/>
        </w:rPr>
        <w:t>E 40/2018 vp, s</w:t>
      </w:r>
      <w:r w:rsidRPr="00401FCC">
        <w:rPr>
          <w:rFonts w:cs="ITCGaramondStd-Lt"/>
          <w:highlight w:val="yellow"/>
        </w:rPr>
        <w:t xml:space="preserve">. </w:t>
      </w:r>
      <w:r>
        <w:rPr>
          <w:rFonts w:cs="ITCGaramondStd-Lt"/>
          <w:highlight w:val="yellow"/>
        </w:rPr>
        <w:t>87-</w:t>
      </w:r>
      <w:r w:rsidRPr="00401FCC">
        <w:rPr>
          <w:rFonts w:cs="ITCGaramondStd-Lt"/>
          <w:highlight w:val="yellow"/>
        </w:rPr>
        <w:t>88</w:t>
      </w:r>
    </w:p>
  </w:footnote>
  <w:footnote w:id="99">
    <w:p w14:paraId="301CD4B7" w14:textId="6857DEF5" w:rsidR="00E47239" w:rsidRDefault="00E47239" w:rsidP="00E47239">
      <w:pPr>
        <w:pStyle w:val="Alaviitteenteksti"/>
      </w:pPr>
      <w:r w:rsidRPr="003E12BD">
        <w:rPr>
          <w:rStyle w:val="Alaviitteenviite"/>
          <w:highlight w:val="yellow"/>
        </w:rPr>
        <w:footnoteRef/>
      </w:r>
      <w:r>
        <w:rPr>
          <w:highlight w:val="yellow"/>
        </w:rPr>
        <w:t xml:space="preserve"> </w:t>
      </w:r>
      <w:r w:rsidR="00452ACF">
        <w:rPr>
          <w:highlight w:val="yellow"/>
        </w:rPr>
        <w:t>Arâšoddâdemlaahâ</w:t>
      </w:r>
      <w:r>
        <w:rPr>
          <w:highlight w:val="yellow"/>
        </w:rPr>
        <w:t xml:space="preserve"> </w:t>
      </w:r>
      <w:r w:rsidRPr="00757956">
        <w:rPr>
          <w:highlight w:val="yellow"/>
        </w:rPr>
        <w:t>3, 4, 40 j</w:t>
      </w:r>
      <w:r w:rsidR="00452ACF">
        <w:rPr>
          <w:highlight w:val="yellow"/>
        </w:rPr>
        <w:t>á</w:t>
      </w:r>
      <w:r w:rsidRPr="00757956">
        <w:rPr>
          <w:highlight w:val="yellow"/>
        </w:rPr>
        <w:t xml:space="preserve"> 41 §</w:t>
      </w:r>
    </w:p>
  </w:footnote>
  <w:footnote w:id="100">
    <w:p w14:paraId="5BD5C63B" w14:textId="412FD723" w:rsidR="00FB53D9" w:rsidRPr="006D0F37" w:rsidRDefault="00FB53D9">
      <w:pPr>
        <w:pStyle w:val="Alaviitteenteksti"/>
      </w:pPr>
      <w:r w:rsidRPr="006D0F37">
        <w:rPr>
          <w:rStyle w:val="Alaviitteenviite"/>
        </w:rPr>
        <w:footnoteRef/>
      </w:r>
      <w:r w:rsidRPr="006D0F37">
        <w:t xml:space="preserve"> </w:t>
      </w:r>
      <w:r w:rsidR="00452ACF">
        <w:rPr>
          <w:rFonts w:cs="ITCGaramondStd-Lt"/>
          <w:highlight w:val="yellow"/>
        </w:rPr>
        <w:t>Arâšoddâdemlaahâ</w:t>
      </w:r>
      <w:r w:rsidR="00D873E6" w:rsidRPr="00757956">
        <w:rPr>
          <w:rFonts w:cs="ITCGaramondStd-Lt"/>
          <w:highlight w:val="yellow"/>
        </w:rPr>
        <w:t xml:space="preserve"> 40 - 42 §</w:t>
      </w:r>
    </w:p>
  </w:footnote>
  <w:footnote w:id="101">
    <w:p w14:paraId="3322B9CC" w14:textId="082FBC40" w:rsidR="00FB53D9" w:rsidRPr="006D0F37" w:rsidRDefault="00FB53D9">
      <w:pPr>
        <w:pStyle w:val="Alaviitteenteksti"/>
      </w:pPr>
      <w:r w:rsidRPr="006D0F37">
        <w:rPr>
          <w:rStyle w:val="Alaviitteenviite"/>
        </w:rPr>
        <w:footnoteRef/>
      </w:r>
      <w:r w:rsidRPr="006D0F37">
        <w:t xml:space="preserve"> </w:t>
      </w:r>
      <w:r>
        <w:t xml:space="preserve">Vuáđumáttááttâslaahâ </w:t>
      </w:r>
      <w:r w:rsidR="00F8087E" w:rsidRPr="00757956">
        <w:rPr>
          <w:rFonts w:cs="ITCGaramondStd-Lt"/>
          <w:highlight w:val="yellow"/>
        </w:rPr>
        <w:t>(628/1998)</w:t>
      </w:r>
      <w:r w:rsidR="00F8087E">
        <w:rPr>
          <w:rFonts w:cs="ITCGaramondStd-Lt"/>
        </w:rPr>
        <w:t xml:space="preserve"> </w:t>
      </w:r>
      <w:r w:rsidRPr="006D0F37">
        <w:rPr>
          <w:rFonts w:cs="ITCGaramondStd-Lt"/>
        </w:rPr>
        <w:t>25 § 2 m</w:t>
      </w:r>
      <w:r>
        <w:rPr>
          <w:rFonts w:cs="ITCGaramondStd-Lt"/>
        </w:rPr>
        <w:t>o</w:t>
      </w:r>
      <w:r w:rsidRPr="006D0F37">
        <w:rPr>
          <w:rFonts w:cs="ITCGaramondStd-Lt"/>
        </w:rPr>
        <w:t>om.</w:t>
      </w:r>
    </w:p>
  </w:footnote>
  <w:footnote w:id="102">
    <w:p w14:paraId="563EA452" w14:textId="56B28798" w:rsidR="00FB53D9" w:rsidRDefault="00FB53D9">
      <w:pPr>
        <w:pStyle w:val="Alaviitteenteksti"/>
      </w:pPr>
      <w:r w:rsidRPr="006D0F37">
        <w:rPr>
          <w:rStyle w:val="Alaviitteenviite"/>
        </w:rPr>
        <w:footnoteRef/>
      </w:r>
      <w:r w:rsidRPr="006D0F37">
        <w:t xml:space="preserve"> </w:t>
      </w:r>
      <w:r>
        <w:t xml:space="preserve">Ovdâmáttááttâs máttááttâsvuávám vuáđđuseh </w:t>
      </w:r>
      <w:r w:rsidRPr="006D0F37">
        <w:rPr>
          <w:rFonts w:cs="ITCGaramondStd-Lt"/>
        </w:rPr>
        <w:t>2014, l</w:t>
      </w:r>
      <w:r>
        <w:rPr>
          <w:rFonts w:cs="ITCGaramondStd-Lt"/>
        </w:rPr>
        <w:t>oho</w:t>
      </w:r>
      <w:r w:rsidRPr="006D0F37">
        <w:rPr>
          <w:rFonts w:cs="ITCGaramondStd-Lt"/>
        </w:rPr>
        <w:t xml:space="preserve"> 5.5 Er</w:t>
      </w:r>
      <w:r>
        <w:rPr>
          <w:rFonts w:cs="ITCGaramondStd-Lt"/>
        </w:rPr>
        <w:t>omâš toorjâ</w:t>
      </w:r>
    </w:p>
  </w:footnote>
  <w:footnote w:id="103">
    <w:p w14:paraId="3C32B621" w14:textId="215E25E3" w:rsidR="00FB53D9" w:rsidRPr="006206A1" w:rsidRDefault="00FB53D9">
      <w:pPr>
        <w:pStyle w:val="Alaviitteenteksti"/>
      </w:pPr>
      <w:r w:rsidRPr="006206A1">
        <w:rPr>
          <w:rStyle w:val="Alaviitteenviite"/>
        </w:rPr>
        <w:footnoteRef/>
      </w:r>
      <w:r w:rsidRPr="006206A1">
        <w:t xml:space="preserve"> </w:t>
      </w:r>
      <w:r>
        <w:t xml:space="preserve">Arâšoddâdemlaahâ </w:t>
      </w:r>
      <w:r w:rsidR="00D85401" w:rsidRPr="00D85401">
        <w:rPr>
          <w:highlight w:val="yellow"/>
        </w:rPr>
        <w:t>30</w:t>
      </w:r>
      <w:r w:rsidRPr="00D85401">
        <w:rPr>
          <w:rFonts w:cs="ITCGaramondStd-Lt"/>
          <w:highlight w:val="yellow"/>
        </w:rPr>
        <w:t xml:space="preserve"> §</w:t>
      </w:r>
    </w:p>
  </w:footnote>
  <w:footnote w:id="104">
    <w:p w14:paraId="0081EFC0" w14:textId="07ADDB91" w:rsidR="00FB53D9" w:rsidRPr="006206A1" w:rsidRDefault="00FB53D9">
      <w:pPr>
        <w:pStyle w:val="Alaviitteenteksti"/>
      </w:pPr>
      <w:r w:rsidRPr="006206A1">
        <w:rPr>
          <w:rStyle w:val="Alaviitteenviite"/>
        </w:rPr>
        <w:footnoteRef/>
      </w:r>
      <w:r w:rsidRPr="006206A1">
        <w:t xml:space="preserve"> </w:t>
      </w:r>
      <w:r>
        <w:t xml:space="preserve">Arâšoddâdemlaahâ </w:t>
      </w:r>
      <w:r w:rsidR="0094071F" w:rsidRPr="0094071F">
        <w:rPr>
          <w:highlight w:val="yellow"/>
        </w:rPr>
        <w:t>24</w:t>
      </w:r>
      <w:r w:rsidR="0094071F">
        <w:t xml:space="preserve"> </w:t>
      </w:r>
      <w:r w:rsidRPr="006206A1">
        <w:rPr>
          <w:rFonts w:cs="ITCGaramondStd-Lt"/>
        </w:rPr>
        <w:t>§</w:t>
      </w:r>
    </w:p>
  </w:footnote>
  <w:footnote w:id="105">
    <w:p w14:paraId="13D75179" w14:textId="04BF0812" w:rsidR="00FB53D9" w:rsidRPr="006206A1" w:rsidRDefault="00FB53D9">
      <w:pPr>
        <w:pStyle w:val="Alaviitteenteksti"/>
      </w:pPr>
      <w:r w:rsidRPr="006206A1">
        <w:rPr>
          <w:rStyle w:val="Alaviitteenviite"/>
        </w:rPr>
        <w:footnoteRef/>
      </w:r>
      <w:r w:rsidRPr="006206A1">
        <w:t xml:space="preserve"> </w:t>
      </w:r>
      <w:r>
        <w:t>Arâšoddâdemlaahâ</w:t>
      </w:r>
      <w:r w:rsidR="00F82DF8">
        <w:t xml:space="preserve"> </w:t>
      </w:r>
      <w:r w:rsidR="00F82DF8" w:rsidRPr="00F82DF8">
        <w:rPr>
          <w:highlight w:val="yellow"/>
        </w:rPr>
        <w:t>24</w:t>
      </w:r>
      <w:r>
        <w:t xml:space="preserve"> </w:t>
      </w:r>
      <w:r w:rsidRPr="006206A1">
        <w:rPr>
          <w:rFonts w:cs="ITCGaramondStd-Lt"/>
        </w:rPr>
        <w:t>§</w:t>
      </w:r>
    </w:p>
  </w:footnote>
  <w:footnote w:id="106">
    <w:p w14:paraId="4722E718" w14:textId="7F24E6F7" w:rsidR="00F843E3" w:rsidRDefault="00F843E3" w:rsidP="00F843E3">
      <w:pPr>
        <w:pStyle w:val="Alaviitteenteksti"/>
      </w:pPr>
      <w:r w:rsidRPr="00757956">
        <w:rPr>
          <w:rStyle w:val="Alaviitteenviite"/>
          <w:highlight w:val="yellow"/>
        </w:rPr>
        <w:footnoteRef/>
      </w:r>
      <w:r w:rsidRPr="00757956">
        <w:rPr>
          <w:highlight w:val="yellow"/>
        </w:rPr>
        <w:t xml:space="preserve"> La</w:t>
      </w:r>
      <w:r w:rsidR="0004284C">
        <w:rPr>
          <w:highlight w:val="yellow"/>
        </w:rPr>
        <w:t>ahâ aalmuglii škovli</w:t>
      </w:r>
      <w:r w:rsidR="00D603FA">
        <w:rPr>
          <w:highlight w:val="yellow"/>
        </w:rPr>
        <w:t>m</w:t>
      </w:r>
      <w:r w:rsidR="0004284C">
        <w:rPr>
          <w:highlight w:val="yellow"/>
        </w:rPr>
        <w:t xml:space="preserve"> árvuštâllâmkuávdáást</w:t>
      </w:r>
      <w:r>
        <w:rPr>
          <w:highlight w:val="yellow"/>
        </w:rPr>
        <w:t xml:space="preserve"> </w:t>
      </w:r>
      <w:r w:rsidRPr="00757956">
        <w:rPr>
          <w:highlight w:val="yellow"/>
        </w:rPr>
        <w:t>(1295/2013)</w:t>
      </w:r>
      <w:r w:rsidRPr="00757956">
        <w:rPr>
          <w:rFonts w:cs="ITCGaramondStd-Lt"/>
          <w:highlight w:val="yellow"/>
        </w:rPr>
        <w:t xml:space="preserve"> </w:t>
      </w:r>
      <w:r>
        <w:rPr>
          <w:rFonts w:cs="ITCGaramondStd-Lt"/>
          <w:highlight w:val="yellow"/>
        </w:rPr>
        <w:t>1 § j</w:t>
      </w:r>
      <w:r w:rsidR="0004284C">
        <w:rPr>
          <w:rFonts w:cs="ITCGaramondStd-Lt"/>
          <w:highlight w:val="yellow"/>
        </w:rPr>
        <w:t>á</w:t>
      </w:r>
      <w:r>
        <w:rPr>
          <w:rFonts w:cs="ITCGaramondStd-Lt"/>
          <w:highlight w:val="yellow"/>
        </w:rPr>
        <w:t xml:space="preserve"> </w:t>
      </w:r>
      <w:r w:rsidR="0004284C">
        <w:rPr>
          <w:rFonts w:cs="ITCGaramondStd-Lt"/>
          <w:highlight w:val="yellow"/>
        </w:rPr>
        <w:t>Arâšoddâdem kvaliteet</w:t>
      </w:r>
      <w:r w:rsidR="00381DA9">
        <w:rPr>
          <w:rFonts w:cs="ITCGaramondStd-Lt"/>
          <w:highlight w:val="yellow"/>
        </w:rPr>
        <w:t xml:space="preserve"> árvuštâllâm vuáđđuseh já avžuuttâsah</w:t>
      </w:r>
      <w:r w:rsidRPr="00757956">
        <w:rPr>
          <w:rFonts w:cs="ITCGaramondStd-Lt"/>
          <w:highlight w:val="yellow"/>
        </w:rPr>
        <w:t xml:space="preserve">, </w:t>
      </w:r>
      <w:r w:rsidR="00381DA9">
        <w:rPr>
          <w:rFonts w:cs="ITCGaramondStd-Lt"/>
          <w:highlight w:val="yellow"/>
        </w:rPr>
        <w:t>Aalmuglii škovli</w:t>
      </w:r>
      <w:r w:rsidR="00D603FA">
        <w:rPr>
          <w:rFonts w:cs="ITCGaramondStd-Lt"/>
          <w:highlight w:val="yellow"/>
        </w:rPr>
        <w:t>m</w:t>
      </w:r>
      <w:r w:rsidR="00381DA9">
        <w:rPr>
          <w:rFonts w:cs="ITCGaramondStd-Lt"/>
          <w:highlight w:val="yellow"/>
        </w:rPr>
        <w:t xml:space="preserve"> árvuštâllâmkuávdáá almostittem</w:t>
      </w:r>
      <w:r w:rsidRPr="00757956">
        <w:rPr>
          <w:rFonts w:cs="ITCGaramondStd-Lt"/>
          <w:highlight w:val="yellow"/>
        </w:rPr>
        <w:t xml:space="preserve"> 24:2018</w:t>
      </w:r>
    </w:p>
  </w:footnote>
  <w:footnote w:id="107">
    <w:p w14:paraId="7639B207" w14:textId="406D1D0F" w:rsidR="00FB53D9" w:rsidRPr="006206A1" w:rsidRDefault="00FB53D9">
      <w:pPr>
        <w:pStyle w:val="Alaviitteenteksti"/>
      </w:pPr>
      <w:r w:rsidRPr="006206A1">
        <w:rPr>
          <w:rStyle w:val="Alaviitteenviite"/>
        </w:rPr>
        <w:footnoteRef/>
      </w:r>
      <w:r w:rsidRPr="006206A1">
        <w:t xml:space="preserve"> </w:t>
      </w:r>
      <w:r>
        <w:t>Arâšoddâdemlaahâ</w:t>
      </w:r>
      <w:r w:rsidRPr="006206A1">
        <w:rPr>
          <w:rFonts w:cs="ITCGaramondStd-Lt"/>
        </w:rPr>
        <w:t xml:space="preserve"> </w:t>
      </w:r>
      <w:r w:rsidR="00F843E3" w:rsidRPr="00F843E3">
        <w:rPr>
          <w:rFonts w:cs="ITCGaramondStd-Lt"/>
          <w:highlight w:val="yellow"/>
        </w:rPr>
        <w:t>24</w:t>
      </w:r>
      <w:r w:rsidRPr="006206A1">
        <w:rPr>
          <w:rFonts w:cs="ITCGaramondStd-Lt"/>
        </w:rPr>
        <w:t xml:space="preserve"> §</w:t>
      </w:r>
    </w:p>
  </w:footnote>
  <w:footnote w:id="108">
    <w:p w14:paraId="1E6FB639" w14:textId="3F42C34F" w:rsidR="00FB53D9" w:rsidRDefault="00FB53D9">
      <w:pPr>
        <w:pStyle w:val="Alaviitteenteksti"/>
      </w:pPr>
      <w:r w:rsidRPr="006206A1">
        <w:rPr>
          <w:rStyle w:val="Alaviitteenviite"/>
        </w:rPr>
        <w:footnoteRef/>
      </w:r>
      <w:r w:rsidRPr="006206A1">
        <w:t xml:space="preserve"> </w:t>
      </w:r>
      <w:r>
        <w:t xml:space="preserve">Arâšoddâdemlaahâ </w:t>
      </w:r>
      <w:r w:rsidR="00590445">
        <w:rPr>
          <w:rFonts w:cs="ITCGaramondStd-Lt"/>
        </w:rPr>
        <w:t>20</w:t>
      </w:r>
      <w:r w:rsidRPr="006206A1">
        <w:rPr>
          <w:rFonts w:cs="ITCGaramondStd-L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1DFD" w14:textId="77777777" w:rsidR="00FB53D9" w:rsidRDefault="00FB53D9">
    <w:pPr>
      <w:pStyle w:val="Yltunniste"/>
    </w:pPr>
    <w:r>
      <w:rPr>
        <w:noProof/>
        <w:lang w:eastAsia="fi-FI"/>
      </w:rPr>
      <mc:AlternateContent>
        <mc:Choice Requires="wps">
          <w:drawing>
            <wp:anchor distT="0" distB="0" distL="114300" distR="114300" simplePos="0" relativeHeight="251660288" behindDoc="0" locked="0" layoutInCell="0" allowOverlap="1" wp14:anchorId="2FB8A94C" wp14:editId="5A439CD4">
              <wp:simplePos x="0" y="0"/>
              <wp:positionH relativeFrom="margin">
                <wp:align>left</wp:align>
              </wp:positionH>
              <wp:positionV relativeFrom="topMargin">
                <wp:align>center</wp:align>
              </wp:positionV>
              <wp:extent cx="5943600" cy="170815"/>
              <wp:effectExtent l="0" t="0" r="0" b="1905"/>
              <wp:wrapNone/>
              <wp:docPr id="475" name="Tekstiruutu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269B" w14:textId="42DB1268" w:rsidR="00FB53D9" w:rsidRDefault="00FB53D9">
                          <w:pPr>
                            <w:spacing w:after="0" w:line="240" w:lineRule="auto"/>
                            <w:jc w:val="right"/>
                          </w:pPr>
                          <w:r>
                            <w:t>Arâšoddâdemvuávám vuáđđuseh</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FB8A94C" id="_x0000_t202" coordsize="21600,21600" o:spt="202" path="m,l,21600r21600,l21600,xe">
              <v:stroke joinstyle="miter"/>
              <v:path gradientshapeok="t" o:connecttype="rect"/>
            </v:shapetype>
            <v:shape id="Tekstiruutu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fisQIAAKIFAAAOAAAAZHJzL2Uyb0RvYy54bWysVNtunDAQfa/Uf7D8ToCN9wIKGyXLUlVK&#10;L1LSD/CCWayATW2zkFb9947N3rJ5qdrygOzx+MycmeO5uR2aGu2Y0lyKBIdXAUZM5LLgYpvgb0+Z&#10;t8BIGyoKWkvBEvzCNL5dvn9307cxm8hK1gVTCECEjvs2wZUxbez7Oq9YQ/WVbJmAw1KqhhrYqq1f&#10;KNoDelP7kyCY+b1URatkzrQGazoe4qXDL0uWmy9lqZlBdYIhN+P+yv039u8vb2i8VbSteL5Pg/5F&#10;Fg3lAoIeoVJqKOoUfwPV8FxJLUtzlcvGl2XJc+Y4AJswuGDzWNGWOS5QHN0ey6T/H2z+efdVIV4k&#10;mMynGAnaQJOe2LM2XHWd6ZA1Q5H6Vsfg+9iCtxnu5QDNdoR1+yDzZ42EXFVUbNmdUrKvGC0gydDe&#10;9M+ujjjagmz6T7KAWLQz0gENpWpsBaEmCNChWS/HBrHBoByM04hczwI4yuEsnAeL0CXn0/hwu1Xa&#10;fGCyQXaRYAUCcOh096CNzYbGBxcbTMiM17UTAcQAF2u00VzvfkZBtF6sF8Qjk9naI0GaenfZiniz&#10;LJxP0+t0tUrDXxY/JHHFi4IJC3fQUUj+rE97RY8KOCpJy5oXFs6mpNV2s6oV2lHQceY+V1s4Obn5&#10;r9NwZIHLBaVwQoL7SeRls8XcIxmZehEU0gvC6D6aBSQiafaa0gMX7N8poT7B0XQyHUVzSvqCW+C+&#10;t9xo3HADk6LmTYIXRycaW6mtReFaaCivx/VZKWz6p1JA/w+NdsK0WhxVaYbNAChWrRtZvIBElQQF&#10;gdhgvMGikuoHRj2MigTr7x1VDKP6owCZRyEhdra4DSzUuXVzsFKRA0SCc6MwGjcrM06irlV8W0GM&#10;w5O6g0eRcafXUz77pwSDwNHZDy07ac73zus0Wpe/AQ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LFDt+KxAgAAogUAAA4AAAAA&#10;AAAAAAAAAAAALgIAAGRycy9lMm9Eb2MueG1sUEsBAi0AFAAGAAgAAAAhAFzM9T/bAAAABAEAAA8A&#10;AAAAAAAAAAAAAAAACwUAAGRycy9kb3ducmV2LnhtbFBLBQYAAAAABAAEAPMAAAATBgAAAAA=&#10;" o:allowincell="f" filled="f" stroked="f">
              <v:textbox style="mso-fit-shape-to-text:t" inset=",0,,0">
                <w:txbxContent>
                  <w:p w14:paraId="450A269B" w14:textId="42DB1268" w:rsidR="00FB53D9" w:rsidRDefault="00FB53D9">
                    <w:pPr>
                      <w:spacing w:after="0" w:line="240" w:lineRule="auto"/>
                      <w:jc w:val="right"/>
                    </w:pPr>
                    <w:r>
                      <w:t>Arâšoddâdemvuávám vuáđđuseh</w:t>
                    </w:r>
                  </w:p>
                </w:txbxContent>
              </v:textbox>
              <w10:wrap anchorx="margin" anchory="margin"/>
            </v:shape>
          </w:pict>
        </mc:Fallback>
      </mc:AlternateContent>
    </w:r>
    <w:r>
      <w:rPr>
        <w:noProof/>
        <w:lang w:eastAsia="fi-FI"/>
      </w:rPr>
      <mc:AlternateContent>
        <mc:Choice Requires="wps">
          <w:drawing>
            <wp:anchor distT="0" distB="0" distL="114300" distR="114300" simplePos="0" relativeHeight="251659264" behindDoc="0" locked="0" layoutInCell="0" allowOverlap="1" wp14:anchorId="6EE45125" wp14:editId="4809FA5E">
              <wp:simplePos x="0" y="0"/>
              <wp:positionH relativeFrom="page">
                <wp:align>right</wp:align>
              </wp:positionH>
              <wp:positionV relativeFrom="topMargin">
                <wp:align>center</wp:align>
              </wp:positionV>
              <wp:extent cx="914400" cy="170815"/>
              <wp:effectExtent l="0" t="0" r="3810" b="635"/>
              <wp:wrapNone/>
              <wp:docPr id="476" name="Tekstiruutu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60000"/>
                          <a:lumOff val="40000"/>
                        </a:schemeClr>
                      </a:solidFill>
                      <a:extLst/>
                    </wps:spPr>
                    <wps:txbx>
                      <w:txbxContent>
                        <w:p w14:paraId="5D09760C" w14:textId="7DD4FD84" w:rsidR="00FB53D9" w:rsidRDefault="00FB53D9">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337214">
                            <w:rPr>
                              <w:noProof/>
                              <w:color w:val="FFFFFF" w:themeColor="background1"/>
                              <w14:numForm w14:val="lining"/>
                            </w:rPr>
                            <w:t>3</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EE45125" id="Tekstiruutu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N6HwIAACcEAAAOAAAAZHJzL2Uyb0RvYy54bWysU8Fu2zAMvQ/YPwi6L7aLLO2MOEWXIsOA&#10;bh3Q7gMUWY6F2qJGybGzrx8lJWm23Yb5IJik9Eg+Pi5vp75je4VOg6l4Mcs5U0ZCrc2u4t+fN+9u&#10;OHNemFp0YFTFD8rx29XbN8vRluoKWuhqhYxAjCtHW/HWe1tmmZOt6oWbgVWGgg1gLzyZuMtqFCOh&#10;9112leeLbASsLYJUzpH3PgX5KuI3jZL+sWmc8qyrONXm44nx3IYzWy1FuUNhWy2PZYh/qKIX2lDS&#10;M9S98IINqP+C6rVEcND4mYQ+g6bRUsUeqJsi/6Obp1ZYFXshcpw90+T+H6z8uv+GTNcVn18vODOi&#10;pyE9qxfnNQ6DH1hwE0mjdSXdfbJ0208fYaJhx4adfQD54piBdSvMTt0hwtgqUVORRXiZXTxNOC6A&#10;bMcvUFMuMXiIQFODfWCQOGGETsM6nAekJs8kOT8U83lOEUmh4jq/Kd7HDKI8Pbbo/CcFPQs/FUea&#10;fwQX+wfnQzGiPF0JuRx0ut7orotG0Jxad8j2gtQipFTGpya7oadqk3+R05d0Q25SV3JTXclNKaJ6&#10;A1JM+FsS6uRYSaAlMJE48dN2imOInIXYFuoD8YSQNEs7Rj8t4E/ORtJrxd2PQaDirPtsiOtIDQk8&#10;GkQRXnq3J68wkiAqLj1yloy1T+swWNS7lnKc5npHk9noyNprPcd5khpjb8fNCXK/tOOt1/1e/QIA&#10;AP//AwBQSwMEFAAGAAgAAAAhAD4QmJ7ZAAAABAEAAA8AAABkcnMvZG93bnJldi54bWxMj81OwzAQ&#10;hO9IvIO1SNyoQ38immZTFSTOQCmcnXibRMTryHaa9O1xudDLSKNZzXybbyfTiRM531pGeJwlIIgr&#10;q1uuEQ6frw9PIHxQrFVnmRDO5GFb3N7kKtN25A867UMtYgn7TCE0IfSZlL5qyCg/sz1xzI7WGRWi&#10;dbXUTo2x3HRyniSpNKrluNConl4aqn72g0F4H99Wi8WQ7NzX92osq8P5OT22iPd3024DItAU/o/h&#10;gh/RoYhMpR1Ye9EhxEfCn16y5TLaEmGerkEWubyGL34BAAD//wMAUEsBAi0AFAAGAAgAAAAhALaD&#10;OJL+AAAA4QEAABMAAAAAAAAAAAAAAAAAAAAAAFtDb250ZW50X1R5cGVzXS54bWxQSwECLQAUAAYA&#10;CAAAACEAOP0h/9YAAACUAQAACwAAAAAAAAAAAAAAAAAvAQAAX3JlbHMvLnJlbHNQSwECLQAUAAYA&#10;CAAAACEAs/HTeh8CAAAnBAAADgAAAAAAAAAAAAAAAAAuAgAAZHJzL2Uyb0RvYy54bWxQSwECLQAU&#10;AAYACAAAACEAPhCYntkAAAAEAQAADwAAAAAAAAAAAAAAAAB5BAAAZHJzL2Rvd25yZXYueG1sUEsF&#10;BgAAAAAEAAQA8wAAAH8FAAAAAA==&#10;" o:allowincell="f" fillcolor="#95b3d7 [1940]" stroked="f">
              <v:textbox style="mso-fit-shape-to-text:t" inset=",0,,0">
                <w:txbxContent>
                  <w:p w14:paraId="5D09760C" w14:textId="7DD4FD84" w:rsidR="00FB53D9" w:rsidRDefault="00FB53D9">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337214">
                      <w:rPr>
                        <w:noProof/>
                        <w:color w:val="FFFFFF" w:themeColor="background1"/>
                        <w14:numForm w14:val="lining"/>
                      </w:rPr>
                      <w:t>3</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B44F8E"/>
    <w:multiLevelType w:val="hybridMultilevel"/>
    <w:tmpl w:val="8F122E3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833752"/>
    <w:multiLevelType w:val="hybridMultilevel"/>
    <w:tmpl w:val="560EEDEE"/>
    <w:lvl w:ilvl="0" w:tplc="4E0ED71E">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974C0A"/>
    <w:multiLevelType w:val="hybridMultilevel"/>
    <w:tmpl w:val="CC7A103C"/>
    <w:lvl w:ilvl="0" w:tplc="59BE4050">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E61C34"/>
    <w:multiLevelType w:val="hybridMultilevel"/>
    <w:tmpl w:val="F13C51A4"/>
    <w:lvl w:ilvl="0" w:tplc="E47AC4DE">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A87875"/>
    <w:multiLevelType w:val="hybridMultilevel"/>
    <w:tmpl w:val="CCA0BF9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5F3BF7"/>
    <w:multiLevelType w:val="hybridMultilevel"/>
    <w:tmpl w:val="57EC4F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35B070D"/>
    <w:multiLevelType w:val="hybridMultilevel"/>
    <w:tmpl w:val="C4C0B1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145E81"/>
    <w:multiLevelType w:val="hybridMultilevel"/>
    <w:tmpl w:val="E6F85AEA"/>
    <w:lvl w:ilvl="0" w:tplc="433CC6D8">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A9E2AEA"/>
    <w:multiLevelType w:val="hybridMultilevel"/>
    <w:tmpl w:val="C8BA37F2"/>
    <w:lvl w:ilvl="0" w:tplc="6262B4D4">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C765ADA"/>
    <w:multiLevelType w:val="hybridMultilevel"/>
    <w:tmpl w:val="E08E645C"/>
    <w:lvl w:ilvl="0" w:tplc="03005840">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3B03191"/>
    <w:multiLevelType w:val="hybridMultilevel"/>
    <w:tmpl w:val="5B92872C"/>
    <w:lvl w:ilvl="0" w:tplc="57D29472">
      <w:start w:val="10"/>
      <w:numFmt w:val="bullet"/>
      <w:lvlText w:val="•"/>
      <w:lvlJc w:val="left"/>
      <w:pPr>
        <w:ind w:left="720" w:hanging="360"/>
      </w:pPr>
      <w:rPr>
        <w:rFonts w:ascii="Calibri" w:eastAsiaTheme="minorHAnsi" w:hAnsi="Calibri"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7D35411"/>
    <w:multiLevelType w:val="hybridMultilevel"/>
    <w:tmpl w:val="A2A66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CCC1CBF"/>
    <w:multiLevelType w:val="hybridMultilevel"/>
    <w:tmpl w:val="B76679E4"/>
    <w:lvl w:ilvl="0" w:tplc="D05E40A8">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2A0362"/>
    <w:multiLevelType w:val="hybridMultilevel"/>
    <w:tmpl w:val="E3AAB30A"/>
    <w:lvl w:ilvl="0" w:tplc="37D8D744">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5D1379"/>
    <w:multiLevelType w:val="hybridMultilevel"/>
    <w:tmpl w:val="74C06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4116A88"/>
    <w:multiLevelType w:val="hybridMultilevel"/>
    <w:tmpl w:val="47E80D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65C4644"/>
    <w:multiLevelType w:val="hybridMultilevel"/>
    <w:tmpl w:val="A61C1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9974970"/>
    <w:multiLevelType w:val="hybridMultilevel"/>
    <w:tmpl w:val="243C8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EDD1B75"/>
    <w:multiLevelType w:val="hybridMultilevel"/>
    <w:tmpl w:val="4154A9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4CE7B99"/>
    <w:multiLevelType w:val="hybridMultilevel"/>
    <w:tmpl w:val="DDC6A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55948E4"/>
    <w:multiLevelType w:val="hybridMultilevel"/>
    <w:tmpl w:val="DF6A89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57E5FDF"/>
    <w:multiLevelType w:val="hybridMultilevel"/>
    <w:tmpl w:val="AD8C861A"/>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74A60BD"/>
    <w:multiLevelType w:val="hybridMultilevel"/>
    <w:tmpl w:val="0BCA84AC"/>
    <w:lvl w:ilvl="0" w:tplc="9216BC3E">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76B4FDB"/>
    <w:multiLevelType w:val="hybridMultilevel"/>
    <w:tmpl w:val="739C8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8392703"/>
    <w:multiLevelType w:val="hybridMultilevel"/>
    <w:tmpl w:val="D10C5E22"/>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9B64139"/>
    <w:multiLevelType w:val="hybridMultilevel"/>
    <w:tmpl w:val="CE4E0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A0C17F6"/>
    <w:multiLevelType w:val="hybridMultilevel"/>
    <w:tmpl w:val="9BAC7AB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0745453"/>
    <w:multiLevelType w:val="hybridMultilevel"/>
    <w:tmpl w:val="F5C675A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17C621C"/>
    <w:multiLevelType w:val="hybridMultilevel"/>
    <w:tmpl w:val="4C68B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CC1916"/>
    <w:multiLevelType w:val="hybridMultilevel"/>
    <w:tmpl w:val="D362E458"/>
    <w:lvl w:ilvl="0" w:tplc="040B0001">
      <w:start w:val="1"/>
      <w:numFmt w:val="bullet"/>
      <w:lvlText w:val=""/>
      <w:lvlJc w:val="left"/>
      <w:pPr>
        <w:ind w:left="720" w:hanging="360"/>
      </w:pPr>
      <w:rPr>
        <w:rFonts w:ascii="Symbol" w:hAnsi="Symbol" w:hint="default"/>
      </w:rPr>
    </w:lvl>
    <w:lvl w:ilvl="1" w:tplc="9EC20572">
      <w:start w:val="10"/>
      <w:numFmt w:val="bullet"/>
      <w:lvlText w:val="•"/>
      <w:lvlJc w:val="left"/>
      <w:pPr>
        <w:ind w:left="1440" w:hanging="360"/>
      </w:pPr>
      <w:rPr>
        <w:rFonts w:ascii="ITCGaramondStd-Lt" w:eastAsiaTheme="minorHAnsi" w:hAnsi="ITCGaramondStd-Lt" w:cs="ITCGaramondStd-Lt"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89259A8"/>
    <w:multiLevelType w:val="hybridMultilevel"/>
    <w:tmpl w:val="7F5423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D3666B7"/>
    <w:multiLevelType w:val="hybridMultilevel"/>
    <w:tmpl w:val="ABDCC18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D3A7C0A"/>
    <w:multiLevelType w:val="hybridMultilevel"/>
    <w:tmpl w:val="D188E7F8"/>
    <w:lvl w:ilvl="0" w:tplc="7634266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4"/>
  </w:num>
  <w:num w:numId="4">
    <w:abstractNumId w:val="20"/>
  </w:num>
  <w:num w:numId="5">
    <w:abstractNumId w:val="24"/>
  </w:num>
  <w:num w:numId="6">
    <w:abstractNumId w:val="1"/>
  </w:num>
  <w:num w:numId="7">
    <w:abstractNumId w:val="22"/>
  </w:num>
  <w:num w:numId="8">
    <w:abstractNumId w:val="12"/>
  </w:num>
  <w:num w:numId="9">
    <w:abstractNumId w:val="10"/>
  </w:num>
  <w:num w:numId="10">
    <w:abstractNumId w:val="6"/>
  </w:num>
  <w:num w:numId="11">
    <w:abstractNumId w:val="9"/>
  </w:num>
  <w:num w:numId="12">
    <w:abstractNumId w:val="17"/>
  </w:num>
  <w:num w:numId="13">
    <w:abstractNumId w:val="8"/>
  </w:num>
  <w:num w:numId="14">
    <w:abstractNumId w:val="19"/>
  </w:num>
  <w:num w:numId="15">
    <w:abstractNumId w:val="14"/>
  </w:num>
  <w:num w:numId="16">
    <w:abstractNumId w:val="32"/>
  </w:num>
  <w:num w:numId="17">
    <w:abstractNumId w:val="3"/>
  </w:num>
  <w:num w:numId="18">
    <w:abstractNumId w:val="21"/>
  </w:num>
  <w:num w:numId="19">
    <w:abstractNumId w:val="2"/>
  </w:num>
  <w:num w:numId="20">
    <w:abstractNumId w:val="16"/>
  </w:num>
  <w:num w:numId="21">
    <w:abstractNumId w:val="34"/>
  </w:num>
  <w:num w:numId="22">
    <w:abstractNumId w:val="30"/>
  </w:num>
  <w:num w:numId="23">
    <w:abstractNumId w:val="13"/>
  </w:num>
  <w:num w:numId="24">
    <w:abstractNumId w:val="31"/>
  </w:num>
  <w:num w:numId="25">
    <w:abstractNumId w:val="29"/>
  </w:num>
  <w:num w:numId="26">
    <w:abstractNumId w:val="18"/>
  </w:num>
  <w:num w:numId="27">
    <w:abstractNumId w:val="28"/>
  </w:num>
  <w:num w:numId="28">
    <w:abstractNumId w:val="27"/>
  </w:num>
  <w:num w:numId="29">
    <w:abstractNumId w:val="23"/>
  </w:num>
  <w:num w:numId="30">
    <w:abstractNumId w:val="33"/>
  </w:num>
  <w:num w:numId="31">
    <w:abstractNumId w:val="26"/>
  </w:num>
  <w:num w:numId="32">
    <w:abstractNumId w:val="11"/>
  </w:num>
  <w:num w:numId="33">
    <w:abstractNumId w:val="5"/>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9"/>
    <w:rsid w:val="00005FD2"/>
    <w:rsid w:val="00006CAD"/>
    <w:rsid w:val="00010AEE"/>
    <w:rsid w:val="00014549"/>
    <w:rsid w:val="0002423E"/>
    <w:rsid w:val="0002604B"/>
    <w:rsid w:val="0004284C"/>
    <w:rsid w:val="00043DA9"/>
    <w:rsid w:val="0004437E"/>
    <w:rsid w:val="00045085"/>
    <w:rsid w:val="0005158F"/>
    <w:rsid w:val="00052B09"/>
    <w:rsid w:val="00056420"/>
    <w:rsid w:val="00056E36"/>
    <w:rsid w:val="0006166D"/>
    <w:rsid w:val="00061ADA"/>
    <w:rsid w:val="000656B3"/>
    <w:rsid w:val="00071305"/>
    <w:rsid w:val="000713A7"/>
    <w:rsid w:val="000715FB"/>
    <w:rsid w:val="00072A2A"/>
    <w:rsid w:val="00072AB6"/>
    <w:rsid w:val="000737B0"/>
    <w:rsid w:val="00075F3A"/>
    <w:rsid w:val="000764DA"/>
    <w:rsid w:val="000771A2"/>
    <w:rsid w:val="00080F3D"/>
    <w:rsid w:val="000829DC"/>
    <w:rsid w:val="00084935"/>
    <w:rsid w:val="00085EBD"/>
    <w:rsid w:val="00091764"/>
    <w:rsid w:val="0009199C"/>
    <w:rsid w:val="00091A84"/>
    <w:rsid w:val="000A0220"/>
    <w:rsid w:val="000A18C1"/>
    <w:rsid w:val="000A24B5"/>
    <w:rsid w:val="000A3573"/>
    <w:rsid w:val="000A452A"/>
    <w:rsid w:val="000A5F02"/>
    <w:rsid w:val="000B20B5"/>
    <w:rsid w:val="000B2D8D"/>
    <w:rsid w:val="000B3C65"/>
    <w:rsid w:val="000B3E66"/>
    <w:rsid w:val="000B40C4"/>
    <w:rsid w:val="000B48AC"/>
    <w:rsid w:val="000B5526"/>
    <w:rsid w:val="000B76D0"/>
    <w:rsid w:val="000C1BF8"/>
    <w:rsid w:val="000C2B74"/>
    <w:rsid w:val="000C3A90"/>
    <w:rsid w:val="000C3DD1"/>
    <w:rsid w:val="000C6D34"/>
    <w:rsid w:val="000D1389"/>
    <w:rsid w:val="000D2727"/>
    <w:rsid w:val="000D2D6F"/>
    <w:rsid w:val="000D475A"/>
    <w:rsid w:val="000D52B6"/>
    <w:rsid w:val="000E19AA"/>
    <w:rsid w:val="000E1CF1"/>
    <w:rsid w:val="000E3746"/>
    <w:rsid w:val="000E3841"/>
    <w:rsid w:val="000E6193"/>
    <w:rsid w:val="000F37D8"/>
    <w:rsid w:val="000F4E05"/>
    <w:rsid w:val="000F6202"/>
    <w:rsid w:val="000F6BCF"/>
    <w:rsid w:val="00102744"/>
    <w:rsid w:val="001059F3"/>
    <w:rsid w:val="00107357"/>
    <w:rsid w:val="001129A9"/>
    <w:rsid w:val="00112D12"/>
    <w:rsid w:val="001170D0"/>
    <w:rsid w:val="00117452"/>
    <w:rsid w:val="00120E44"/>
    <w:rsid w:val="001219EF"/>
    <w:rsid w:val="00121A04"/>
    <w:rsid w:val="00122B79"/>
    <w:rsid w:val="00123AD0"/>
    <w:rsid w:val="001268AC"/>
    <w:rsid w:val="0013006B"/>
    <w:rsid w:val="00133301"/>
    <w:rsid w:val="00133B9E"/>
    <w:rsid w:val="00134D80"/>
    <w:rsid w:val="0013686F"/>
    <w:rsid w:val="0014246E"/>
    <w:rsid w:val="001457D0"/>
    <w:rsid w:val="001460C7"/>
    <w:rsid w:val="0015001A"/>
    <w:rsid w:val="0015406B"/>
    <w:rsid w:val="001548A4"/>
    <w:rsid w:val="00156640"/>
    <w:rsid w:val="00156A3D"/>
    <w:rsid w:val="00157472"/>
    <w:rsid w:val="00162215"/>
    <w:rsid w:val="00165373"/>
    <w:rsid w:val="00165EF6"/>
    <w:rsid w:val="00170DF8"/>
    <w:rsid w:val="00173BD0"/>
    <w:rsid w:val="001752F9"/>
    <w:rsid w:val="00176469"/>
    <w:rsid w:val="001772B9"/>
    <w:rsid w:val="001804EC"/>
    <w:rsid w:val="00182617"/>
    <w:rsid w:val="00186BFE"/>
    <w:rsid w:val="00190FA2"/>
    <w:rsid w:val="00191B46"/>
    <w:rsid w:val="00191D7C"/>
    <w:rsid w:val="00197CD1"/>
    <w:rsid w:val="001A15B2"/>
    <w:rsid w:val="001A26F0"/>
    <w:rsid w:val="001A57A2"/>
    <w:rsid w:val="001A6F5E"/>
    <w:rsid w:val="001A7506"/>
    <w:rsid w:val="001B15EE"/>
    <w:rsid w:val="001B335D"/>
    <w:rsid w:val="001C5C64"/>
    <w:rsid w:val="001C6154"/>
    <w:rsid w:val="001D0126"/>
    <w:rsid w:val="001D0FEC"/>
    <w:rsid w:val="001D3E7E"/>
    <w:rsid w:val="001D6CBE"/>
    <w:rsid w:val="001D7109"/>
    <w:rsid w:val="001E4BEE"/>
    <w:rsid w:val="001E67F1"/>
    <w:rsid w:val="001F0C9E"/>
    <w:rsid w:val="001F3E78"/>
    <w:rsid w:val="001F4CDB"/>
    <w:rsid w:val="001F6D1F"/>
    <w:rsid w:val="00202EA1"/>
    <w:rsid w:val="002032AA"/>
    <w:rsid w:val="00203A74"/>
    <w:rsid w:val="0020455A"/>
    <w:rsid w:val="00206422"/>
    <w:rsid w:val="002102DB"/>
    <w:rsid w:val="00210763"/>
    <w:rsid w:val="00211153"/>
    <w:rsid w:val="00212E90"/>
    <w:rsid w:val="00212EE2"/>
    <w:rsid w:val="00213C2C"/>
    <w:rsid w:val="00217509"/>
    <w:rsid w:val="00221B81"/>
    <w:rsid w:val="00225D41"/>
    <w:rsid w:val="002269C8"/>
    <w:rsid w:val="00230395"/>
    <w:rsid w:val="00233B46"/>
    <w:rsid w:val="0023574E"/>
    <w:rsid w:val="00240BFA"/>
    <w:rsid w:val="0024308E"/>
    <w:rsid w:val="00243A7F"/>
    <w:rsid w:val="00244735"/>
    <w:rsid w:val="0024665A"/>
    <w:rsid w:val="002518FF"/>
    <w:rsid w:val="00251ADC"/>
    <w:rsid w:val="00253686"/>
    <w:rsid w:val="00253C3E"/>
    <w:rsid w:val="00253FD6"/>
    <w:rsid w:val="00254377"/>
    <w:rsid w:val="002543F2"/>
    <w:rsid w:val="00262256"/>
    <w:rsid w:val="002623EE"/>
    <w:rsid w:val="00265727"/>
    <w:rsid w:val="00267801"/>
    <w:rsid w:val="00270981"/>
    <w:rsid w:val="00273164"/>
    <w:rsid w:val="0027316B"/>
    <w:rsid w:val="0028001A"/>
    <w:rsid w:val="002840CB"/>
    <w:rsid w:val="00286A0E"/>
    <w:rsid w:val="002871D7"/>
    <w:rsid w:val="00291B0A"/>
    <w:rsid w:val="002A3615"/>
    <w:rsid w:val="002A645B"/>
    <w:rsid w:val="002A6E92"/>
    <w:rsid w:val="002A73B2"/>
    <w:rsid w:val="002A7B2C"/>
    <w:rsid w:val="002B24EA"/>
    <w:rsid w:val="002B3AAE"/>
    <w:rsid w:val="002B4A07"/>
    <w:rsid w:val="002C04C4"/>
    <w:rsid w:val="002C557B"/>
    <w:rsid w:val="002C5AD4"/>
    <w:rsid w:val="002D153D"/>
    <w:rsid w:val="002D45ED"/>
    <w:rsid w:val="002D4E34"/>
    <w:rsid w:val="002D50A7"/>
    <w:rsid w:val="002D5F07"/>
    <w:rsid w:val="002E056C"/>
    <w:rsid w:val="002E0F3D"/>
    <w:rsid w:val="002E1673"/>
    <w:rsid w:val="002E2053"/>
    <w:rsid w:val="002E29F8"/>
    <w:rsid w:val="002E3215"/>
    <w:rsid w:val="002E3823"/>
    <w:rsid w:val="002E51C8"/>
    <w:rsid w:val="002E57D0"/>
    <w:rsid w:val="002E5D31"/>
    <w:rsid w:val="002E67D7"/>
    <w:rsid w:val="002E76F3"/>
    <w:rsid w:val="002E7CF2"/>
    <w:rsid w:val="002F057F"/>
    <w:rsid w:val="002F0791"/>
    <w:rsid w:val="002F0A97"/>
    <w:rsid w:val="002F1DFB"/>
    <w:rsid w:val="00303F13"/>
    <w:rsid w:val="00304679"/>
    <w:rsid w:val="003108B1"/>
    <w:rsid w:val="003119A5"/>
    <w:rsid w:val="003151AF"/>
    <w:rsid w:val="00316360"/>
    <w:rsid w:val="00322D34"/>
    <w:rsid w:val="00322EBB"/>
    <w:rsid w:val="0032426F"/>
    <w:rsid w:val="00324C9D"/>
    <w:rsid w:val="003253A4"/>
    <w:rsid w:val="00325CAC"/>
    <w:rsid w:val="00326C73"/>
    <w:rsid w:val="0033277F"/>
    <w:rsid w:val="003330DA"/>
    <w:rsid w:val="00333E64"/>
    <w:rsid w:val="0033427D"/>
    <w:rsid w:val="00337214"/>
    <w:rsid w:val="00340D7E"/>
    <w:rsid w:val="0034334C"/>
    <w:rsid w:val="0034447D"/>
    <w:rsid w:val="003463FB"/>
    <w:rsid w:val="00347BC1"/>
    <w:rsid w:val="003512FD"/>
    <w:rsid w:val="00351920"/>
    <w:rsid w:val="00352725"/>
    <w:rsid w:val="003540DF"/>
    <w:rsid w:val="00355229"/>
    <w:rsid w:val="00356522"/>
    <w:rsid w:val="003606CD"/>
    <w:rsid w:val="003660E6"/>
    <w:rsid w:val="00366B7D"/>
    <w:rsid w:val="00367FDF"/>
    <w:rsid w:val="00370A55"/>
    <w:rsid w:val="003728B0"/>
    <w:rsid w:val="00372E80"/>
    <w:rsid w:val="00380ABA"/>
    <w:rsid w:val="00381DA9"/>
    <w:rsid w:val="003831DD"/>
    <w:rsid w:val="0038331C"/>
    <w:rsid w:val="00385AAE"/>
    <w:rsid w:val="00385B41"/>
    <w:rsid w:val="00386DB3"/>
    <w:rsid w:val="00386E7D"/>
    <w:rsid w:val="00395123"/>
    <w:rsid w:val="003951F7"/>
    <w:rsid w:val="003959B5"/>
    <w:rsid w:val="003960AB"/>
    <w:rsid w:val="003A52A5"/>
    <w:rsid w:val="003A57CE"/>
    <w:rsid w:val="003A7E53"/>
    <w:rsid w:val="003B2907"/>
    <w:rsid w:val="003B596B"/>
    <w:rsid w:val="003C1A24"/>
    <w:rsid w:val="003C2E75"/>
    <w:rsid w:val="003C3E47"/>
    <w:rsid w:val="003C3EA8"/>
    <w:rsid w:val="003C47EB"/>
    <w:rsid w:val="003C6A9B"/>
    <w:rsid w:val="003C7349"/>
    <w:rsid w:val="003D1E7B"/>
    <w:rsid w:val="003D2D0D"/>
    <w:rsid w:val="003D48A6"/>
    <w:rsid w:val="003D5725"/>
    <w:rsid w:val="003D5A5E"/>
    <w:rsid w:val="003D6C8C"/>
    <w:rsid w:val="003E0142"/>
    <w:rsid w:val="003E1936"/>
    <w:rsid w:val="003E1B9A"/>
    <w:rsid w:val="003E4AFB"/>
    <w:rsid w:val="003E6089"/>
    <w:rsid w:val="003E6EBE"/>
    <w:rsid w:val="003E7704"/>
    <w:rsid w:val="003F06FC"/>
    <w:rsid w:val="003F11FC"/>
    <w:rsid w:val="003F7522"/>
    <w:rsid w:val="00400CE3"/>
    <w:rsid w:val="00403410"/>
    <w:rsid w:val="004053EB"/>
    <w:rsid w:val="0040559A"/>
    <w:rsid w:val="00406BDE"/>
    <w:rsid w:val="00407744"/>
    <w:rsid w:val="00407E41"/>
    <w:rsid w:val="004126A1"/>
    <w:rsid w:val="00412CE3"/>
    <w:rsid w:val="0041311A"/>
    <w:rsid w:val="00413E3A"/>
    <w:rsid w:val="00414E94"/>
    <w:rsid w:val="004152EE"/>
    <w:rsid w:val="00421D70"/>
    <w:rsid w:val="00421FE4"/>
    <w:rsid w:val="0042461B"/>
    <w:rsid w:val="00424BD4"/>
    <w:rsid w:val="004258B1"/>
    <w:rsid w:val="00425D08"/>
    <w:rsid w:val="0042628C"/>
    <w:rsid w:val="00427371"/>
    <w:rsid w:val="0042759D"/>
    <w:rsid w:val="00430280"/>
    <w:rsid w:val="00432B89"/>
    <w:rsid w:val="004417A6"/>
    <w:rsid w:val="00442FE2"/>
    <w:rsid w:val="004445AB"/>
    <w:rsid w:val="00444D65"/>
    <w:rsid w:val="00446549"/>
    <w:rsid w:val="00446912"/>
    <w:rsid w:val="00447F31"/>
    <w:rsid w:val="004501C4"/>
    <w:rsid w:val="0045189C"/>
    <w:rsid w:val="00452409"/>
    <w:rsid w:val="00452ACF"/>
    <w:rsid w:val="00454E0F"/>
    <w:rsid w:val="004558E5"/>
    <w:rsid w:val="00456649"/>
    <w:rsid w:val="00457B98"/>
    <w:rsid w:val="00462318"/>
    <w:rsid w:val="00463C37"/>
    <w:rsid w:val="004668DF"/>
    <w:rsid w:val="00466D20"/>
    <w:rsid w:val="00466D31"/>
    <w:rsid w:val="00466EDE"/>
    <w:rsid w:val="004675EF"/>
    <w:rsid w:val="004676C6"/>
    <w:rsid w:val="00471843"/>
    <w:rsid w:val="00472F02"/>
    <w:rsid w:val="00473B10"/>
    <w:rsid w:val="00475832"/>
    <w:rsid w:val="00475A80"/>
    <w:rsid w:val="00480843"/>
    <w:rsid w:val="00481392"/>
    <w:rsid w:val="004824A9"/>
    <w:rsid w:val="00482C0B"/>
    <w:rsid w:val="00483187"/>
    <w:rsid w:val="00487FA1"/>
    <w:rsid w:val="004913B1"/>
    <w:rsid w:val="00492A1C"/>
    <w:rsid w:val="00492DA5"/>
    <w:rsid w:val="004938BA"/>
    <w:rsid w:val="00494559"/>
    <w:rsid w:val="00494AEA"/>
    <w:rsid w:val="00495AE5"/>
    <w:rsid w:val="00497547"/>
    <w:rsid w:val="004A64BC"/>
    <w:rsid w:val="004B208D"/>
    <w:rsid w:val="004B35CA"/>
    <w:rsid w:val="004B6394"/>
    <w:rsid w:val="004C36D9"/>
    <w:rsid w:val="004C5955"/>
    <w:rsid w:val="004C7771"/>
    <w:rsid w:val="004D58B0"/>
    <w:rsid w:val="004D76FA"/>
    <w:rsid w:val="004E31F5"/>
    <w:rsid w:val="004E4B0A"/>
    <w:rsid w:val="004E6A30"/>
    <w:rsid w:val="004E7CB9"/>
    <w:rsid w:val="004F2191"/>
    <w:rsid w:val="004F261A"/>
    <w:rsid w:val="004F2852"/>
    <w:rsid w:val="004F292B"/>
    <w:rsid w:val="00503371"/>
    <w:rsid w:val="00511A27"/>
    <w:rsid w:val="0051498D"/>
    <w:rsid w:val="00521F27"/>
    <w:rsid w:val="00522ED2"/>
    <w:rsid w:val="00525413"/>
    <w:rsid w:val="005260E0"/>
    <w:rsid w:val="00526159"/>
    <w:rsid w:val="00526C73"/>
    <w:rsid w:val="00532F60"/>
    <w:rsid w:val="00540BA0"/>
    <w:rsid w:val="0054206A"/>
    <w:rsid w:val="00542396"/>
    <w:rsid w:val="00542A3B"/>
    <w:rsid w:val="00545D35"/>
    <w:rsid w:val="00546771"/>
    <w:rsid w:val="00550139"/>
    <w:rsid w:val="0055181D"/>
    <w:rsid w:val="00552A33"/>
    <w:rsid w:val="0055493D"/>
    <w:rsid w:val="00555701"/>
    <w:rsid w:val="00557C28"/>
    <w:rsid w:val="00561DA3"/>
    <w:rsid w:val="00562B00"/>
    <w:rsid w:val="00563F6D"/>
    <w:rsid w:val="00566AC1"/>
    <w:rsid w:val="00570F47"/>
    <w:rsid w:val="005725B7"/>
    <w:rsid w:val="0057401A"/>
    <w:rsid w:val="005805BF"/>
    <w:rsid w:val="00580BCC"/>
    <w:rsid w:val="005813B4"/>
    <w:rsid w:val="00581927"/>
    <w:rsid w:val="00583C1A"/>
    <w:rsid w:val="0058580B"/>
    <w:rsid w:val="00586F8D"/>
    <w:rsid w:val="00590445"/>
    <w:rsid w:val="00590BB9"/>
    <w:rsid w:val="005922C2"/>
    <w:rsid w:val="00594AD4"/>
    <w:rsid w:val="005958E2"/>
    <w:rsid w:val="00596278"/>
    <w:rsid w:val="005964AC"/>
    <w:rsid w:val="0059759B"/>
    <w:rsid w:val="005A0911"/>
    <w:rsid w:val="005A6E45"/>
    <w:rsid w:val="005A78C6"/>
    <w:rsid w:val="005B6BD8"/>
    <w:rsid w:val="005B7447"/>
    <w:rsid w:val="005C0E80"/>
    <w:rsid w:val="005C2CAA"/>
    <w:rsid w:val="005C4432"/>
    <w:rsid w:val="005C4891"/>
    <w:rsid w:val="005C5CE2"/>
    <w:rsid w:val="005C6089"/>
    <w:rsid w:val="005D2CB7"/>
    <w:rsid w:val="005D30AA"/>
    <w:rsid w:val="005D3B91"/>
    <w:rsid w:val="005D62BC"/>
    <w:rsid w:val="005D78D4"/>
    <w:rsid w:val="005E4E7B"/>
    <w:rsid w:val="00601996"/>
    <w:rsid w:val="0060202C"/>
    <w:rsid w:val="00603A2C"/>
    <w:rsid w:val="0060431F"/>
    <w:rsid w:val="00604B7C"/>
    <w:rsid w:val="00605CE8"/>
    <w:rsid w:val="006066A2"/>
    <w:rsid w:val="0060676D"/>
    <w:rsid w:val="006068EF"/>
    <w:rsid w:val="00606AD4"/>
    <w:rsid w:val="00610CB9"/>
    <w:rsid w:val="00614C81"/>
    <w:rsid w:val="006154F0"/>
    <w:rsid w:val="006206A1"/>
    <w:rsid w:val="00620D80"/>
    <w:rsid w:val="00622E7E"/>
    <w:rsid w:val="00627FD9"/>
    <w:rsid w:val="00631A00"/>
    <w:rsid w:val="00631ED6"/>
    <w:rsid w:val="00633AE2"/>
    <w:rsid w:val="006357CA"/>
    <w:rsid w:val="0063733E"/>
    <w:rsid w:val="00641D95"/>
    <w:rsid w:val="00642ADA"/>
    <w:rsid w:val="00645B4F"/>
    <w:rsid w:val="006475EE"/>
    <w:rsid w:val="006503AA"/>
    <w:rsid w:val="006514AC"/>
    <w:rsid w:val="0065308A"/>
    <w:rsid w:val="0065327C"/>
    <w:rsid w:val="006630E6"/>
    <w:rsid w:val="006637F2"/>
    <w:rsid w:val="00665C85"/>
    <w:rsid w:val="00665EF8"/>
    <w:rsid w:val="00667D6C"/>
    <w:rsid w:val="0067349E"/>
    <w:rsid w:val="00674353"/>
    <w:rsid w:val="006757FB"/>
    <w:rsid w:val="0067696D"/>
    <w:rsid w:val="0068364F"/>
    <w:rsid w:val="00684023"/>
    <w:rsid w:val="006926DF"/>
    <w:rsid w:val="0069460F"/>
    <w:rsid w:val="00695271"/>
    <w:rsid w:val="00697D73"/>
    <w:rsid w:val="006A3312"/>
    <w:rsid w:val="006A4EC8"/>
    <w:rsid w:val="006A7DC9"/>
    <w:rsid w:val="006B1593"/>
    <w:rsid w:val="006B2FAE"/>
    <w:rsid w:val="006B2FCD"/>
    <w:rsid w:val="006B4410"/>
    <w:rsid w:val="006B79C9"/>
    <w:rsid w:val="006C500C"/>
    <w:rsid w:val="006C753D"/>
    <w:rsid w:val="006D0F37"/>
    <w:rsid w:val="006D2520"/>
    <w:rsid w:val="006D3F07"/>
    <w:rsid w:val="006D727D"/>
    <w:rsid w:val="006E0136"/>
    <w:rsid w:val="006E2862"/>
    <w:rsid w:val="006E6AAB"/>
    <w:rsid w:val="006E75C2"/>
    <w:rsid w:val="006F2525"/>
    <w:rsid w:val="006F679E"/>
    <w:rsid w:val="006F6A9D"/>
    <w:rsid w:val="006F6C9A"/>
    <w:rsid w:val="006F7859"/>
    <w:rsid w:val="00703C56"/>
    <w:rsid w:val="0070413D"/>
    <w:rsid w:val="00705A8B"/>
    <w:rsid w:val="0071010E"/>
    <w:rsid w:val="00712133"/>
    <w:rsid w:val="007122BB"/>
    <w:rsid w:val="00713864"/>
    <w:rsid w:val="00713F29"/>
    <w:rsid w:val="00716A03"/>
    <w:rsid w:val="00720BC6"/>
    <w:rsid w:val="00720FD3"/>
    <w:rsid w:val="00722FB8"/>
    <w:rsid w:val="007245FC"/>
    <w:rsid w:val="00726AAD"/>
    <w:rsid w:val="007328AF"/>
    <w:rsid w:val="0073389F"/>
    <w:rsid w:val="0073390E"/>
    <w:rsid w:val="00735A9E"/>
    <w:rsid w:val="00736EB9"/>
    <w:rsid w:val="0074504A"/>
    <w:rsid w:val="007462CA"/>
    <w:rsid w:val="00751DD1"/>
    <w:rsid w:val="00752300"/>
    <w:rsid w:val="007526EB"/>
    <w:rsid w:val="0075556A"/>
    <w:rsid w:val="0075782E"/>
    <w:rsid w:val="0076229F"/>
    <w:rsid w:val="00766171"/>
    <w:rsid w:val="00770FAD"/>
    <w:rsid w:val="007739EB"/>
    <w:rsid w:val="00775C63"/>
    <w:rsid w:val="00782823"/>
    <w:rsid w:val="0078289E"/>
    <w:rsid w:val="007855E2"/>
    <w:rsid w:val="007872EB"/>
    <w:rsid w:val="0079621E"/>
    <w:rsid w:val="007979BD"/>
    <w:rsid w:val="007A1F95"/>
    <w:rsid w:val="007A351A"/>
    <w:rsid w:val="007A4AE5"/>
    <w:rsid w:val="007A7721"/>
    <w:rsid w:val="007B32D6"/>
    <w:rsid w:val="007B3561"/>
    <w:rsid w:val="007B476A"/>
    <w:rsid w:val="007B51F7"/>
    <w:rsid w:val="007C1FEA"/>
    <w:rsid w:val="007C6D4E"/>
    <w:rsid w:val="007D2D5C"/>
    <w:rsid w:val="007D36E6"/>
    <w:rsid w:val="007D3AA4"/>
    <w:rsid w:val="007D406B"/>
    <w:rsid w:val="007D4CEF"/>
    <w:rsid w:val="007E00E8"/>
    <w:rsid w:val="007E1ACB"/>
    <w:rsid w:val="007E27F5"/>
    <w:rsid w:val="007E324A"/>
    <w:rsid w:val="007E3BB5"/>
    <w:rsid w:val="007E5DCD"/>
    <w:rsid w:val="007F074F"/>
    <w:rsid w:val="007F3402"/>
    <w:rsid w:val="007F3D56"/>
    <w:rsid w:val="007F6E31"/>
    <w:rsid w:val="0080149F"/>
    <w:rsid w:val="00804B2A"/>
    <w:rsid w:val="00805719"/>
    <w:rsid w:val="008072CA"/>
    <w:rsid w:val="00811071"/>
    <w:rsid w:val="008113C1"/>
    <w:rsid w:val="0081150D"/>
    <w:rsid w:val="00812F76"/>
    <w:rsid w:val="00814D89"/>
    <w:rsid w:val="00815244"/>
    <w:rsid w:val="00815DAB"/>
    <w:rsid w:val="00817368"/>
    <w:rsid w:val="00822624"/>
    <w:rsid w:val="00826086"/>
    <w:rsid w:val="00826AB0"/>
    <w:rsid w:val="00835BE6"/>
    <w:rsid w:val="00835F09"/>
    <w:rsid w:val="00841CE4"/>
    <w:rsid w:val="00842AEC"/>
    <w:rsid w:val="00842FAC"/>
    <w:rsid w:val="008433DA"/>
    <w:rsid w:val="00851260"/>
    <w:rsid w:val="008543DE"/>
    <w:rsid w:val="008600DE"/>
    <w:rsid w:val="00861262"/>
    <w:rsid w:val="008627C3"/>
    <w:rsid w:val="00862C6E"/>
    <w:rsid w:val="00863DDB"/>
    <w:rsid w:val="00865766"/>
    <w:rsid w:val="00865C6D"/>
    <w:rsid w:val="008677FF"/>
    <w:rsid w:val="00872A45"/>
    <w:rsid w:val="00872E91"/>
    <w:rsid w:val="0087520A"/>
    <w:rsid w:val="00880116"/>
    <w:rsid w:val="00882041"/>
    <w:rsid w:val="00887E04"/>
    <w:rsid w:val="00890F40"/>
    <w:rsid w:val="008916A5"/>
    <w:rsid w:val="00892708"/>
    <w:rsid w:val="0089308C"/>
    <w:rsid w:val="008955E0"/>
    <w:rsid w:val="00897297"/>
    <w:rsid w:val="008A0696"/>
    <w:rsid w:val="008A130C"/>
    <w:rsid w:val="008A2B18"/>
    <w:rsid w:val="008A3106"/>
    <w:rsid w:val="008A72A9"/>
    <w:rsid w:val="008A75CB"/>
    <w:rsid w:val="008B1DF1"/>
    <w:rsid w:val="008C30AE"/>
    <w:rsid w:val="008C7558"/>
    <w:rsid w:val="008C7D25"/>
    <w:rsid w:val="008D11AE"/>
    <w:rsid w:val="008D1A87"/>
    <w:rsid w:val="008D3A41"/>
    <w:rsid w:val="008D3F14"/>
    <w:rsid w:val="008D7E40"/>
    <w:rsid w:val="008E196F"/>
    <w:rsid w:val="008E3987"/>
    <w:rsid w:val="008E5FFD"/>
    <w:rsid w:val="008E74C0"/>
    <w:rsid w:val="008E7C22"/>
    <w:rsid w:val="008E7E5B"/>
    <w:rsid w:val="008F26FE"/>
    <w:rsid w:val="008F381C"/>
    <w:rsid w:val="008F42AD"/>
    <w:rsid w:val="008F480C"/>
    <w:rsid w:val="008F6403"/>
    <w:rsid w:val="008F6F8D"/>
    <w:rsid w:val="008F72AA"/>
    <w:rsid w:val="008F7A7D"/>
    <w:rsid w:val="00900B4F"/>
    <w:rsid w:val="00903010"/>
    <w:rsid w:val="00903D46"/>
    <w:rsid w:val="00910264"/>
    <w:rsid w:val="00911605"/>
    <w:rsid w:val="009117C8"/>
    <w:rsid w:val="00912DAC"/>
    <w:rsid w:val="00912F2F"/>
    <w:rsid w:val="009130C4"/>
    <w:rsid w:val="009148A9"/>
    <w:rsid w:val="00915C3B"/>
    <w:rsid w:val="00917966"/>
    <w:rsid w:val="009202DF"/>
    <w:rsid w:val="009228D2"/>
    <w:rsid w:val="00922966"/>
    <w:rsid w:val="00922B27"/>
    <w:rsid w:val="00923FC8"/>
    <w:rsid w:val="00925AB6"/>
    <w:rsid w:val="0092727A"/>
    <w:rsid w:val="00930313"/>
    <w:rsid w:val="00931AB3"/>
    <w:rsid w:val="009333D7"/>
    <w:rsid w:val="0093528D"/>
    <w:rsid w:val="00937991"/>
    <w:rsid w:val="00937D5D"/>
    <w:rsid w:val="0094071F"/>
    <w:rsid w:val="00943D6F"/>
    <w:rsid w:val="00944D9B"/>
    <w:rsid w:val="00947C93"/>
    <w:rsid w:val="00950B7D"/>
    <w:rsid w:val="00964010"/>
    <w:rsid w:val="00965D54"/>
    <w:rsid w:val="009672D6"/>
    <w:rsid w:val="00967A5F"/>
    <w:rsid w:val="009749AF"/>
    <w:rsid w:val="009763FB"/>
    <w:rsid w:val="009768C9"/>
    <w:rsid w:val="00976DFE"/>
    <w:rsid w:val="009776C8"/>
    <w:rsid w:val="00986F1A"/>
    <w:rsid w:val="0098742C"/>
    <w:rsid w:val="0099085E"/>
    <w:rsid w:val="00995022"/>
    <w:rsid w:val="00996E7E"/>
    <w:rsid w:val="00997116"/>
    <w:rsid w:val="009A1619"/>
    <w:rsid w:val="009A2CD4"/>
    <w:rsid w:val="009A2F8C"/>
    <w:rsid w:val="009A36AA"/>
    <w:rsid w:val="009A5817"/>
    <w:rsid w:val="009A6E9C"/>
    <w:rsid w:val="009B1F56"/>
    <w:rsid w:val="009B22FD"/>
    <w:rsid w:val="009B4A2C"/>
    <w:rsid w:val="009C0905"/>
    <w:rsid w:val="009C53B1"/>
    <w:rsid w:val="009C65F3"/>
    <w:rsid w:val="009D17E1"/>
    <w:rsid w:val="009D1DFE"/>
    <w:rsid w:val="009E0A5E"/>
    <w:rsid w:val="009E5956"/>
    <w:rsid w:val="009E731B"/>
    <w:rsid w:val="009F0033"/>
    <w:rsid w:val="009F031F"/>
    <w:rsid w:val="009F10DB"/>
    <w:rsid w:val="009F20E0"/>
    <w:rsid w:val="009F2909"/>
    <w:rsid w:val="009F381E"/>
    <w:rsid w:val="009F407A"/>
    <w:rsid w:val="00A013F7"/>
    <w:rsid w:val="00A04636"/>
    <w:rsid w:val="00A0677B"/>
    <w:rsid w:val="00A0677D"/>
    <w:rsid w:val="00A0706E"/>
    <w:rsid w:val="00A12A10"/>
    <w:rsid w:val="00A14668"/>
    <w:rsid w:val="00A14FB6"/>
    <w:rsid w:val="00A16236"/>
    <w:rsid w:val="00A21A8A"/>
    <w:rsid w:val="00A2477C"/>
    <w:rsid w:val="00A25959"/>
    <w:rsid w:val="00A275BF"/>
    <w:rsid w:val="00A301ED"/>
    <w:rsid w:val="00A31916"/>
    <w:rsid w:val="00A348B6"/>
    <w:rsid w:val="00A40785"/>
    <w:rsid w:val="00A419D3"/>
    <w:rsid w:val="00A43764"/>
    <w:rsid w:val="00A6500D"/>
    <w:rsid w:val="00A707BD"/>
    <w:rsid w:val="00A73D5B"/>
    <w:rsid w:val="00A7429F"/>
    <w:rsid w:val="00A74E1A"/>
    <w:rsid w:val="00A759A8"/>
    <w:rsid w:val="00A76C1E"/>
    <w:rsid w:val="00A7701F"/>
    <w:rsid w:val="00A83503"/>
    <w:rsid w:val="00A84622"/>
    <w:rsid w:val="00A8483B"/>
    <w:rsid w:val="00A869E9"/>
    <w:rsid w:val="00A96D4B"/>
    <w:rsid w:val="00AA09BB"/>
    <w:rsid w:val="00AA2EEF"/>
    <w:rsid w:val="00AA3367"/>
    <w:rsid w:val="00AA4D91"/>
    <w:rsid w:val="00AA66F3"/>
    <w:rsid w:val="00AB0319"/>
    <w:rsid w:val="00AB2B8B"/>
    <w:rsid w:val="00AB3000"/>
    <w:rsid w:val="00AB49C6"/>
    <w:rsid w:val="00AB670C"/>
    <w:rsid w:val="00AB7610"/>
    <w:rsid w:val="00AC0842"/>
    <w:rsid w:val="00AC3E61"/>
    <w:rsid w:val="00AC529B"/>
    <w:rsid w:val="00AC5725"/>
    <w:rsid w:val="00AC5EF8"/>
    <w:rsid w:val="00AD2807"/>
    <w:rsid w:val="00AD308F"/>
    <w:rsid w:val="00AD6FF3"/>
    <w:rsid w:val="00AD7540"/>
    <w:rsid w:val="00AE22CB"/>
    <w:rsid w:val="00AE32AF"/>
    <w:rsid w:val="00AE40E3"/>
    <w:rsid w:val="00AE46A9"/>
    <w:rsid w:val="00AF279F"/>
    <w:rsid w:val="00AF2B7B"/>
    <w:rsid w:val="00AF59AB"/>
    <w:rsid w:val="00B01E02"/>
    <w:rsid w:val="00B046D5"/>
    <w:rsid w:val="00B10920"/>
    <w:rsid w:val="00B113C4"/>
    <w:rsid w:val="00B150C6"/>
    <w:rsid w:val="00B15638"/>
    <w:rsid w:val="00B163F2"/>
    <w:rsid w:val="00B16C2E"/>
    <w:rsid w:val="00B16CBA"/>
    <w:rsid w:val="00B16E95"/>
    <w:rsid w:val="00B21563"/>
    <w:rsid w:val="00B237BB"/>
    <w:rsid w:val="00B2792A"/>
    <w:rsid w:val="00B3297F"/>
    <w:rsid w:val="00B32B1A"/>
    <w:rsid w:val="00B342BD"/>
    <w:rsid w:val="00B35CB8"/>
    <w:rsid w:val="00B363C6"/>
    <w:rsid w:val="00B36D00"/>
    <w:rsid w:val="00B44F5F"/>
    <w:rsid w:val="00B4544F"/>
    <w:rsid w:val="00B52EBF"/>
    <w:rsid w:val="00B54B97"/>
    <w:rsid w:val="00B5540C"/>
    <w:rsid w:val="00B60C51"/>
    <w:rsid w:val="00B60E8F"/>
    <w:rsid w:val="00B61476"/>
    <w:rsid w:val="00B65AF6"/>
    <w:rsid w:val="00B70391"/>
    <w:rsid w:val="00B706BF"/>
    <w:rsid w:val="00B741FE"/>
    <w:rsid w:val="00B811D9"/>
    <w:rsid w:val="00B82B90"/>
    <w:rsid w:val="00B82D79"/>
    <w:rsid w:val="00B84F4E"/>
    <w:rsid w:val="00B8766F"/>
    <w:rsid w:val="00B87A5A"/>
    <w:rsid w:val="00B94CE6"/>
    <w:rsid w:val="00B97A1B"/>
    <w:rsid w:val="00BA0CB7"/>
    <w:rsid w:val="00BA293C"/>
    <w:rsid w:val="00BA2ABB"/>
    <w:rsid w:val="00BB1D1A"/>
    <w:rsid w:val="00BB329D"/>
    <w:rsid w:val="00BC02E5"/>
    <w:rsid w:val="00BC1EA2"/>
    <w:rsid w:val="00BC238E"/>
    <w:rsid w:val="00BC5D8F"/>
    <w:rsid w:val="00BD1C62"/>
    <w:rsid w:val="00BE231C"/>
    <w:rsid w:val="00BE5AFA"/>
    <w:rsid w:val="00BE6904"/>
    <w:rsid w:val="00BE6FDD"/>
    <w:rsid w:val="00BE780F"/>
    <w:rsid w:val="00BE7C4B"/>
    <w:rsid w:val="00BF45BE"/>
    <w:rsid w:val="00BF744E"/>
    <w:rsid w:val="00BF7DE2"/>
    <w:rsid w:val="00C00C4B"/>
    <w:rsid w:val="00C02751"/>
    <w:rsid w:val="00C03BD1"/>
    <w:rsid w:val="00C0467A"/>
    <w:rsid w:val="00C06811"/>
    <w:rsid w:val="00C07893"/>
    <w:rsid w:val="00C1068C"/>
    <w:rsid w:val="00C1227D"/>
    <w:rsid w:val="00C122CD"/>
    <w:rsid w:val="00C14296"/>
    <w:rsid w:val="00C1475B"/>
    <w:rsid w:val="00C17373"/>
    <w:rsid w:val="00C209D2"/>
    <w:rsid w:val="00C24499"/>
    <w:rsid w:val="00C27EE1"/>
    <w:rsid w:val="00C30134"/>
    <w:rsid w:val="00C31D79"/>
    <w:rsid w:val="00C358C1"/>
    <w:rsid w:val="00C365EB"/>
    <w:rsid w:val="00C37660"/>
    <w:rsid w:val="00C4105E"/>
    <w:rsid w:val="00C500A7"/>
    <w:rsid w:val="00C5088D"/>
    <w:rsid w:val="00C514CD"/>
    <w:rsid w:val="00C523D4"/>
    <w:rsid w:val="00C5798A"/>
    <w:rsid w:val="00C634B0"/>
    <w:rsid w:val="00C6567F"/>
    <w:rsid w:val="00C668ED"/>
    <w:rsid w:val="00C67120"/>
    <w:rsid w:val="00C67EDE"/>
    <w:rsid w:val="00C74C65"/>
    <w:rsid w:val="00C75018"/>
    <w:rsid w:val="00C75402"/>
    <w:rsid w:val="00C766EC"/>
    <w:rsid w:val="00C8142A"/>
    <w:rsid w:val="00C81696"/>
    <w:rsid w:val="00C81866"/>
    <w:rsid w:val="00C82AD0"/>
    <w:rsid w:val="00C82D6B"/>
    <w:rsid w:val="00C8397B"/>
    <w:rsid w:val="00C8650A"/>
    <w:rsid w:val="00C930F2"/>
    <w:rsid w:val="00C94848"/>
    <w:rsid w:val="00C94AE1"/>
    <w:rsid w:val="00CA192F"/>
    <w:rsid w:val="00CA2317"/>
    <w:rsid w:val="00CA3AB0"/>
    <w:rsid w:val="00CA5669"/>
    <w:rsid w:val="00CA68CF"/>
    <w:rsid w:val="00CA6941"/>
    <w:rsid w:val="00CB050D"/>
    <w:rsid w:val="00CB399E"/>
    <w:rsid w:val="00CB6611"/>
    <w:rsid w:val="00CB79CD"/>
    <w:rsid w:val="00CC0659"/>
    <w:rsid w:val="00CC0D30"/>
    <w:rsid w:val="00CC4492"/>
    <w:rsid w:val="00CC5982"/>
    <w:rsid w:val="00CC6109"/>
    <w:rsid w:val="00CC65CA"/>
    <w:rsid w:val="00CC6B05"/>
    <w:rsid w:val="00CC72FF"/>
    <w:rsid w:val="00CD08F3"/>
    <w:rsid w:val="00CD203B"/>
    <w:rsid w:val="00CD2C71"/>
    <w:rsid w:val="00CD61ED"/>
    <w:rsid w:val="00CE27FB"/>
    <w:rsid w:val="00CE3E9A"/>
    <w:rsid w:val="00CE44A0"/>
    <w:rsid w:val="00CE5B7C"/>
    <w:rsid w:val="00CF07EC"/>
    <w:rsid w:val="00CF11EA"/>
    <w:rsid w:val="00CF2666"/>
    <w:rsid w:val="00CF5C6E"/>
    <w:rsid w:val="00D005DB"/>
    <w:rsid w:val="00D00B32"/>
    <w:rsid w:val="00D00CD7"/>
    <w:rsid w:val="00D01572"/>
    <w:rsid w:val="00D017F7"/>
    <w:rsid w:val="00D052C3"/>
    <w:rsid w:val="00D0750F"/>
    <w:rsid w:val="00D10121"/>
    <w:rsid w:val="00D12013"/>
    <w:rsid w:val="00D120A0"/>
    <w:rsid w:val="00D161BF"/>
    <w:rsid w:val="00D20363"/>
    <w:rsid w:val="00D20CF2"/>
    <w:rsid w:val="00D21D02"/>
    <w:rsid w:val="00D2248B"/>
    <w:rsid w:val="00D23945"/>
    <w:rsid w:val="00D24BCF"/>
    <w:rsid w:val="00D25EE8"/>
    <w:rsid w:val="00D27804"/>
    <w:rsid w:val="00D33C99"/>
    <w:rsid w:val="00D35A79"/>
    <w:rsid w:val="00D37058"/>
    <w:rsid w:val="00D37D0F"/>
    <w:rsid w:val="00D44E0F"/>
    <w:rsid w:val="00D461E7"/>
    <w:rsid w:val="00D510F5"/>
    <w:rsid w:val="00D519A8"/>
    <w:rsid w:val="00D530E6"/>
    <w:rsid w:val="00D5423E"/>
    <w:rsid w:val="00D542BD"/>
    <w:rsid w:val="00D603FA"/>
    <w:rsid w:val="00D615AF"/>
    <w:rsid w:val="00D63E3E"/>
    <w:rsid w:val="00D66715"/>
    <w:rsid w:val="00D758FE"/>
    <w:rsid w:val="00D805D9"/>
    <w:rsid w:val="00D81DB0"/>
    <w:rsid w:val="00D85401"/>
    <w:rsid w:val="00D8565E"/>
    <w:rsid w:val="00D873E6"/>
    <w:rsid w:val="00D87891"/>
    <w:rsid w:val="00D909D7"/>
    <w:rsid w:val="00D90CCA"/>
    <w:rsid w:val="00D91D48"/>
    <w:rsid w:val="00D954E6"/>
    <w:rsid w:val="00D96C78"/>
    <w:rsid w:val="00DA1674"/>
    <w:rsid w:val="00DA54DF"/>
    <w:rsid w:val="00DA5CD3"/>
    <w:rsid w:val="00DA5FBF"/>
    <w:rsid w:val="00DB2BBF"/>
    <w:rsid w:val="00DB304B"/>
    <w:rsid w:val="00DB3184"/>
    <w:rsid w:val="00DB4D58"/>
    <w:rsid w:val="00DB5AE4"/>
    <w:rsid w:val="00DB609D"/>
    <w:rsid w:val="00DB6ED5"/>
    <w:rsid w:val="00DB6F4B"/>
    <w:rsid w:val="00DB6F70"/>
    <w:rsid w:val="00DC0561"/>
    <w:rsid w:val="00DC19CD"/>
    <w:rsid w:val="00DC1F93"/>
    <w:rsid w:val="00DC25F5"/>
    <w:rsid w:val="00DC2E20"/>
    <w:rsid w:val="00DC486E"/>
    <w:rsid w:val="00DC794B"/>
    <w:rsid w:val="00DD012E"/>
    <w:rsid w:val="00DD14EB"/>
    <w:rsid w:val="00DD387A"/>
    <w:rsid w:val="00DD4A80"/>
    <w:rsid w:val="00DE107C"/>
    <w:rsid w:val="00DE1AEA"/>
    <w:rsid w:val="00DF42E2"/>
    <w:rsid w:val="00DF4DC2"/>
    <w:rsid w:val="00DF7F29"/>
    <w:rsid w:val="00E017A2"/>
    <w:rsid w:val="00E0201F"/>
    <w:rsid w:val="00E02D13"/>
    <w:rsid w:val="00E03F5C"/>
    <w:rsid w:val="00E061B7"/>
    <w:rsid w:val="00E10870"/>
    <w:rsid w:val="00E10CC3"/>
    <w:rsid w:val="00E1681B"/>
    <w:rsid w:val="00E2058B"/>
    <w:rsid w:val="00E21FD0"/>
    <w:rsid w:val="00E23131"/>
    <w:rsid w:val="00E25213"/>
    <w:rsid w:val="00E316A8"/>
    <w:rsid w:val="00E317B6"/>
    <w:rsid w:val="00E370A9"/>
    <w:rsid w:val="00E401B8"/>
    <w:rsid w:val="00E41132"/>
    <w:rsid w:val="00E43FBE"/>
    <w:rsid w:val="00E46AF9"/>
    <w:rsid w:val="00E46D2D"/>
    <w:rsid w:val="00E47239"/>
    <w:rsid w:val="00E51A44"/>
    <w:rsid w:val="00E52039"/>
    <w:rsid w:val="00E53307"/>
    <w:rsid w:val="00E559C2"/>
    <w:rsid w:val="00E64246"/>
    <w:rsid w:val="00E66269"/>
    <w:rsid w:val="00E675BB"/>
    <w:rsid w:val="00E67660"/>
    <w:rsid w:val="00E678E4"/>
    <w:rsid w:val="00E7407A"/>
    <w:rsid w:val="00E74D72"/>
    <w:rsid w:val="00E77901"/>
    <w:rsid w:val="00E82470"/>
    <w:rsid w:val="00E83478"/>
    <w:rsid w:val="00E83F63"/>
    <w:rsid w:val="00E872F8"/>
    <w:rsid w:val="00E87A9F"/>
    <w:rsid w:val="00E907F8"/>
    <w:rsid w:val="00E927B5"/>
    <w:rsid w:val="00E93D38"/>
    <w:rsid w:val="00E96C18"/>
    <w:rsid w:val="00EA07AC"/>
    <w:rsid w:val="00EA2B24"/>
    <w:rsid w:val="00EA3ABB"/>
    <w:rsid w:val="00EA3BCC"/>
    <w:rsid w:val="00EA4BE1"/>
    <w:rsid w:val="00EA7187"/>
    <w:rsid w:val="00EB4910"/>
    <w:rsid w:val="00EB58A2"/>
    <w:rsid w:val="00EC2DF8"/>
    <w:rsid w:val="00EC3B54"/>
    <w:rsid w:val="00EC59E4"/>
    <w:rsid w:val="00EC6465"/>
    <w:rsid w:val="00ED0E25"/>
    <w:rsid w:val="00ED3129"/>
    <w:rsid w:val="00ED5AC1"/>
    <w:rsid w:val="00EE56D6"/>
    <w:rsid w:val="00EF0DF0"/>
    <w:rsid w:val="00EF6DB8"/>
    <w:rsid w:val="00EF73D8"/>
    <w:rsid w:val="00F00CAD"/>
    <w:rsid w:val="00F127DD"/>
    <w:rsid w:val="00F219EF"/>
    <w:rsid w:val="00F35C63"/>
    <w:rsid w:val="00F36140"/>
    <w:rsid w:val="00F4162B"/>
    <w:rsid w:val="00F421DA"/>
    <w:rsid w:val="00F437C3"/>
    <w:rsid w:val="00F4409C"/>
    <w:rsid w:val="00F44480"/>
    <w:rsid w:val="00F44D1D"/>
    <w:rsid w:val="00F45C28"/>
    <w:rsid w:val="00F4605E"/>
    <w:rsid w:val="00F527BA"/>
    <w:rsid w:val="00F53171"/>
    <w:rsid w:val="00F55370"/>
    <w:rsid w:val="00F5603C"/>
    <w:rsid w:val="00F56948"/>
    <w:rsid w:val="00F57635"/>
    <w:rsid w:val="00F65944"/>
    <w:rsid w:val="00F678C0"/>
    <w:rsid w:val="00F70F73"/>
    <w:rsid w:val="00F713A7"/>
    <w:rsid w:val="00F72EE6"/>
    <w:rsid w:val="00F775CE"/>
    <w:rsid w:val="00F802A9"/>
    <w:rsid w:val="00F8087E"/>
    <w:rsid w:val="00F82DF8"/>
    <w:rsid w:val="00F83491"/>
    <w:rsid w:val="00F840D6"/>
    <w:rsid w:val="00F843E3"/>
    <w:rsid w:val="00F84878"/>
    <w:rsid w:val="00F85B37"/>
    <w:rsid w:val="00F862FC"/>
    <w:rsid w:val="00F87A31"/>
    <w:rsid w:val="00F9047C"/>
    <w:rsid w:val="00F909CC"/>
    <w:rsid w:val="00F93647"/>
    <w:rsid w:val="00F938C6"/>
    <w:rsid w:val="00F95753"/>
    <w:rsid w:val="00F96B5D"/>
    <w:rsid w:val="00FA0447"/>
    <w:rsid w:val="00FA31ED"/>
    <w:rsid w:val="00FA3266"/>
    <w:rsid w:val="00FA360B"/>
    <w:rsid w:val="00FA3ACD"/>
    <w:rsid w:val="00FB0FB2"/>
    <w:rsid w:val="00FB2538"/>
    <w:rsid w:val="00FB3E15"/>
    <w:rsid w:val="00FB53D9"/>
    <w:rsid w:val="00FB77FE"/>
    <w:rsid w:val="00FC0055"/>
    <w:rsid w:val="00FC1008"/>
    <w:rsid w:val="00FC3187"/>
    <w:rsid w:val="00FC3A5E"/>
    <w:rsid w:val="00FC55A7"/>
    <w:rsid w:val="00FC72A8"/>
    <w:rsid w:val="00FD4673"/>
    <w:rsid w:val="00FD49C3"/>
    <w:rsid w:val="00FD51F1"/>
    <w:rsid w:val="00FD5B64"/>
    <w:rsid w:val="00FD710F"/>
    <w:rsid w:val="00FE0176"/>
    <w:rsid w:val="00FE0977"/>
    <w:rsid w:val="00FE138E"/>
    <w:rsid w:val="00FE5EE0"/>
    <w:rsid w:val="00FE6DCC"/>
    <w:rsid w:val="00FF0125"/>
    <w:rsid w:val="00FF1FE4"/>
    <w:rsid w:val="00FF2E8D"/>
    <w:rsid w:val="00FF3B8C"/>
    <w:rsid w:val="00FF42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A91F6"/>
  <w15:docId w15:val="{3234C484-D097-481A-804E-60A50530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smn-FI"/>
    </w:rPr>
  </w:style>
  <w:style w:type="paragraph" w:styleId="Otsikko1">
    <w:name w:val="heading 1"/>
    <w:basedOn w:val="Normaali"/>
    <w:next w:val="Normaali"/>
    <w:link w:val="Otsikko1Char"/>
    <w:uiPriority w:val="9"/>
    <w:qFormat/>
    <w:rsid w:val="00D24BCF"/>
    <w:pPr>
      <w:keepNext/>
      <w:keepLines/>
      <w:spacing w:before="480" w:after="0"/>
      <w:outlineLvl w:val="0"/>
    </w:pPr>
    <w:rPr>
      <w:rFonts w:ascii="Calibri" w:eastAsiaTheme="majorEastAsia" w:hAnsi="Calibri" w:cstheme="majorBidi"/>
      <w:b/>
      <w:bCs/>
      <w:sz w:val="32"/>
      <w:szCs w:val="28"/>
    </w:rPr>
  </w:style>
  <w:style w:type="paragraph" w:styleId="Otsikko2">
    <w:name w:val="heading 2"/>
    <w:basedOn w:val="Normaali"/>
    <w:next w:val="Normaali"/>
    <w:link w:val="Otsikko2Char"/>
    <w:uiPriority w:val="9"/>
    <w:unhideWhenUsed/>
    <w:qFormat/>
    <w:rsid w:val="000656B3"/>
    <w:pPr>
      <w:keepNext/>
      <w:keepLines/>
      <w:spacing w:before="200" w:after="0"/>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unhideWhenUsed/>
    <w:qFormat/>
    <w:rsid w:val="000656B3"/>
    <w:pPr>
      <w:keepNext/>
      <w:keepLines/>
      <w:spacing w:before="200" w:after="0"/>
      <w:outlineLvl w:val="2"/>
    </w:pPr>
    <w:rPr>
      <w:rFonts w:ascii="Calibri" w:eastAsiaTheme="majorEastAsia" w:hAnsi="Calibri" w:cstheme="majorBidi"/>
      <w:b/>
      <w:bCs/>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D50A7"/>
    <w:pPr>
      <w:ind w:left="720"/>
      <w:contextualSpacing/>
    </w:pPr>
  </w:style>
  <w:style w:type="paragraph" w:styleId="Seliteteksti">
    <w:name w:val="Balloon Text"/>
    <w:basedOn w:val="Normaali"/>
    <w:link w:val="SelitetekstiChar"/>
    <w:uiPriority w:val="99"/>
    <w:semiHidden/>
    <w:unhideWhenUsed/>
    <w:rsid w:val="001D710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D7109"/>
    <w:rPr>
      <w:rFonts w:ascii="Tahoma" w:hAnsi="Tahoma" w:cs="Tahoma"/>
      <w:sz w:val="16"/>
      <w:szCs w:val="16"/>
    </w:rPr>
  </w:style>
  <w:style w:type="paragraph" w:styleId="Eivli">
    <w:name w:val="No Spacing"/>
    <w:link w:val="EivliChar"/>
    <w:uiPriority w:val="1"/>
    <w:qFormat/>
    <w:rsid w:val="005D2CB7"/>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5D2CB7"/>
    <w:rPr>
      <w:rFonts w:eastAsiaTheme="minorEastAsia"/>
      <w:lang w:eastAsia="fi-FI"/>
    </w:rPr>
  </w:style>
  <w:style w:type="character" w:customStyle="1" w:styleId="Otsikko1Char">
    <w:name w:val="Otsikko 1 Char"/>
    <w:basedOn w:val="Kappaleenoletusfontti"/>
    <w:link w:val="Otsikko1"/>
    <w:uiPriority w:val="9"/>
    <w:rsid w:val="00D24BCF"/>
    <w:rPr>
      <w:rFonts w:ascii="Calibri" w:eastAsiaTheme="majorEastAsia" w:hAnsi="Calibri" w:cstheme="majorBidi"/>
      <w:b/>
      <w:bCs/>
      <w:sz w:val="32"/>
      <w:szCs w:val="28"/>
    </w:rPr>
  </w:style>
  <w:style w:type="character" w:customStyle="1" w:styleId="Otsikko2Char">
    <w:name w:val="Otsikko 2 Char"/>
    <w:basedOn w:val="Kappaleenoletusfontti"/>
    <w:link w:val="Otsikko2"/>
    <w:uiPriority w:val="9"/>
    <w:rsid w:val="000656B3"/>
    <w:rPr>
      <w:rFonts w:ascii="Calibri" w:eastAsiaTheme="majorEastAsia" w:hAnsi="Calibri" w:cstheme="majorBidi"/>
      <w:b/>
      <w:bCs/>
      <w:sz w:val="28"/>
      <w:szCs w:val="26"/>
    </w:rPr>
  </w:style>
  <w:style w:type="character" w:customStyle="1" w:styleId="Otsikko3Char">
    <w:name w:val="Otsikko 3 Char"/>
    <w:basedOn w:val="Kappaleenoletusfontti"/>
    <w:link w:val="Otsikko3"/>
    <w:uiPriority w:val="9"/>
    <w:rsid w:val="000656B3"/>
    <w:rPr>
      <w:rFonts w:ascii="Calibri" w:eastAsiaTheme="majorEastAsia" w:hAnsi="Calibri" w:cstheme="majorBidi"/>
      <w:b/>
      <w:bCs/>
      <w:sz w:val="26"/>
    </w:rPr>
  </w:style>
  <w:style w:type="paragraph" w:styleId="Sisluet1">
    <w:name w:val="toc 1"/>
    <w:basedOn w:val="Normaali"/>
    <w:next w:val="Normaali"/>
    <w:autoRedefine/>
    <w:uiPriority w:val="39"/>
    <w:unhideWhenUsed/>
    <w:rsid w:val="000656B3"/>
    <w:pPr>
      <w:spacing w:after="100"/>
    </w:pPr>
  </w:style>
  <w:style w:type="paragraph" w:styleId="Sisluet2">
    <w:name w:val="toc 2"/>
    <w:basedOn w:val="Normaali"/>
    <w:next w:val="Normaali"/>
    <w:autoRedefine/>
    <w:uiPriority w:val="39"/>
    <w:unhideWhenUsed/>
    <w:rsid w:val="000656B3"/>
    <w:pPr>
      <w:spacing w:after="100"/>
      <w:ind w:left="220"/>
    </w:pPr>
  </w:style>
  <w:style w:type="paragraph" w:styleId="Sisluet3">
    <w:name w:val="toc 3"/>
    <w:basedOn w:val="Normaali"/>
    <w:next w:val="Normaali"/>
    <w:autoRedefine/>
    <w:uiPriority w:val="39"/>
    <w:unhideWhenUsed/>
    <w:rsid w:val="000656B3"/>
    <w:pPr>
      <w:spacing w:after="100"/>
      <w:ind w:left="440"/>
    </w:pPr>
  </w:style>
  <w:style w:type="character" w:styleId="Hyperlinkki">
    <w:name w:val="Hyperlink"/>
    <w:basedOn w:val="Kappaleenoletusfontti"/>
    <w:uiPriority w:val="99"/>
    <w:unhideWhenUsed/>
    <w:rsid w:val="000656B3"/>
    <w:rPr>
      <w:color w:val="0000FF" w:themeColor="hyperlink"/>
      <w:u w:val="single"/>
    </w:rPr>
  </w:style>
  <w:style w:type="paragraph" w:styleId="Sisllysluettelonotsikko">
    <w:name w:val="TOC Heading"/>
    <w:basedOn w:val="Otsikko1"/>
    <w:next w:val="Normaali"/>
    <w:uiPriority w:val="39"/>
    <w:semiHidden/>
    <w:unhideWhenUsed/>
    <w:qFormat/>
    <w:rsid w:val="000656B3"/>
    <w:pPr>
      <w:outlineLvl w:val="9"/>
    </w:pPr>
    <w:rPr>
      <w:rFonts w:asciiTheme="majorHAnsi" w:hAnsiTheme="majorHAnsi"/>
      <w:color w:val="365F91" w:themeColor="accent1" w:themeShade="BF"/>
      <w:sz w:val="28"/>
      <w:lang w:eastAsia="fi-FI"/>
    </w:rPr>
  </w:style>
  <w:style w:type="paragraph" w:styleId="Yltunniste">
    <w:name w:val="header"/>
    <w:basedOn w:val="Normaali"/>
    <w:link w:val="YltunnisteChar"/>
    <w:uiPriority w:val="99"/>
    <w:unhideWhenUsed/>
    <w:rsid w:val="00BA0CB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A0CB7"/>
  </w:style>
  <w:style w:type="paragraph" w:styleId="Alatunniste">
    <w:name w:val="footer"/>
    <w:basedOn w:val="Normaali"/>
    <w:link w:val="AlatunnisteChar"/>
    <w:uiPriority w:val="99"/>
    <w:unhideWhenUsed/>
    <w:rsid w:val="00BA0CB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A0CB7"/>
  </w:style>
  <w:style w:type="paragraph" w:styleId="Alaviitteenteksti">
    <w:name w:val="footnote text"/>
    <w:basedOn w:val="Normaali"/>
    <w:link w:val="AlaviitteentekstiChar"/>
    <w:uiPriority w:val="99"/>
    <w:unhideWhenUsed/>
    <w:rsid w:val="00627FD9"/>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627FD9"/>
    <w:rPr>
      <w:sz w:val="20"/>
      <w:szCs w:val="20"/>
    </w:rPr>
  </w:style>
  <w:style w:type="character" w:styleId="Alaviitteenviite">
    <w:name w:val="footnote reference"/>
    <w:basedOn w:val="Kappaleenoletusfontti"/>
    <w:uiPriority w:val="99"/>
    <w:semiHidden/>
    <w:unhideWhenUsed/>
    <w:rsid w:val="00627FD9"/>
    <w:rPr>
      <w:vertAlign w:val="superscript"/>
    </w:rPr>
  </w:style>
  <w:style w:type="character" w:styleId="Kommentinviite">
    <w:name w:val="annotation reference"/>
    <w:basedOn w:val="Kappaleenoletusfontti"/>
    <w:uiPriority w:val="99"/>
    <w:semiHidden/>
    <w:unhideWhenUsed/>
    <w:rsid w:val="00014549"/>
    <w:rPr>
      <w:sz w:val="16"/>
      <w:szCs w:val="16"/>
    </w:rPr>
  </w:style>
  <w:style w:type="paragraph" w:styleId="Kommentinteksti">
    <w:name w:val="annotation text"/>
    <w:basedOn w:val="Normaali"/>
    <w:link w:val="KommentintekstiChar"/>
    <w:uiPriority w:val="99"/>
    <w:semiHidden/>
    <w:unhideWhenUsed/>
    <w:rsid w:val="0001454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14549"/>
    <w:rPr>
      <w:sz w:val="20"/>
      <w:szCs w:val="20"/>
      <w:lang w:val="smn-FI"/>
    </w:rPr>
  </w:style>
  <w:style w:type="paragraph" w:styleId="Kommentinotsikko">
    <w:name w:val="annotation subject"/>
    <w:basedOn w:val="Kommentinteksti"/>
    <w:next w:val="Kommentinteksti"/>
    <w:link w:val="KommentinotsikkoChar"/>
    <w:uiPriority w:val="99"/>
    <w:semiHidden/>
    <w:unhideWhenUsed/>
    <w:rsid w:val="00014549"/>
    <w:rPr>
      <w:b/>
      <w:bCs/>
    </w:rPr>
  </w:style>
  <w:style w:type="character" w:customStyle="1" w:styleId="KommentinotsikkoChar">
    <w:name w:val="Kommentin otsikko Char"/>
    <w:basedOn w:val="KommentintekstiChar"/>
    <w:link w:val="Kommentinotsikko"/>
    <w:uiPriority w:val="99"/>
    <w:semiHidden/>
    <w:rsid w:val="00014549"/>
    <w:rPr>
      <w:b/>
      <w:bCs/>
      <w:sz w:val="20"/>
      <w:szCs w:val="20"/>
      <w:lang w:val="smn-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DCD16A52134B8E9E7D0FAB45A57A88"/>
        <w:category>
          <w:name w:val="Yleiset"/>
          <w:gallery w:val="placeholder"/>
        </w:category>
        <w:types>
          <w:type w:val="bbPlcHdr"/>
        </w:types>
        <w:behaviors>
          <w:behavior w:val="content"/>
        </w:behaviors>
        <w:guid w:val="{4DCC2E8D-FD0F-4182-9A81-E11DB0DBD7A8}"/>
      </w:docPartPr>
      <w:docPartBody>
        <w:p w:rsidR="001377EF" w:rsidRDefault="001377EF" w:rsidP="001377EF">
          <w:pPr>
            <w:pStyle w:val="37DCD16A52134B8E9E7D0FAB45A57A88"/>
          </w:pPr>
          <w:r>
            <w:rPr>
              <w:rFonts w:asciiTheme="majorHAnsi" w:eastAsiaTheme="majorEastAsia" w:hAnsiTheme="majorHAnsi" w:cstheme="majorBidi"/>
            </w:rPr>
            <w:t>[Kirjoita yrityksen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ITCGaramondStd-Bd">
    <w:panose1 w:val="00000000000000000000"/>
    <w:charset w:val="00"/>
    <w:family w:val="roman"/>
    <w:notTrueType/>
    <w:pitch w:val="default"/>
    <w:sig w:usb0="00000003" w:usb1="00000000" w:usb2="00000000" w:usb3="00000000" w:csb0="00000001" w:csb1="00000000"/>
  </w:font>
  <w:font w:name="ITCGaramondStd-Bk">
    <w:altName w:val="Cambria"/>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font>
  <w:font w:name="FuturaStd-CondensedLightObl">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FuturaStd-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7EF"/>
    <w:rsid w:val="00030F91"/>
    <w:rsid w:val="001377EF"/>
    <w:rsid w:val="00137C07"/>
    <w:rsid w:val="002A7943"/>
    <w:rsid w:val="002D144F"/>
    <w:rsid w:val="00316302"/>
    <w:rsid w:val="003D1252"/>
    <w:rsid w:val="00415201"/>
    <w:rsid w:val="005376F2"/>
    <w:rsid w:val="00585B5B"/>
    <w:rsid w:val="00596391"/>
    <w:rsid w:val="005B3B69"/>
    <w:rsid w:val="005D4DF0"/>
    <w:rsid w:val="00726EE0"/>
    <w:rsid w:val="007514D8"/>
    <w:rsid w:val="00834202"/>
    <w:rsid w:val="008955A6"/>
    <w:rsid w:val="00944849"/>
    <w:rsid w:val="00A35040"/>
    <w:rsid w:val="00AA4AE1"/>
    <w:rsid w:val="00BB3FFE"/>
    <w:rsid w:val="00C17A7E"/>
    <w:rsid w:val="00C34D76"/>
    <w:rsid w:val="00CA234E"/>
    <w:rsid w:val="00CA68B3"/>
    <w:rsid w:val="00D31EBB"/>
    <w:rsid w:val="00D74439"/>
    <w:rsid w:val="00D90042"/>
    <w:rsid w:val="00DA08FC"/>
    <w:rsid w:val="00E12E7B"/>
    <w:rsid w:val="00E5419D"/>
    <w:rsid w:val="00E541AD"/>
    <w:rsid w:val="00EB71BC"/>
    <w:rsid w:val="00F117F6"/>
    <w:rsid w:val="00FB6B77"/>
    <w:rsid w:val="00FC52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7DCD16A52134B8E9E7D0FAB45A57A88">
    <w:name w:val="37DCD16A52134B8E9E7D0FAB45A57A88"/>
    <w:rsid w:val="001377EF"/>
  </w:style>
  <w:style w:type="paragraph" w:customStyle="1" w:styleId="994D1F6794FB4A1BAAB5CEEDB4D178D0">
    <w:name w:val="994D1F6794FB4A1BAAB5CEEDB4D178D0"/>
    <w:rsid w:val="001377EF"/>
  </w:style>
  <w:style w:type="paragraph" w:customStyle="1" w:styleId="E0360B41C2A74D22A24F5B3CFCCB1E8F">
    <w:name w:val="E0360B41C2A74D22A24F5B3CFCCB1E8F"/>
    <w:rsid w:val="001377EF"/>
  </w:style>
  <w:style w:type="paragraph" w:customStyle="1" w:styleId="6DA5439E3D5F4556A3583681918ED8A7">
    <w:name w:val="6DA5439E3D5F4556A3583681918ED8A7"/>
    <w:rsid w:val="001377EF"/>
  </w:style>
  <w:style w:type="paragraph" w:customStyle="1" w:styleId="F6B72DC04A374864A8717091982BD21B">
    <w:name w:val="F6B72DC04A374864A8717091982BD21B"/>
    <w:rsid w:val="001377EF"/>
  </w:style>
  <w:style w:type="paragraph" w:customStyle="1" w:styleId="70C65DD24D50405AAB9B910783527601">
    <w:name w:val="70C65DD24D50405AAB9B910783527601"/>
    <w:rsid w:val="001377EF"/>
  </w:style>
  <w:style w:type="paragraph" w:customStyle="1" w:styleId="7AB55237273B493F95D5DB8323AC2576">
    <w:name w:val="7AB55237273B493F95D5DB8323AC2576"/>
    <w:rsid w:val="001377EF"/>
  </w:style>
  <w:style w:type="paragraph" w:customStyle="1" w:styleId="50E07C050CF0405BB715869EEC293BE8">
    <w:name w:val="50E07C050CF0405BB715869EEC293BE8"/>
    <w:rsid w:val="00137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C479C4-4AA4-4D45-8135-EBE37CD7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14220</Words>
  <Characters>115188</Characters>
  <Application>Microsoft Office Word</Application>
  <DocSecurity>0</DocSecurity>
  <Lines>959</Lines>
  <Paragraphs>258</Paragraphs>
  <ScaleCrop>false</ScaleCrop>
  <HeadingPairs>
    <vt:vector size="4" baseType="variant">
      <vt:variant>
        <vt:lpstr>Otsikko</vt:lpstr>
      </vt:variant>
      <vt:variant>
        <vt:i4>1</vt:i4>
      </vt:variant>
      <vt:variant>
        <vt:lpstr>Otsikot</vt:lpstr>
      </vt:variant>
      <vt:variant>
        <vt:i4>66</vt:i4>
      </vt:variant>
    </vt:vector>
  </HeadingPairs>
  <TitlesOfParts>
    <vt:vector size="67" baseType="lpstr">
      <vt:lpstr>Arâšoddâdemvuávám vuáđđuseh</vt:lpstr>
      <vt:lpstr>1. Arâšoddâdemvuávám vuáđđuseh já páiháliih arâšoddâdemvuáváámeh</vt:lpstr>
      <vt:lpstr>    </vt:lpstr>
      <vt:lpstr>    1.1 Arâšoddâdemvuávám vuáđđuseh já toi kenigitteevuotâ</vt:lpstr>
      <vt:lpstr>    </vt:lpstr>
      <vt:lpstr>    1.2 Páihálâš arâšoddâdemvuávám</vt:lpstr>
      <vt:lpstr>    </vt:lpstr>
      <vt:lpstr>    1.3 Päärni arâšoddâdemvuávám</vt:lpstr>
      <vt:lpstr>    </vt:lpstr>
      <vt:lpstr>    1.4 Ääših, moh meriduvvojeh páihálávt</vt:lpstr>
      <vt:lpstr>2. Arâšoddâdem pargo já almoliih ulmeh</vt:lpstr>
      <vt:lpstr>    </vt:lpstr>
      <vt:lpstr>    2.1 Kenigâsvuođah, moh stivrejeh arâšoddâdem ornim</vt:lpstr>
      <vt:lpstr>    </vt:lpstr>
      <vt:lpstr>    2.2 Arâšoddâdem toimâhäämih</vt:lpstr>
      <vt:lpstr>    </vt:lpstr>
      <vt:lpstr>    2.3 Arâšoddâdem päärni šoddâm já oppâm pálgá uássin</vt:lpstr>
      <vt:lpstr>    </vt:lpstr>
      <vt:lpstr>    2.4 Árvuvuáđu</vt:lpstr>
      <vt:lpstr>    </vt:lpstr>
      <vt:lpstr>    2.5 Oppâmibárdâs</vt:lpstr>
      <vt:lpstr>    2.6 Pedagogisávt tiäduttum šoddâdem, máttááttâs já tipšo ubâlâšvuotâ</vt:lpstr>
      <vt:lpstr>    </vt:lpstr>
      <vt:lpstr>    2.7 Vijđes mättim</vt:lpstr>
      <vt:lpstr>        Jurdâččem já oppâm</vt:lpstr>
      <vt:lpstr>        Kulttuurlâš mättim, vuáruvaikuttâs já olgospyehtim</vt:lpstr>
      <vt:lpstr>        Alnees huolâttem já argâtááiđuh</vt:lpstr>
      <vt:lpstr>        Maaŋgâluuhâmtáiđu sehe tiätu- já viestâdemteknologisâš mättim</vt:lpstr>
      <vt:lpstr>        Uásálistem já vaikuttem</vt:lpstr>
      <vt:lpstr>    </vt:lpstr>
      <vt:lpstr>    2.8 Ääših, moh meriduvvojeh páihálávt</vt:lpstr>
      <vt:lpstr>3. Arâšoddâdem toimâkulttuur</vt:lpstr>
      <vt:lpstr>    </vt:lpstr>
      <vt:lpstr>    3.1 Toimâkulttuur ovdedem já prinsiipeh, moh stivrejeh tom</vt:lpstr>
      <vt:lpstr>        Uáppee siärvádâh toimâkulttuur váimusin</vt:lpstr>
      <vt:lpstr>        Siärvádâh, mii movtijdit sierâdmân já vuáruvaikuttâsân</vt:lpstr>
      <vt:lpstr>        Uásálâšvuotâ, oovtviärdásâšvuotâ já täsiárvu</vt:lpstr>
      <vt:lpstr>        Kulttuurlâš maaŋgâhámásâšvuotâ já kielâtiäđulâšvuotâ</vt:lpstr>
      <vt:lpstr>        Pyereestvaijeem, torvolâšvuotâ já pištee eellimvyehi</vt:lpstr>
      <vt:lpstr>    </vt:lpstr>
      <vt:lpstr>    3.2 Arâšoddâdem oppâmpirrâseh</vt:lpstr>
      <vt:lpstr>    </vt:lpstr>
      <vt:lpstr>    3.3 Oovtâstpargo arâšoddâdmist</vt:lpstr>
      <vt:lpstr>        Oovtâstpargo huolâtteijeiguin</vt:lpstr>
      <vt:lpstr>        Maaŋgâsuárgásâš oovtâstpargo</vt:lpstr>
      <vt:lpstr>    </vt:lpstr>
      <vt:lpstr>    3.4 Ääših moh meriduvvojeh páihálávt</vt:lpstr>
      <vt:lpstr>4. Arâšoddâdem pedagogisii tooimâ vuávám já olášuttem</vt:lpstr>
      <vt:lpstr>    </vt:lpstr>
      <vt:lpstr>    4.1 Pedagogisii tooimâ čujosraami</vt:lpstr>
      <vt:lpstr>    </vt:lpstr>
      <vt:lpstr>    4.2 Pedagogisâš dokumentistem</vt:lpstr>
      <vt:lpstr>    </vt:lpstr>
      <vt:lpstr>    4.3 Maaŋgâpiälásiih pargovyevih</vt:lpstr>
      <vt:lpstr>    </vt:lpstr>
      <vt:lpstr>    4.4 Sierâdem ovdánem, oppâm já pyereestvaijeem kälden</vt:lpstr>
      <vt:lpstr>    </vt:lpstr>
      <vt:lpstr>    4.5 Oppâm syergih</vt:lpstr>
      <vt:lpstr>        </vt:lpstr>
      <vt:lpstr>        Kielâi riges maailm</vt:lpstr>
      <vt:lpstr>        </vt:lpstr>
      <vt:lpstr>        Olgospyehtim maaŋgâ häämih</vt:lpstr>
      <vt:lpstr>        </vt:lpstr>
      <vt:lpstr>        Mun oovtâst iärásijguin</vt:lpstr>
      <vt:lpstr>        </vt:lpstr>
      <vt:lpstr>        Mun tuuđhâm já toimâm pirrâsistân</vt:lpstr>
      <vt:lpstr>        Mun šoodâm, lihâdâm já ovdánâm</vt:lpstr>
    </vt:vector>
  </TitlesOfParts>
  <Company>Máttááttâshaldâttâs</Company>
  <LinksUpToDate>false</LinksUpToDate>
  <CharactersWithSpaces>129150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Arâšoddâdemvuávám vuáđđuseh</dc:title>
  <dc:creator>Costiander Kati</dc:creator>
  <cp:lastModifiedBy>Costiander Kati</cp:lastModifiedBy>
  <cp:revision>3</cp:revision>
  <cp:lastPrinted>2017-11-07T06:50:00Z</cp:lastPrinted>
  <dcterms:created xsi:type="dcterms:W3CDTF">2019-06-17T10:41:00Z</dcterms:created>
  <dcterms:modified xsi:type="dcterms:W3CDTF">2019-06-17T11:15:00Z</dcterms:modified>
</cp:coreProperties>
</file>